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06A" w:rsidRPr="001C115E" w:rsidRDefault="00144563">
      <w:pPr>
        <w:kinsoku w:val="0"/>
        <w:overflowPunct w:val="0"/>
        <w:spacing w:before="4" w:line="150" w:lineRule="exact"/>
        <w:rPr>
          <w:rFonts w:ascii="Book Antiqua" w:eastAsia="標楷體" w:hAnsi="Book Antiqua" w:cs="新細明體"/>
          <w:sz w:val="15"/>
        </w:rPr>
      </w:pPr>
      <w:bookmarkStart w:id="0" w:name="_GoBack"/>
      <w:bookmarkEnd w:id="0"/>
      <w:r w:rsidRPr="001C115E">
        <w:rPr>
          <w:rFonts w:ascii="Book Antiqua" w:eastAsia="標楷體" w:hAnsi="Book Antiqua"/>
          <w:noProof/>
        </w:rPr>
        <mc:AlternateContent>
          <mc:Choice Requires="wpg">
            <w:drawing>
              <wp:anchor distT="0" distB="0" distL="114300" distR="114300" simplePos="0" relativeHeight="251640832" behindDoc="1" locked="0" layoutInCell="1" allowOverlap="1" wp14:anchorId="0D814434" wp14:editId="3322403B">
                <wp:simplePos x="0" y="0"/>
                <wp:positionH relativeFrom="page">
                  <wp:posOffset>13335</wp:posOffset>
                </wp:positionH>
                <wp:positionV relativeFrom="page">
                  <wp:posOffset>-187960</wp:posOffset>
                </wp:positionV>
                <wp:extent cx="5628640" cy="7775575"/>
                <wp:effectExtent l="0" t="2540" r="0" b="0"/>
                <wp:wrapNone/>
                <wp:docPr id="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8640" cy="7775575"/>
                          <a:chOff x="-10" y="0"/>
                          <a:chExt cx="8864" cy="12245"/>
                        </a:xfrm>
                      </wpg:grpSpPr>
                      <wps:wsp>
                        <wps:cNvPr id="80" name="Rectangle 3"/>
                        <wps:cNvSpPr>
                          <a:spLocks noChangeArrowheads="1"/>
                        </wps:cNvSpPr>
                        <wps:spPr bwMode="auto">
                          <a:xfrm>
                            <a:off x="0" y="0"/>
                            <a:ext cx="8840"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12240" w:lineRule="atLeast"/>
                              </w:pPr>
                              <w:r>
                                <w:rPr>
                                  <w:noProof/>
                                </w:rPr>
                                <w:drawing>
                                  <wp:inline distT="0" distB="0" distL="0" distR="0" wp14:anchorId="07CB0932" wp14:editId="132C6AF4">
                                    <wp:extent cx="5638800" cy="7814945"/>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638800" cy="78149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wps:wsp>
                        <wps:cNvPr id="81" name="Rectangle 4"/>
                        <wps:cNvSpPr>
                          <a:spLocks/>
                        </wps:cNvSpPr>
                        <wps:spPr bwMode="auto">
                          <a:xfrm>
                            <a:off x="3142" y="963"/>
                            <a:ext cx="2707" cy="2707"/>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Freeform 5"/>
                        <wps:cNvSpPr>
                          <a:spLocks/>
                        </wps:cNvSpPr>
                        <wps:spPr bwMode="auto">
                          <a:xfrm>
                            <a:off x="3209" y="1030"/>
                            <a:ext cx="2425" cy="2425"/>
                          </a:xfrm>
                          <a:custGeom>
                            <a:avLst/>
                            <a:gdLst>
                              <a:gd name="T0" fmla="*/ 1112 w 2425"/>
                              <a:gd name="T1" fmla="*/ 4 h 2425"/>
                              <a:gd name="T2" fmla="*/ 921 w 2425"/>
                              <a:gd name="T3" fmla="*/ 35 h 2425"/>
                              <a:gd name="T4" fmla="*/ 740 w 2425"/>
                              <a:gd name="T5" fmla="*/ 95 h 2425"/>
                              <a:gd name="T6" fmla="*/ 573 w 2425"/>
                              <a:gd name="T7" fmla="*/ 181 h 2425"/>
                              <a:gd name="T8" fmla="*/ 423 w 2425"/>
                              <a:gd name="T9" fmla="*/ 291 h 2425"/>
                              <a:gd name="T10" fmla="*/ 291 w 2425"/>
                              <a:gd name="T11" fmla="*/ 423 h 2425"/>
                              <a:gd name="T12" fmla="*/ 181 w 2425"/>
                              <a:gd name="T13" fmla="*/ 573 h 2425"/>
                              <a:gd name="T14" fmla="*/ 95 w 2425"/>
                              <a:gd name="T15" fmla="*/ 740 h 2425"/>
                              <a:gd name="T16" fmla="*/ 35 w 2425"/>
                              <a:gd name="T17" fmla="*/ 921 h 2425"/>
                              <a:gd name="T18" fmla="*/ 4 w 2425"/>
                              <a:gd name="T19" fmla="*/ 1112 h 2425"/>
                              <a:gd name="T20" fmla="*/ 4 w 2425"/>
                              <a:gd name="T21" fmla="*/ 1311 h 2425"/>
                              <a:gd name="T22" fmla="*/ 35 w 2425"/>
                              <a:gd name="T23" fmla="*/ 1503 h 2425"/>
                              <a:gd name="T24" fmla="*/ 95 w 2425"/>
                              <a:gd name="T25" fmla="*/ 1684 h 2425"/>
                              <a:gd name="T26" fmla="*/ 181 w 2425"/>
                              <a:gd name="T27" fmla="*/ 1851 h 2425"/>
                              <a:gd name="T28" fmla="*/ 291 w 2425"/>
                              <a:gd name="T29" fmla="*/ 2001 h 2425"/>
                              <a:gd name="T30" fmla="*/ 423 w 2425"/>
                              <a:gd name="T31" fmla="*/ 2132 h 2425"/>
                              <a:gd name="T32" fmla="*/ 573 w 2425"/>
                              <a:gd name="T33" fmla="*/ 2243 h 2425"/>
                              <a:gd name="T34" fmla="*/ 740 w 2425"/>
                              <a:gd name="T35" fmla="*/ 2329 h 2425"/>
                              <a:gd name="T36" fmla="*/ 921 w 2425"/>
                              <a:gd name="T37" fmla="*/ 2389 h 2425"/>
                              <a:gd name="T38" fmla="*/ 1112 w 2425"/>
                              <a:gd name="T39" fmla="*/ 2420 h 2425"/>
                              <a:gd name="T40" fmla="*/ 1311 w 2425"/>
                              <a:gd name="T41" fmla="*/ 2420 h 2425"/>
                              <a:gd name="T42" fmla="*/ 1503 w 2425"/>
                              <a:gd name="T43" fmla="*/ 2389 h 2425"/>
                              <a:gd name="T44" fmla="*/ 1684 w 2425"/>
                              <a:gd name="T45" fmla="*/ 2329 h 2425"/>
                              <a:gd name="T46" fmla="*/ 1851 w 2425"/>
                              <a:gd name="T47" fmla="*/ 2243 h 2425"/>
                              <a:gd name="T48" fmla="*/ 2001 w 2425"/>
                              <a:gd name="T49" fmla="*/ 2132 h 2425"/>
                              <a:gd name="T50" fmla="*/ 2132 w 2425"/>
                              <a:gd name="T51" fmla="*/ 2001 h 2425"/>
                              <a:gd name="T52" fmla="*/ 2243 w 2425"/>
                              <a:gd name="T53" fmla="*/ 1851 h 2425"/>
                              <a:gd name="T54" fmla="*/ 2329 w 2425"/>
                              <a:gd name="T55" fmla="*/ 1684 h 2425"/>
                              <a:gd name="T56" fmla="*/ 2389 w 2425"/>
                              <a:gd name="T57" fmla="*/ 1503 h 2425"/>
                              <a:gd name="T58" fmla="*/ 2420 w 2425"/>
                              <a:gd name="T59" fmla="*/ 1311 h 2425"/>
                              <a:gd name="T60" fmla="*/ 2420 w 2425"/>
                              <a:gd name="T61" fmla="*/ 1112 h 2425"/>
                              <a:gd name="T62" fmla="*/ 2389 w 2425"/>
                              <a:gd name="T63" fmla="*/ 921 h 2425"/>
                              <a:gd name="T64" fmla="*/ 2329 w 2425"/>
                              <a:gd name="T65" fmla="*/ 740 h 2425"/>
                              <a:gd name="T66" fmla="*/ 2243 w 2425"/>
                              <a:gd name="T67" fmla="*/ 573 h 2425"/>
                              <a:gd name="T68" fmla="*/ 2132 w 2425"/>
                              <a:gd name="T69" fmla="*/ 423 h 2425"/>
                              <a:gd name="T70" fmla="*/ 2001 w 2425"/>
                              <a:gd name="T71" fmla="*/ 291 h 2425"/>
                              <a:gd name="T72" fmla="*/ 1851 w 2425"/>
                              <a:gd name="T73" fmla="*/ 181 h 2425"/>
                              <a:gd name="T74" fmla="*/ 1684 w 2425"/>
                              <a:gd name="T75" fmla="*/ 95 h 2425"/>
                              <a:gd name="T76" fmla="*/ 1503 w 2425"/>
                              <a:gd name="T77" fmla="*/ 35 h 2425"/>
                              <a:gd name="T78" fmla="*/ 1311 w 2425"/>
                              <a:gd name="T79" fmla="*/ 4 h 2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25" h="2425">
                                <a:moveTo>
                                  <a:pt x="1212" y="0"/>
                                </a:moveTo>
                                <a:lnTo>
                                  <a:pt x="1112" y="4"/>
                                </a:lnTo>
                                <a:lnTo>
                                  <a:pt x="1015" y="15"/>
                                </a:lnTo>
                                <a:lnTo>
                                  <a:pt x="921" y="35"/>
                                </a:lnTo>
                                <a:lnTo>
                                  <a:pt x="829" y="61"/>
                                </a:lnTo>
                                <a:lnTo>
                                  <a:pt x="740" y="95"/>
                                </a:lnTo>
                                <a:lnTo>
                                  <a:pt x="655" y="135"/>
                                </a:lnTo>
                                <a:lnTo>
                                  <a:pt x="573" y="181"/>
                                </a:lnTo>
                                <a:lnTo>
                                  <a:pt x="496" y="233"/>
                                </a:lnTo>
                                <a:lnTo>
                                  <a:pt x="423" y="291"/>
                                </a:lnTo>
                                <a:lnTo>
                                  <a:pt x="355" y="355"/>
                                </a:lnTo>
                                <a:lnTo>
                                  <a:pt x="291" y="423"/>
                                </a:lnTo>
                                <a:lnTo>
                                  <a:pt x="233" y="496"/>
                                </a:lnTo>
                                <a:lnTo>
                                  <a:pt x="181" y="573"/>
                                </a:lnTo>
                                <a:lnTo>
                                  <a:pt x="135" y="655"/>
                                </a:lnTo>
                                <a:lnTo>
                                  <a:pt x="95" y="740"/>
                                </a:lnTo>
                                <a:lnTo>
                                  <a:pt x="61" y="829"/>
                                </a:lnTo>
                                <a:lnTo>
                                  <a:pt x="35" y="921"/>
                                </a:lnTo>
                                <a:lnTo>
                                  <a:pt x="15" y="1015"/>
                                </a:lnTo>
                                <a:lnTo>
                                  <a:pt x="4" y="1112"/>
                                </a:lnTo>
                                <a:lnTo>
                                  <a:pt x="0" y="1212"/>
                                </a:lnTo>
                                <a:lnTo>
                                  <a:pt x="4" y="1311"/>
                                </a:lnTo>
                                <a:lnTo>
                                  <a:pt x="15" y="1409"/>
                                </a:lnTo>
                                <a:lnTo>
                                  <a:pt x="35" y="1503"/>
                                </a:lnTo>
                                <a:lnTo>
                                  <a:pt x="61" y="1595"/>
                                </a:lnTo>
                                <a:lnTo>
                                  <a:pt x="95" y="1684"/>
                                </a:lnTo>
                                <a:lnTo>
                                  <a:pt x="135" y="1769"/>
                                </a:lnTo>
                                <a:lnTo>
                                  <a:pt x="181" y="1851"/>
                                </a:lnTo>
                                <a:lnTo>
                                  <a:pt x="233" y="1928"/>
                                </a:lnTo>
                                <a:lnTo>
                                  <a:pt x="291" y="2001"/>
                                </a:lnTo>
                                <a:lnTo>
                                  <a:pt x="355" y="2069"/>
                                </a:lnTo>
                                <a:lnTo>
                                  <a:pt x="423" y="2132"/>
                                </a:lnTo>
                                <a:lnTo>
                                  <a:pt x="496" y="2190"/>
                                </a:lnTo>
                                <a:lnTo>
                                  <a:pt x="573" y="2243"/>
                                </a:lnTo>
                                <a:lnTo>
                                  <a:pt x="655" y="2289"/>
                                </a:lnTo>
                                <a:lnTo>
                                  <a:pt x="740" y="2329"/>
                                </a:lnTo>
                                <a:lnTo>
                                  <a:pt x="829" y="2363"/>
                                </a:lnTo>
                                <a:lnTo>
                                  <a:pt x="921" y="2389"/>
                                </a:lnTo>
                                <a:lnTo>
                                  <a:pt x="1015" y="2408"/>
                                </a:lnTo>
                                <a:lnTo>
                                  <a:pt x="1112" y="2420"/>
                                </a:lnTo>
                                <a:lnTo>
                                  <a:pt x="1212" y="2424"/>
                                </a:lnTo>
                                <a:lnTo>
                                  <a:pt x="1311" y="2420"/>
                                </a:lnTo>
                                <a:lnTo>
                                  <a:pt x="1409" y="2408"/>
                                </a:lnTo>
                                <a:lnTo>
                                  <a:pt x="1503" y="2389"/>
                                </a:lnTo>
                                <a:lnTo>
                                  <a:pt x="1595" y="2363"/>
                                </a:lnTo>
                                <a:lnTo>
                                  <a:pt x="1684" y="2329"/>
                                </a:lnTo>
                                <a:lnTo>
                                  <a:pt x="1769" y="2289"/>
                                </a:lnTo>
                                <a:lnTo>
                                  <a:pt x="1851" y="2243"/>
                                </a:lnTo>
                                <a:lnTo>
                                  <a:pt x="1928" y="2190"/>
                                </a:lnTo>
                                <a:lnTo>
                                  <a:pt x="2001" y="2132"/>
                                </a:lnTo>
                                <a:lnTo>
                                  <a:pt x="2069" y="2069"/>
                                </a:lnTo>
                                <a:lnTo>
                                  <a:pt x="2132" y="2001"/>
                                </a:lnTo>
                                <a:lnTo>
                                  <a:pt x="2190" y="1928"/>
                                </a:lnTo>
                                <a:lnTo>
                                  <a:pt x="2243" y="1851"/>
                                </a:lnTo>
                                <a:lnTo>
                                  <a:pt x="2289" y="1769"/>
                                </a:lnTo>
                                <a:lnTo>
                                  <a:pt x="2329" y="1684"/>
                                </a:lnTo>
                                <a:lnTo>
                                  <a:pt x="2362" y="1595"/>
                                </a:lnTo>
                                <a:lnTo>
                                  <a:pt x="2389" y="1503"/>
                                </a:lnTo>
                                <a:lnTo>
                                  <a:pt x="2408" y="1409"/>
                                </a:lnTo>
                                <a:lnTo>
                                  <a:pt x="2420" y="1311"/>
                                </a:lnTo>
                                <a:lnTo>
                                  <a:pt x="2424" y="1212"/>
                                </a:lnTo>
                                <a:lnTo>
                                  <a:pt x="2420" y="1112"/>
                                </a:lnTo>
                                <a:lnTo>
                                  <a:pt x="2408" y="1015"/>
                                </a:lnTo>
                                <a:lnTo>
                                  <a:pt x="2389" y="921"/>
                                </a:lnTo>
                                <a:lnTo>
                                  <a:pt x="2362" y="829"/>
                                </a:lnTo>
                                <a:lnTo>
                                  <a:pt x="2329" y="740"/>
                                </a:lnTo>
                                <a:lnTo>
                                  <a:pt x="2289" y="655"/>
                                </a:lnTo>
                                <a:lnTo>
                                  <a:pt x="2243" y="573"/>
                                </a:lnTo>
                                <a:lnTo>
                                  <a:pt x="2190" y="496"/>
                                </a:lnTo>
                                <a:lnTo>
                                  <a:pt x="2132" y="423"/>
                                </a:lnTo>
                                <a:lnTo>
                                  <a:pt x="2069" y="355"/>
                                </a:lnTo>
                                <a:lnTo>
                                  <a:pt x="2001" y="291"/>
                                </a:lnTo>
                                <a:lnTo>
                                  <a:pt x="1928" y="233"/>
                                </a:lnTo>
                                <a:lnTo>
                                  <a:pt x="1851" y="181"/>
                                </a:lnTo>
                                <a:lnTo>
                                  <a:pt x="1769" y="135"/>
                                </a:lnTo>
                                <a:lnTo>
                                  <a:pt x="1684" y="95"/>
                                </a:lnTo>
                                <a:lnTo>
                                  <a:pt x="1595" y="61"/>
                                </a:lnTo>
                                <a:lnTo>
                                  <a:pt x="1503" y="35"/>
                                </a:lnTo>
                                <a:lnTo>
                                  <a:pt x="1409" y="15"/>
                                </a:lnTo>
                                <a:lnTo>
                                  <a:pt x="1311" y="4"/>
                                </a:lnTo>
                                <a:lnTo>
                                  <a:pt x="121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Rectangle 6"/>
                        <wps:cNvSpPr>
                          <a:spLocks noChangeArrowheads="1"/>
                        </wps:cNvSpPr>
                        <wps:spPr bwMode="auto">
                          <a:xfrm>
                            <a:off x="3214" y="1030"/>
                            <a:ext cx="2420" cy="2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2420" w:lineRule="atLeast"/>
                              </w:pPr>
                              <w:r>
                                <w:rPr>
                                  <w:noProof/>
                                </w:rPr>
                                <w:drawing>
                                  <wp:inline distT="0" distB="0" distL="0" distR="0" wp14:anchorId="27D9E907" wp14:editId="6DCD756D">
                                    <wp:extent cx="1532255" cy="15240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532255" cy="1524000"/>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wps:wsp>
                        <wps:cNvPr id="84" name="Freeform 7"/>
                        <wps:cNvSpPr>
                          <a:spLocks/>
                        </wps:cNvSpPr>
                        <wps:spPr bwMode="auto">
                          <a:xfrm>
                            <a:off x="3209" y="1030"/>
                            <a:ext cx="2425" cy="2425"/>
                          </a:xfrm>
                          <a:custGeom>
                            <a:avLst/>
                            <a:gdLst>
                              <a:gd name="T0" fmla="*/ 1311 w 2425"/>
                              <a:gd name="T1" fmla="*/ 2420 h 2425"/>
                              <a:gd name="T2" fmla="*/ 1503 w 2425"/>
                              <a:gd name="T3" fmla="*/ 2389 h 2425"/>
                              <a:gd name="T4" fmla="*/ 1684 w 2425"/>
                              <a:gd name="T5" fmla="*/ 2329 h 2425"/>
                              <a:gd name="T6" fmla="*/ 1851 w 2425"/>
                              <a:gd name="T7" fmla="*/ 2243 h 2425"/>
                              <a:gd name="T8" fmla="*/ 2001 w 2425"/>
                              <a:gd name="T9" fmla="*/ 2132 h 2425"/>
                              <a:gd name="T10" fmla="*/ 2132 w 2425"/>
                              <a:gd name="T11" fmla="*/ 2001 h 2425"/>
                              <a:gd name="T12" fmla="*/ 2243 w 2425"/>
                              <a:gd name="T13" fmla="*/ 1851 h 2425"/>
                              <a:gd name="T14" fmla="*/ 2329 w 2425"/>
                              <a:gd name="T15" fmla="*/ 1684 h 2425"/>
                              <a:gd name="T16" fmla="*/ 2389 w 2425"/>
                              <a:gd name="T17" fmla="*/ 1503 h 2425"/>
                              <a:gd name="T18" fmla="*/ 2420 w 2425"/>
                              <a:gd name="T19" fmla="*/ 1311 h 2425"/>
                              <a:gd name="T20" fmla="*/ 2420 w 2425"/>
                              <a:gd name="T21" fmla="*/ 1112 h 2425"/>
                              <a:gd name="T22" fmla="*/ 2389 w 2425"/>
                              <a:gd name="T23" fmla="*/ 921 h 2425"/>
                              <a:gd name="T24" fmla="*/ 2329 w 2425"/>
                              <a:gd name="T25" fmla="*/ 740 h 2425"/>
                              <a:gd name="T26" fmla="*/ 2243 w 2425"/>
                              <a:gd name="T27" fmla="*/ 573 h 2425"/>
                              <a:gd name="T28" fmla="*/ 2132 w 2425"/>
                              <a:gd name="T29" fmla="*/ 423 h 2425"/>
                              <a:gd name="T30" fmla="*/ 2001 w 2425"/>
                              <a:gd name="T31" fmla="*/ 291 h 2425"/>
                              <a:gd name="T32" fmla="*/ 1851 w 2425"/>
                              <a:gd name="T33" fmla="*/ 181 h 2425"/>
                              <a:gd name="T34" fmla="*/ 1684 w 2425"/>
                              <a:gd name="T35" fmla="*/ 95 h 2425"/>
                              <a:gd name="T36" fmla="*/ 1503 w 2425"/>
                              <a:gd name="T37" fmla="*/ 35 h 2425"/>
                              <a:gd name="T38" fmla="*/ 1311 w 2425"/>
                              <a:gd name="T39" fmla="*/ 4 h 2425"/>
                              <a:gd name="T40" fmla="*/ 1112 w 2425"/>
                              <a:gd name="T41" fmla="*/ 4 h 2425"/>
                              <a:gd name="T42" fmla="*/ 921 w 2425"/>
                              <a:gd name="T43" fmla="*/ 35 h 2425"/>
                              <a:gd name="T44" fmla="*/ 740 w 2425"/>
                              <a:gd name="T45" fmla="*/ 95 h 2425"/>
                              <a:gd name="T46" fmla="*/ 573 w 2425"/>
                              <a:gd name="T47" fmla="*/ 181 h 2425"/>
                              <a:gd name="T48" fmla="*/ 423 w 2425"/>
                              <a:gd name="T49" fmla="*/ 291 h 2425"/>
                              <a:gd name="T50" fmla="*/ 291 w 2425"/>
                              <a:gd name="T51" fmla="*/ 423 h 2425"/>
                              <a:gd name="T52" fmla="*/ 181 w 2425"/>
                              <a:gd name="T53" fmla="*/ 573 h 2425"/>
                              <a:gd name="T54" fmla="*/ 95 w 2425"/>
                              <a:gd name="T55" fmla="*/ 740 h 2425"/>
                              <a:gd name="T56" fmla="*/ 35 w 2425"/>
                              <a:gd name="T57" fmla="*/ 921 h 2425"/>
                              <a:gd name="T58" fmla="*/ 4 w 2425"/>
                              <a:gd name="T59" fmla="*/ 1112 h 2425"/>
                              <a:gd name="T60" fmla="*/ 4 w 2425"/>
                              <a:gd name="T61" fmla="*/ 1311 h 2425"/>
                              <a:gd name="T62" fmla="*/ 35 w 2425"/>
                              <a:gd name="T63" fmla="*/ 1503 h 2425"/>
                              <a:gd name="T64" fmla="*/ 95 w 2425"/>
                              <a:gd name="T65" fmla="*/ 1684 h 2425"/>
                              <a:gd name="T66" fmla="*/ 181 w 2425"/>
                              <a:gd name="T67" fmla="*/ 1851 h 2425"/>
                              <a:gd name="T68" fmla="*/ 291 w 2425"/>
                              <a:gd name="T69" fmla="*/ 2001 h 2425"/>
                              <a:gd name="T70" fmla="*/ 423 w 2425"/>
                              <a:gd name="T71" fmla="*/ 2132 h 2425"/>
                              <a:gd name="T72" fmla="*/ 573 w 2425"/>
                              <a:gd name="T73" fmla="*/ 2243 h 2425"/>
                              <a:gd name="T74" fmla="*/ 740 w 2425"/>
                              <a:gd name="T75" fmla="*/ 2329 h 2425"/>
                              <a:gd name="T76" fmla="*/ 921 w 2425"/>
                              <a:gd name="T77" fmla="*/ 2389 h 2425"/>
                              <a:gd name="T78" fmla="*/ 1112 w 2425"/>
                              <a:gd name="T79" fmla="*/ 2420 h 2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2425" h="2425">
                                <a:moveTo>
                                  <a:pt x="1212" y="2424"/>
                                </a:moveTo>
                                <a:lnTo>
                                  <a:pt x="1311" y="2420"/>
                                </a:lnTo>
                                <a:lnTo>
                                  <a:pt x="1409" y="2408"/>
                                </a:lnTo>
                                <a:lnTo>
                                  <a:pt x="1503" y="2389"/>
                                </a:lnTo>
                                <a:lnTo>
                                  <a:pt x="1595" y="2363"/>
                                </a:lnTo>
                                <a:lnTo>
                                  <a:pt x="1684" y="2329"/>
                                </a:lnTo>
                                <a:lnTo>
                                  <a:pt x="1769" y="2289"/>
                                </a:lnTo>
                                <a:lnTo>
                                  <a:pt x="1851" y="2243"/>
                                </a:lnTo>
                                <a:lnTo>
                                  <a:pt x="1928" y="2190"/>
                                </a:lnTo>
                                <a:lnTo>
                                  <a:pt x="2001" y="2132"/>
                                </a:lnTo>
                                <a:lnTo>
                                  <a:pt x="2069" y="2069"/>
                                </a:lnTo>
                                <a:lnTo>
                                  <a:pt x="2132" y="2001"/>
                                </a:lnTo>
                                <a:lnTo>
                                  <a:pt x="2190" y="1928"/>
                                </a:lnTo>
                                <a:lnTo>
                                  <a:pt x="2243" y="1851"/>
                                </a:lnTo>
                                <a:lnTo>
                                  <a:pt x="2289" y="1769"/>
                                </a:lnTo>
                                <a:lnTo>
                                  <a:pt x="2329" y="1684"/>
                                </a:lnTo>
                                <a:lnTo>
                                  <a:pt x="2362" y="1595"/>
                                </a:lnTo>
                                <a:lnTo>
                                  <a:pt x="2389" y="1503"/>
                                </a:lnTo>
                                <a:lnTo>
                                  <a:pt x="2408" y="1409"/>
                                </a:lnTo>
                                <a:lnTo>
                                  <a:pt x="2420" y="1311"/>
                                </a:lnTo>
                                <a:lnTo>
                                  <a:pt x="2424" y="1212"/>
                                </a:lnTo>
                                <a:lnTo>
                                  <a:pt x="2420" y="1112"/>
                                </a:lnTo>
                                <a:lnTo>
                                  <a:pt x="2408" y="1015"/>
                                </a:lnTo>
                                <a:lnTo>
                                  <a:pt x="2389" y="921"/>
                                </a:lnTo>
                                <a:lnTo>
                                  <a:pt x="2362" y="829"/>
                                </a:lnTo>
                                <a:lnTo>
                                  <a:pt x="2329" y="740"/>
                                </a:lnTo>
                                <a:lnTo>
                                  <a:pt x="2289" y="655"/>
                                </a:lnTo>
                                <a:lnTo>
                                  <a:pt x="2243" y="573"/>
                                </a:lnTo>
                                <a:lnTo>
                                  <a:pt x="2190" y="496"/>
                                </a:lnTo>
                                <a:lnTo>
                                  <a:pt x="2132" y="423"/>
                                </a:lnTo>
                                <a:lnTo>
                                  <a:pt x="2069" y="355"/>
                                </a:lnTo>
                                <a:lnTo>
                                  <a:pt x="2001" y="291"/>
                                </a:lnTo>
                                <a:lnTo>
                                  <a:pt x="1928" y="233"/>
                                </a:lnTo>
                                <a:lnTo>
                                  <a:pt x="1851" y="181"/>
                                </a:lnTo>
                                <a:lnTo>
                                  <a:pt x="1769" y="135"/>
                                </a:lnTo>
                                <a:lnTo>
                                  <a:pt x="1684" y="95"/>
                                </a:lnTo>
                                <a:lnTo>
                                  <a:pt x="1595" y="61"/>
                                </a:lnTo>
                                <a:lnTo>
                                  <a:pt x="1503" y="35"/>
                                </a:lnTo>
                                <a:lnTo>
                                  <a:pt x="1409" y="15"/>
                                </a:lnTo>
                                <a:lnTo>
                                  <a:pt x="1311" y="4"/>
                                </a:lnTo>
                                <a:lnTo>
                                  <a:pt x="1212" y="0"/>
                                </a:lnTo>
                                <a:lnTo>
                                  <a:pt x="1112" y="4"/>
                                </a:lnTo>
                                <a:lnTo>
                                  <a:pt x="1015" y="15"/>
                                </a:lnTo>
                                <a:lnTo>
                                  <a:pt x="921" y="35"/>
                                </a:lnTo>
                                <a:lnTo>
                                  <a:pt x="829" y="61"/>
                                </a:lnTo>
                                <a:lnTo>
                                  <a:pt x="740" y="95"/>
                                </a:lnTo>
                                <a:lnTo>
                                  <a:pt x="655" y="135"/>
                                </a:lnTo>
                                <a:lnTo>
                                  <a:pt x="573" y="181"/>
                                </a:lnTo>
                                <a:lnTo>
                                  <a:pt x="496" y="233"/>
                                </a:lnTo>
                                <a:lnTo>
                                  <a:pt x="423" y="291"/>
                                </a:lnTo>
                                <a:lnTo>
                                  <a:pt x="355" y="355"/>
                                </a:lnTo>
                                <a:lnTo>
                                  <a:pt x="291" y="423"/>
                                </a:lnTo>
                                <a:lnTo>
                                  <a:pt x="233" y="496"/>
                                </a:lnTo>
                                <a:lnTo>
                                  <a:pt x="181" y="573"/>
                                </a:lnTo>
                                <a:lnTo>
                                  <a:pt x="135" y="655"/>
                                </a:lnTo>
                                <a:lnTo>
                                  <a:pt x="95" y="740"/>
                                </a:lnTo>
                                <a:lnTo>
                                  <a:pt x="61" y="829"/>
                                </a:lnTo>
                                <a:lnTo>
                                  <a:pt x="35" y="921"/>
                                </a:lnTo>
                                <a:lnTo>
                                  <a:pt x="15" y="1015"/>
                                </a:lnTo>
                                <a:lnTo>
                                  <a:pt x="4" y="1112"/>
                                </a:lnTo>
                                <a:lnTo>
                                  <a:pt x="0" y="1212"/>
                                </a:lnTo>
                                <a:lnTo>
                                  <a:pt x="4" y="1311"/>
                                </a:lnTo>
                                <a:lnTo>
                                  <a:pt x="15" y="1409"/>
                                </a:lnTo>
                                <a:lnTo>
                                  <a:pt x="35" y="1503"/>
                                </a:lnTo>
                                <a:lnTo>
                                  <a:pt x="61" y="1595"/>
                                </a:lnTo>
                                <a:lnTo>
                                  <a:pt x="95" y="1684"/>
                                </a:lnTo>
                                <a:lnTo>
                                  <a:pt x="135" y="1769"/>
                                </a:lnTo>
                                <a:lnTo>
                                  <a:pt x="181" y="1851"/>
                                </a:lnTo>
                                <a:lnTo>
                                  <a:pt x="233" y="1928"/>
                                </a:lnTo>
                                <a:lnTo>
                                  <a:pt x="291" y="2001"/>
                                </a:lnTo>
                                <a:lnTo>
                                  <a:pt x="355" y="2069"/>
                                </a:lnTo>
                                <a:lnTo>
                                  <a:pt x="423" y="2132"/>
                                </a:lnTo>
                                <a:lnTo>
                                  <a:pt x="496" y="2190"/>
                                </a:lnTo>
                                <a:lnTo>
                                  <a:pt x="573" y="2243"/>
                                </a:lnTo>
                                <a:lnTo>
                                  <a:pt x="655" y="2289"/>
                                </a:lnTo>
                                <a:lnTo>
                                  <a:pt x="740" y="2329"/>
                                </a:lnTo>
                                <a:lnTo>
                                  <a:pt x="829" y="2363"/>
                                </a:lnTo>
                                <a:lnTo>
                                  <a:pt x="921" y="2389"/>
                                </a:lnTo>
                                <a:lnTo>
                                  <a:pt x="1015" y="2408"/>
                                </a:lnTo>
                                <a:lnTo>
                                  <a:pt x="1112" y="2420"/>
                                </a:lnTo>
                                <a:lnTo>
                                  <a:pt x="1212" y="2424"/>
                                </a:lnTo>
                                <a:close/>
                              </a:path>
                            </a:pathLst>
                          </a:custGeom>
                          <a:noFill/>
                          <a:ln w="25400">
                            <a:solidFill>
                              <a:srgbClr val="2F7D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Rectangle 8"/>
                        <wps:cNvSpPr>
                          <a:spLocks/>
                        </wps:cNvSpPr>
                        <wps:spPr bwMode="auto">
                          <a:xfrm>
                            <a:off x="3756" y="10954"/>
                            <a:ext cx="1368" cy="25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 name="Rectangle 9"/>
                        <wps:cNvSpPr>
                          <a:spLocks/>
                        </wps:cNvSpPr>
                        <wps:spPr bwMode="auto">
                          <a:xfrm>
                            <a:off x="0" y="5980"/>
                            <a:ext cx="8844" cy="142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 name="Freeform 10"/>
                        <wps:cNvSpPr>
                          <a:spLocks/>
                        </wps:cNvSpPr>
                        <wps:spPr bwMode="auto">
                          <a:xfrm>
                            <a:off x="0" y="6026"/>
                            <a:ext cx="8844" cy="1187"/>
                          </a:xfrm>
                          <a:custGeom>
                            <a:avLst/>
                            <a:gdLst>
                              <a:gd name="T0" fmla="*/ 8807 w 8844"/>
                              <a:gd name="T1" fmla="*/ 0 h 1188"/>
                              <a:gd name="T2" fmla="*/ 0 w 8844"/>
                              <a:gd name="T3" fmla="*/ 461 h 1188"/>
                              <a:gd name="T4" fmla="*/ 0 w 8844"/>
                              <a:gd name="T5" fmla="*/ 928 h 1188"/>
                              <a:gd name="T6" fmla="*/ 13 w 8844"/>
                              <a:gd name="T7" fmla="*/ 1188 h 1188"/>
                              <a:gd name="T8" fmla="*/ 8844 w 8844"/>
                              <a:gd name="T9" fmla="*/ 726 h 1188"/>
                              <a:gd name="T10" fmla="*/ 8844 w 8844"/>
                              <a:gd name="T11" fmla="*/ 726 h 1188"/>
                              <a:gd name="T12" fmla="*/ 8844 w 8844"/>
                              <a:gd name="T13" fmla="*/ 697 h 1188"/>
                              <a:gd name="T14" fmla="*/ 8844 w 8844"/>
                              <a:gd name="T15" fmla="*/ 697 h 1188"/>
                              <a:gd name="T16" fmla="*/ 8807 w 8844"/>
                              <a:gd name="T17" fmla="*/ 0 h 11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44" h="1188">
                                <a:moveTo>
                                  <a:pt x="8807" y="0"/>
                                </a:moveTo>
                                <a:lnTo>
                                  <a:pt x="0" y="461"/>
                                </a:lnTo>
                                <a:lnTo>
                                  <a:pt x="0" y="928"/>
                                </a:lnTo>
                                <a:lnTo>
                                  <a:pt x="13" y="1188"/>
                                </a:lnTo>
                                <a:lnTo>
                                  <a:pt x="8844" y="726"/>
                                </a:lnTo>
                                <a:lnTo>
                                  <a:pt x="8844" y="697"/>
                                </a:lnTo>
                                <a:lnTo>
                                  <a:pt x="8807" y="0"/>
                                </a:lnTo>
                              </a:path>
                            </a:pathLst>
                          </a:custGeom>
                          <a:solidFill>
                            <a:srgbClr val="2A2A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1.05pt;margin-top:-14.8pt;width:443.2pt;height:612.25pt;z-index:-251675648;mso-position-horizontal-relative:page;mso-position-vertical-relative:page" coordorigin="-10" coordsize="8864,1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">
                <v:rect id="Rectangle 3" o:spid="_x0000_s1027" style="position:absolute;width:8840;height:1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CD47B1" w:rsidRDefault="00CD47B1">
                        <w:pPr>
                          <w:widowControl/>
                          <w:autoSpaceDE/>
                          <w:autoSpaceDN/>
                          <w:adjustRightInd/>
                          <w:spacing w:line="12240" w:lineRule="atLeast"/>
                        </w:pPr>
                        <w:r>
                          <w:rPr>
                            <w:noProof/>
                          </w:rPr>
                          <w:drawing>
                            <wp:inline distT="0" distB="0" distL="0" distR="0" wp14:anchorId="07CB0932" wp14:editId="132C6AF4">
                              <wp:extent cx="5638800" cy="7814945"/>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638800" cy="7814945"/>
                                      </a:xfrm>
                                      <a:prstGeom prst="rect">
                                        <a:avLst/>
                                      </a:prstGeom>
                                      <a:noFill/>
                                      <a:ln w="9525">
                                        <a:noFill/>
                                        <a:miter lim="800000"/>
                                        <a:headEnd/>
                                        <a:tailEnd/>
                                      </a:ln>
                                    </pic:spPr>
                                  </pic:pic>
                                </a:graphicData>
                              </a:graphic>
                            </wp:inline>
                          </w:drawing>
                        </w:r>
                      </w:p>
                      <w:p w:rsidR="00CD47B1" w:rsidRDefault="00CD47B1"/>
                    </w:txbxContent>
                  </v:textbox>
                </v:rect>
                <v:rect id="Rectangle 4" o:spid="_x0000_s1028" style="position:absolute;left:3142;top:963;width:2707;height:27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TNvsQA&#10;AADbAAAADwAAAGRycy9kb3ducmV2LnhtbESPQWsCMRSE7wX/Q3hCbzW7VousRlFREAqCtj14e2xe&#10;d0M3L0sSdf33jSB4HGbmG2a26GwjLuSDcawgH2QgiEunDVcKvr+2bxMQISJrbByTghsFWMx7LzMs&#10;tLvygS7HWIkE4VCggjrGtpAylDVZDAPXEifv13mLMUlfSe3xmuC2kcMs+5AWDaeFGlta11T+Hc9W&#10;gftcnfOxPJw25n0fR1u/vskfo9Rrv1tOQUTq4jP8aO+0gkkO9y/pB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Uzb7EAAAA2wAAAA8AAAAAAAAAAAAAAAAAmAIAAGRycy9k&#10;b3ducmV2LnhtbFBLBQYAAAAABAAEAPUAAACJAwAAAAA=&#10;" fillcolor="#231f20" stroked="f">
                  <v:path arrowok="t"/>
                </v:rect>
                <v:shape id="Freeform 5" o:spid="_x0000_s1029" style="position:absolute;left:3209;top:1030;width:2425;height:2425;visibility:visible;mso-wrap-style:square;v-text-anchor:top" coordsize="242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pgCcUA&#10;AADbAAAADwAAAGRycy9kb3ducmV2LnhtbESPT4vCMBTE7wt+h/CEva2pZdkt1SgiyP7Bi7UevD2a&#10;Z1ttXmqT1frtzYLgcZiZ3zDTeW8acaHO1ZYVjEcRCOLC6ppLBfl29ZaAcB5ZY2OZFNzIwXw2eJli&#10;qu2VN3TJfCkChF2KCirv21RKV1Rk0I1sSxy8g+0M+iC7UuoOrwFuGhlH0Yc0WHNYqLClZUXFKfsz&#10;CnbvMeXZ+bze5LfPpP9abve/P0elXof9YgLCU++f4Uf7WytIYvj/En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AJxQAAANsAAAAPAAAAAAAAAAAAAAAAAJgCAABkcnMv&#10;ZG93bnJldi54bWxQSwUGAAAAAAQABAD1AAAAigMAAAAA&#10;" path="m1212,l1112,4r-97,11l921,35,829,61,740,95r-85,40l573,181r-77,52l423,291r-68,64l291,423r-58,73l181,573r-46,82l95,740,61,829,35,921r-20,94l4,1112,,1212r4,99l15,1409r20,94l61,1595r34,89l135,1769r46,82l233,1928r58,73l355,2069r68,63l496,2190r77,53l655,2289r85,40l829,2363r92,26l1015,2408r97,12l1212,2424r99,-4l1409,2408r94,-19l1595,2363r89,-34l1769,2289r82,-46l1928,2190r73,-58l2069,2069r63,-68l2190,1928r53,-77l2289,1769r40,-85l2362,1595r27,-92l2408,1409r12,-98l2424,1212r-4,-100l2408,1015r-19,-94l2362,829r-33,-89l2289,655r-46,-82l2190,496r-58,-73l2069,355r-68,-64l1928,233r-77,-52l1769,135,1684,95,1595,61,1503,35,1409,15,1311,4,1212,xe" stroked="f">
                  <v:path arrowok="t" o:connecttype="custom" o:connectlocs="1112,4;921,35;740,95;573,181;423,291;291,423;181,573;95,740;35,921;4,1112;4,1311;35,1503;95,1684;181,1851;291,2001;423,2132;573,2243;740,2329;921,2389;1112,2420;1311,2420;1503,2389;1684,2329;1851,2243;2001,2132;2132,2001;2243,1851;2329,1684;2389,1503;2420,1311;2420,1112;2389,921;2329,740;2243,573;2132,423;2001,291;1851,181;1684,95;1503,35;1311,4" o:connectangles="0,0,0,0,0,0,0,0,0,0,0,0,0,0,0,0,0,0,0,0,0,0,0,0,0,0,0,0,0,0,0,0,0,0,0,0,0,0,0,0"/>
                </v:shape>
                <v:rect id="Rectangle 6" o:spid="_x0000_s1030" style="position:absolute;left:3214;top:1030;width:2420;height:2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CD47B1" w:rsidRDefault="00CD47B1">
                        <w:pPr>
                          <w:widowControl/>
                          <w:autoSpaceDE/>
                          <w:autoSpaceDN/>
                          <w:adjustRightInd/>
                          <w:spacing w:line="2420" w:lineRule="atLeast"/>
                        </w:pPr>
                        <w:r>
                          <w:rPr>
                            <w:noProof/>
                          </w:rPr>
                          <w:drawing>
                            <wp:inline distT="0" distB="0" distL="0" distR="0" wp14:anchorId="27D9E907" wp14:editId="6DCD756D">
                              <wp:extent cx="1532255" cy="1524000"/>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1532255" cy="1524000"/>
                                      </a:xfrm>
                                      <a:prstGeom prst="rect">
                                        <a:avLst/>
                                      </a:prstGeom>
                                      <a:noFill/>
                                      <a:ln w="9525">
                                        <a:noFill/>
                                        <a:miter lim="800000"/>
                                        <a:headEnd/>
                                        <a:tailEnd/>
                                      </a:ln>
                                    </pic:spPr>
                                  </pic:pic>
                                </a:graphicData>
                              </a:graphic>
                            </wp:inline>
                          </w:drawing>
                        </w:r>
                      </w:p>
                      <w:p w:rsidR="00CD47B1" w:rsidRDefault="00CD47B1"/>
                    </w:txbxContent>
                  </v:textbox>
                </v:rect>
                <v:shape id="Freeform 7" o:spid="_x0000_s1031" style="position:absolute;left:3209;top:1030;width:2425;height:2425;visibility:visible;mso-wrap-style:square;v-text-anchor:top" coordsize="2425,2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kB8AA&#10;AADbAAAADwAAAGRycy9kb3ducmV2LnhtbESPQYvCMBSE7wv+h/AEb2uqiEg1ihRFb65VPD+bZ1va&#10;vJQmav33G0HwOMzMN8xi1ZlaPKh1pWUFo2EEgjizuuRcwfm0/Z2BcB5ZY22ZFLzIwWrZ+1lgrO2T&#10;j/RIfS4ChF2MCgrvm1hKlxVk0A1tQxy8m20N+iDbXOoWnwFuajmOoqk0WHJYKLChpKCsSu9Gwe5K&#10;1SHdRIfscq8sHk1S/p0TpQb9bj0H4anz3/CnvdcKZhN4fwk/QC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kB8AAAADbAAAADwAAAAAAAAAAAAAAAACYAgAAZHJzL2Rvd25y&#10;ZXYueG1sUEsFBgAAAAAEAAQA9QAAAIUDAAAAAA==&#10;" path="m1212,2424r99,-4l1409,2408r94,-19l1595,2363r89,-34l1769,2289r82,-46l1928,2190r73,-58l2069,2069r63,-68l2190,1928r53,-77l2289,1769r40,-85l2362,1595r27,-92l2408,1409r12,-98l2424,1212r-4,-100l2408,1015r-19,-94l2362,829r-33,-89l2289,655r-46,-82l2190,496r-58,-73l2069,355r-68,-64l1928,233r-77,-52l1769,135,1684,95,1595,61,1503,35,1409,15,1311,4,1212,,1112,4r-97,11l921,35,829,61,740,95r-85,40l573,181r-77,52l423,291r-68,64l291,423r-58,73l181,573r-46,82l95,740,61,829,35,921r-20,94l4,1112,,1212r4,99l15,1409r20,94l61,1595r34,89l135,1769r46,82l233,1928r58,73l355,2069r68,63l496,2190r77,53l655,2289r85,40l829,2363r92,26l1015,2408r97,12l1212,2424xe" filled="f" strokecolor="#2f7dc1" strokeweight="2pt">
                  <v:path arrowok="t" o:connecttype="custom" o:connectlocs="1311,2420;1503,2389;1684,2329;1851,2243;2001,2132;2132,2001;2243,1851;2329,1684;2389,1503;2420,1311;2420,1112;2389,921;2329,740;2243,573;2132,423;2001,291;1851,181;1684,95;1503,35;1311,4;1112,4;921,35;740,95;573,181;423,291;291,423;181,573;95,740;35,921;4,1112;4,1311;35,1503;95,1684;181,1851;291,2001;423,2132;573,2243;740,2329;921,2389;1112,2420" o:connectangles="0,0,0,0,0,0,0,0,0,0,0,0,0,0,0,0,0,0,0,0,0,0,0,0,0,0,0,0,0,0,0,0,0,0,0,0,0,0,0,0"/>
                </v:shape>
                <v:rect id="Rectangle 8" o:spid="_x0000_s1032" style="position:absolute;left:3756;top:10954;width:136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vcUA&#10;AADbAAAADwAAAGRycy9kb3ducmV2LnhtbESPT2sCMRTE7wW/Q3iCt5q1apHtZsWKglAo+KeH3h6b&#10;193g5mVJoq7f3hQKPQ4z8xumWPa2FVfywThWMBlnIIgrpw3XCk7H7fMCRIjIGlvHpOBOAZbl4KnA&#10;XLsb7+l6iLVIEA45Kmhi7HIpQ9WQxTB2HXHyfpy3GJP0tdQebwluW/mSZa/SouG00GBH64aq8+Fi&#10;FbiP98tkLvffGzP9jLOtX9/ll1FqNOxXbyAi9fE//NfeaQWLOfx+ST9Al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r8u9xQAAANsAAAAPAAAAAAAAAAAAAAAAAJgCAABkcnMv&#10;ZG93bnJldi54bWxQSwUGAAAAAAQABAD1AAAAigMAAAAA&#10;" fillcolor="#231f20" stroked="f">
                  <v:path arrowok="t"/>
                </v:rect>
                <v:rect id="Rectangle 9" o:spid="_x0000_s1033" style="position:absolute;top:5980;width:8844;height: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1VysMA&#10;AADbAAAADwAAAGRycy9kb3ducmV2LnhtbESPT2sCMRTE74V+h/AKvdWs1oqsRlFREAoF/x28PTbP&#10;3eDmZUmirt++EQSPw8z8hhlPW1uLK/lgHCvodjIQxIXThksF+93qawgiRGSNtWNScKcA08n72xhz&#10;7W68oes2liJBOOSooIqxyaUMRUUWQ8c1xMk7OW8xJulLqT3eEtzWspdlA2nRcFqosKFFRcV5e7EK&#10;3O/80v2Rm+PSfP/F/sov7vJglPr8aGcjEJHa+Ao/22utYDiAx5f0A+Tk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1VysMAAADbAAAADwAAAAAAAAAAAAAAAACYAgAAZHJzL2Rv&#10;d25yZXYueG1sUEsFBgAAAAAEAAQA9QAAAIgDAAAAAA==&#10;" fillcolor="#231f20" stroked="f">
                  <v:path arrowok="t"/>
                </v:rect>
                <v:shape id="Freeform 10" o:spid="_x0000_s1034" style="position:absolute;top:6026;width:8844;height:1187;visibility:visible;mso-wrap-style:square;v-text-anchor:top" coordsize="8844,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EHssMA&#10;AADbAAAADwAAAGRycy9kb3ducmV2LnhtbESP0WoCMRRE3wv9h3CFvtWspbSyNYotCII+1N1+wGVz&#10;3UQ3N0sS3fXvTaHQx2FmzjCL1eg6caUQrWcFs2kBgrjx2nKr4KfePM9BxISssfNMCm4UYbV8fFhg&#10;qf3AB7pWqRUZwrFEBSalvpQyNoYcxqnvibN39MFhyjK0UgccMtx18qUo3qRDy3nBYE9fhppzdXEK&#10;vvcUhs3hc1Z7e3o1ctjd+tNOqafJuP4AkWhM/+G/9lYrmL/D75f8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EHssMAAADbAAAADwAAAAAAAAAAAAAAAACYAgAAZHJzL2Rv&#10;d25yZXYueG1sUEsFBgAAAAAEAAQA9QAAAIgDAAAAAA==&#10;" path="m8807,l,461,,928r13,260l8844,726r,-29l8807,e" fillcolor="#2a2a86" stroked="f">
                  <v:path arrowok="t" o:connecttype="custom" o:connectlocs="8807,0;0,461;0,927;13,1187;8844,725;8844,725;8844,696;8844,696;8807,0" o:connectangles="0,0,0,0,0,0,0,0,0"/>
                </v:shape>
                <w10:wrap anchorx="page" anchory="page"/>
              </v:group>
            </w:pict>
          </mc:Fallback>
        </mc:AlternateContent>
      </w: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before="13"/>
        <w:ind w:left="1178" w:right="1178"/>
        <w:jc w:val="center"/>
        <w:rPr>
          <w:rFonts w:ascii="Book Antiqua" w:eastAsia="標楷體" w:hAnsi="Book Antiqua" w:cs="Myriad Pro"/>
          <w:b/>
          <w:bCs/>
          <w:color w:val="2F7DC1"/>
          <w:w w:val="75"/>
          <w:sz w:val="44"/>
        </w:rPr>
      </w:pPr>
      <w:r w:rsidRPr="001C115E">
        <w:rPr>
          <w:rFonts w:ascii="Book Antiqua" w:eastAsia="標楷體" w:hAnsi="Book Antiqua" w:cs="Myriad Pro"/>
          <w:b/>
          <w:bCs/>
          <w:color w:val="2F7DC1"/>
          <w:w w:val="75"/>
          <w:sz w:val="44"/>
        </w:rPr>
        <w:t>EEMA</w:t>
      </w:r>
    </w:p>
    <w:p w:rsidR="0066206A" w:rsidRPr="001C115E" w:rsidRDefault="0066206A">
      <w:pPr>
        <w:kinsoku w:val="0"/>
        <w:overflowPunct w:val="0"/>
        <w:spacing w:before="13"/>
        <w:ind w:left="1178" w:right="1178"/>
        <w:jc w:val="center"/>
        <w:rPr>
          <w:rFonts w:ascii="Book Antiqua" w:eastAsia="標楷體" w:hAnsi="Book Antiqua" w:cs="新細明體"/>
          <w:b/>
          <w:bCs/>
          <w:color w:val="2F7DC1"/>
          <w:w w:val="75"/>
          <w:sz w:val="28"/>
        </w:rPr>
      </w:pPr>
      <w:r w:rsidRPr="001C115E">
        <w:rPr>
          <w:rFonts w:ascii="Book Antiqua" w:eastAsia="標楷體" w:hAnsi="Book Antiqua" w:cs="新細明體"/>
          <w:b/>
          <w:bCs/>
          <w:color w:val="2F7DC1"/>
          <w:w w:val="75"/>
          <w:sz w:val="28"/>
        </w:rPr>
        <w:t>歐洲、東地中海暨非洲</w:t>
      </w:r>
    </w:p>
    <w:p w:rsidR="0066206A" w:rsidRPr="001C115E" w:rsidRDefault="0066206A">
      <w:pPr>
        <w:kinsoku w:val="0"/>
        <w:overflowPunct w:val="0"/>
        <w:spacing w:before="13"/>
        <w:ind w:left="1178" w:right="1178"/>
        <w:jc w:val="center"/>
        <w:rPr>
          <w:rFonts w:ascii="Book Antiqua" w:eastAsia="標楷體" w:hAnsi="Book Antiqua" w:cs="新細明體"/>
          <w:b/>
          <w:color w:val="000000"/>
          <w:sz w:val="28"/>
        </w:rPr>
      </w:pPr>
      <w:r w:rsidRPr="001C115E">
        <w:rPr>
          <w:rFonts w:ascii="Book Antiqua" w:eastAsia="標楷體" w:hAnsi="Book Antiqua" w:cs="新細明體"/>
          <w:b/>
          <w:bCs/>
          <w:color w:val="2F7DC1"/>
          <w:w w:val="75"/>
          <w:sz w:val="28"/>
        </w:rPr>
        <w:t>青少年交換</w:t>
      </w:r>
      <w:r w:rsidR="001C115E">
        <w:rPr>
          <w:rFonts w:ascii="Book Antiqua" w:eastAsia="標楷體" w:hAnsi="Book Antiqua" w:cs="新細明體" w:hint="eastAsia"/>
          <w:b/>
          <w:bCs/>
          <w:color w:val="2F7DC1"/>
          <w:w w:val="75"/>
          <w:sz w:val="28"/>
        </w:rPr>
        <w:t>委員</w:t>
      </w:r>
      <w:r w:rsidRPr="001C115E">
        <w:rPr>
          <w:rFonts w:ascii="Book Antiqua" w:eastAsia="標楷體" w:hAnsi="Book Antiqua" w:cs="新細明體"/>
          <w:b/>
          <w:bCs/>
          <w:color w:val="2F7DC1"/>
          <w:w w:val="75"/>
          <w:sz w:val="28"/>
        </w:rPr>
        <w:t>會議</w:t>
      </w:r>
    </w:p>
    <w:p w:rsidR="0066206A" w:rsidRPr="001C115E" w:rsidRDefault="0066206A">
      <w:pPr>
        <w:kinsoku w:val="0"/>
        <w:overflowPunct w:val="0"/>
        <w:spacing w:before="8" w:line="170" w:lineRule="exact"/>
        <w:rPr>
          <w:rFonts w:ascii="Book Antiqua" w:eastAsia="標楷體" w:hAnsi="Book Antiqua"/>
          <w:sz w:val="17"/>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CD47B1"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CD47B1" w:rsidP="002F7537">
      <w:pPr>
        <w:tabs>
          <w:tab w:val="left" w:pos="2640"/>
          <w:tab w:val="left" w:pos="3675"/>
        </w:tabs>
        <w:kinsoku w:val="0"/>
        <w:overflowPunct w:val="0"/>
        <w:spacing w:line="200" w:lineRule="exact"/>
        <w:rPr>
          <w:rFonts w:ascii="Book Antiqua" w:eastAsia="標楷體" w:hAnsi="Book Antiqua"/>
          <w:sz w:val="20"/>
        </w:rPr>
      </w:pPr>
      <w:r>
        <w:rPr>
          <w:rFonts w:ascii="Book Antiqua" w:eastAsia="標楷體" w:hAnsi="Book Antiqua"/>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37.05pt;margin-top:2.45pt;width:378.75pt;height:20.25pt;rotation:357;z-index:-251641856;mso-position-horizontal-relative:page" fillcolor="#eeb41d" stroked="f">
            <v:shadow color="#868686"/>
            <o:extrusion v:ext="view" autorotationcenter="t"/>
            <v:textpath style="font-family:&quot;Myriad Pro&quot;;font-size:20pt;font-weight:bold;v-text-reverse:t;v-text-kern:t" string="EEMA對於扶輪青少年交換計劃典範之願景"/>
            <w10:wrap anchorx="page"/>
          </v:shape>
        </w:pict>
      </w:r>
      <w:r w:rsidR="0066206A" w:rsidRPr="001C115E">
        <w:rPr>
          <w:rFonts w:ascii="Book Antiqua" w:eastAsia="標楷體" w:hAnsi="Book Antiqua"/>
          <w:sz w:val="20"/>
        </w:rPr>
        <w:tab/>
      </w:r>
      <w:r w:rsidR="0066206A" w:rsidRPr="001C115E">
        <w:rPr>
          <w:rFonts w:ascii="Book Antiqua" w:eastAsia="標楷體" w:hAnsi="Book Antiqua"/>
          <w:sz w:val="20"/>
        </w:rPr>
        <w:tab/>
      </w: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rsidP="00E576E7">
      <w:pPr>
        <w:tabs>
          <w:tab w:val="left" w:pos="1330"/>
        </w:tabs>
        <w:kinsoku w:val="0"/>
        <w:overflowPunct w:val="0"/>
        <w:spacing w:line="200" w:lineRule="exact"/>
        <w:rPr>
          <w:rFonts w:ascii="Book Antiqua" w:eastAsia="標楷體" w:hAnsi="Book Antiqua"/>
          <w:sz w:val="20"/>
        </w:rPr>
      </w:pPr>
      <w:r w:rsidRPr="001C115E">
        <w:rPr>
          <w:rFonts w:ascii="Book Antiqua" w:eastAsia="標楷體" w:hAnsi="Book Antiqua"/>
          <w:sz w:val="20"/>
        </w:rPr>
        <w:tab/>
      </w: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before="54"/>
        <w:ind w:left="1178" w:right="1178"/>
        <w:jc w:val="center"/>
        <w:rPr>
          <w:rFonts w:ascii="Book Antiqua" w:eastAsia="標楷體" w:hAnsi="Book Antiqua" w:cs="Myriad Pro"/>
          <w:color w:val="000000"/>
          <w:sz w:val="25"/>
        </w:rPr>
      </w:pPr>
      <w:r w:rsidRPr="001C115E">
        <w:rPr>
          <w:rFonts w:ascii="Book Antiqua" w:eastAsia="標楷體" w:hAnsi="Book Antiqua" w:cs="Myriad Pro"/>
          <w:b/>
          <w:bCs/>
          <w:color w:val="231F20"/>
          <w:sz w:val="25"/>
        </w:rPr>
        <w:t xml:space="preserve">EEMA  </w:t>
      </w:r>
      <w:r w:rsidRPr="001C115E">
        <w:rPr>
          <w:rFonts w:ascii="Book Antiqua" w:eastAsia="標楷體" w:hAnsi="Book Antiqua" w:cs="新細明體"/>
          <w:b/>
          <w:bCs/>
          <w:color w:val="231F20"/>
          <w:sz w:val="25"/>
        </w:rPr>
        <w:t>青少年交換指導方針</w:t>
      </w:r>
    </w:p>
    <w:p w:rsidR="0066206A" w:rsidRPr="001C115E" w:rsidRDefault="0066206A">
      <w:pPr>
        <w:kinsoku w:val="0"/>
        <w:overflowPunct w:val="0"/>
        <w:spacing w:before="82"/>
        <w:ind w:right="5"/>
        <w:jc w:val="center"/>
        <w:rPr>
          <w:rFonts w:ascii="Book Antiqua" w:eastAsia="標楷體" w:hAnsi="Book Antiqua" w:cs="Myriad Pro"/>
          <w:color w:val="000000"/>
          <w:sz w:val="56"/>
        </w:rPr>
      </w:pPr>
      <w:r w:rsidRPr="001C115E">
        <w:rPr>
          <w:rFonts w:ascii="Book Antiqua" w:eastAsia="標楷體" w:hAnsi="Book Antiqua" w:cs="新細明體"/>
          <w:b/>
          <w:bCs/>
          <w:color w:val="2A2A86"/>
          <w:spacing w:val="5"/>
          <w:sz w:val="56"/>
        </w:rPr>
        <w:t>訓練</w:t>
      </w: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before="20" w:line="220" w:lineRule="exact"/>
        <w:rPr>
          <w:rFonts w:ascii="Book Antiqua" w:eastAsia="標楷體" w:hAnsi="Book Antiqua"/>
          <w:sz w:val="22"/>
        </w:rPr>
      </w:pPr>
    </w:p>
    <w:p w:rsidR="0066206A" w:rsidRPr="001C115E" w:rsidRDefault="0066206A">
      <w:pPr>
        <w:kinsoku w:val="0"/>
        <w:overflowPunct w:val="0"/>
        <w:spacing w:before="46"/>
        <w:ind w:left="1178" w:right="1178"/>
        <w:jc w:val="center"/>
        <w:rPr>
          <w:rFonts w:ascii="Book Antiqua" w:eastAsia="標楷體" w:hAnsi="Book Antiqua" w:cs="Myriad Pro"/>
          <w:b/>
          <w:bCs/>
          <w:color w:val="2A2A86"/>
          <w:sz w:val="28"/>
        </w:rPr>
      </w:pPr>
      <w:r w:rsidRPr="001C115E">
        <w:rPr>
          <w:rFonts w:ascii="Book Antiqua" w:eastAsia="標楷體" w:hAnsi="Book Antiqua" w:cs="Myriad Pro"/>
          <w:b/>
          <w:bCs/>
          <w:color w:val="EEB41D"/>
          <w:sz w:val="28"/>
        </w:rPr>
        <w:t>2013</w:t>
      </w:r>
      <w:r w:rsidRPr="001C115E">
        <w:rPr>
          <w:rFonts w:ascii="Book Antiqua" w:eastAsia="標楷體" w:hAnsi="Book Antiqua" w:cs="Myriad Pro"/>
          <w:b/>
          <w:bCs/>
          <w:color w:val="231F20"/>
          <w:sz w:val="28"/>
        </w:rPr>
        <w:t>/</w:t>
      </w:r>
      <w:r w:rsidRPr="001C115E">
        <w:rPr>
          <w:rFonts w:ascii="Book Antiqua" w:eastAsia="標楷體" w:hAnsi="Book Antiqua" w:cs="Myriad Pro"/>
          <w:b/>
          <w:bCs/>
          <w:color w:val="2A2A86"/>
          <w:sz w:val="28"/>
        </w:rPr>
        <w:t>2014</w:t>
      </w:r>
    </w:p>
    <w:p w:rsidR="0066206A" w:rsidRPr="001C115E" w:rsidRDefault="0066206A">
      <w:pPr>
        <w:widowControl/>
        <w:autoSpaceDE/>
        <w:autoSpaceDN/>
        <w:adjustRightInd/>
        <w:spacing w:after="200"/>
        <w:rPr>
          <w:rFonts w:ascii="Book Antiqua" w:eastAsia="標楷體" w:hAnsi="Book Antiqua" w:cs="Myriad Pro"/>
          <w:b/>
          <w:bCs/>
          <w:color w:val="2A2A86"/>
          <w:sz w:val="28"/>
        </w:rPr>
      </w:pPr>
      <w:r w:rsidRPr="001C115E">
        <w:rPr>
          <w:rFonts w:ascii="Book Antiqua" w:eastAsia="標楷體" w:hAnsi="Book Antiqua" w:cs="Myriad Pro"/>
          <w:b/>
          <w:bCs/>
          <w:color w:val="2A2A86"/>
          <w:sz w:val="28"/>
        </w:rPr>
        <w:br w:type="page"/>
      </w:r>
    </w:p>
    <w:p w:rsidR="0066206A" w:rsidRPr="001C115E" w:rsidRDefault="0066206A">
      <w:pPr>
        <w:kinsoku w:val="0"/>
        <w:overflowPunct w:val="0"/>
        <w:spacing w:before="46"/>
        <w:ind w:left="1178" w:right="1178"/>
        <w:jc w:val="center"/>
        <w:rPr>
          <w:rFonts w:ascii="Book Antiqua" w:eastAsia="標楷體" w:hAnsi="Book Antiqua" w:cs="Myriad Pro"/>
          <w:color w:val="000000"/>
          <w:sz w:val="28"/>
        </w:rPr>
      </w:pPr>
    </w:p>
    <w:p w:rsidR="0066206A" w:rsidRPr="001C115E" w:rsidRDefault="0066206A">
      <w:pPr>
        <w:kinsoku w:val="0"/>
        <w:overflowPunct w:val="0"/>
        <w:spacing w:before="46"/>
        <w:ind w:left="1178" w:right="1178"/>
        <w:jc w:val="center"/>
        <w:rPr>
          <w:rFonts w:ascii="Book Antiqua" w:eastAsia="標楷體" w:hAnsi="Book Antiqua" w:cs="Myriad Pro"/>
          <w:color w:val="000000"/>
          <w:sz w:val="28"/>
        </w:rPr>
        <w:sectPr w:rsidR="0066206A" w:rsidRPr="001C115E">
          <w:footerReference w:type="even" r:id="rId11"/>
          <w:type w:val="continuous"/>
          <w:pgSz w:w="8845" w:h="12260"/>
          <w:pgMar w:top="1120" w:right="1220" w:bottom="280" w:left="1220" w:header="720" w:footer="720" w:gutter="0"/>
          <w:cols w:space="720"/>
          <w:noEndnote/>
        </w:sectPr>
      </w:pPr>
    </w:p>
    <w:p w:rsidR="0066206A" w:rsidRPr="001C115E" w:rsidRDefault="0066206A">
      <w:pPr>
        <w:pStyle w:val="1"/>
        <w:kinsoku w:val="0"/>
        <w:overflowPunct w:val="0"/>
        <w:ind w:left="2606" w:right="2626"/>
        <w:jc w:val="center"/>
        <w:rPr>
          <w:rFonts w:ascii="Book Antiqua" w:eastAsia="標楷體" w:hAnsi="Book Antiqua" w:cs="新細明體"/>
          <w:b w:val="0"/>
          <w:bCs w:val="0"/>
          <w:i w:val="0"/>
          <w:iCs w:val="0"/>
          <w:color w:val="000000"/>
        </w:rPr>
      </w:pPr>
      <w:r w:rsidRPr="001C115E">
        <w:rPr>
          <w:rFonts w:ascii="Book Antiqua" w:eastAsia="標楷體" w:hAnsi="Book Antiqua" w:cs="新細明體"/>
          <w:color w:val="2A2A86"/>
        </w:rPr>
        <w:lastRenderedPageBreak/>
        <w:t>序言</w:t>
      </w:r>
    </w:p>
    <w:p w:rsidR="0066206A" w:rsidRPr="001C115E" w:rsidRDefault="0066206A">
      <w:pPr>
        <w:kinsoku w:val="0"/>
        <w:overflowPunct w:val="0"/>
        <w:spacing w:before="16" w:line="260" w:lineRule="exact"/>
        <w:rPr>
          <w:rFonts w:ascii="Book Antiqua" w:eastAsia="標楷體" w:hAnsi="Book Antiqua"/>
          <w:sz w:val="26"/>
        </w:rPr>
      </w:pPr>
    </w:p>
    <w:p w:rsidR="0066206A" w:rsidRPr="007B3F14" w:rsidRDefault="0066206A">
      <w:pPr>
        <w:kinsoku w:val="0"/>
        <w:overflowPunct w:val="0"/>
        <w:spacing w:before="69" w:line="254" w:lineRule="auto"/>
        <w:ind w:left="100" w:right="120" w:firstLine="283"/>
        <w:jc w:val="both"/>
        <w:rPr>
          <w:rFonts w:ascii="Book Antiqua" w:eastAsia="標楷體" w:hAnsi="Book Antiqua" w:cs="新細明體"/>
          <w:i/>
          <w:color w:val="000000"/>
          <w:sz w:val="21"/>
          <w:szCs w:val="21"/>
        </w:rPr>
      </w:pPr>
      <w:r w:rsidRPr="007B3F14">
        <w:rPr>
          <w:rFonts w:ascii="Book Antiqua" w:eastAsia="標楷體" w:hAnsi="Book Antiqua" w:cs="新細明體"/>
          <w:iCs/>
          <w:color w:val="231F20"/>
          <w:sz w:val="21"/>
          <w:szCs w:val="21"/>
        </w:rPr>
        <w:t>自</w:t>
      </w:r>
      <w:r w:rsidRPr="007B3F14">
        <w:rPr>
          <w:rFonts w:ascii="Book Antiqua" w:eastAsia="標楷體" w:hAnsi="Book Antiqua" w:cs="新細明體"/>
          <w:iCs/>
          <w:color w:val="231F20"/>
          <w:sz w:val="21"/>
          <w:szCs w:val="21"/>
        </w:rPr>
        <w:t xml:space="preserve">1953 </w:t>
      </w:r>
      <w:r w:rsidRPr="007B3F14">
        <w:rPr>
          <w:rFonts w:ascii="Book Antiqua" w:eastAsia="標楷體" w:hAnsi="Book Antiqua" w:cs="新細明體"/>
          <w:iCs/>
          <w:color w:val="231F20"/>
          <w:sz w:val="21"/>
          <w:szCs w:val="21"/>
        </w:rPr>
        <w:t>年以來，每一年來自歐洲、東地中海以及非洲的多地區以及地區的</w:t>
      </w:r>
      <w:r w:rsidR="001A6153" w:rsidRPr="007B3F14">
        <w:rPr>
          <w:rFonts w:ascii="Book Antiqua" w:eastAsia="標楷體" w:hAnsi="Book Antiqua" w:cs="新細明體"/>
          <w:iCs/>
          <w:color w:val="231F20"/>
          <w:sz w:val="21"/>
          <w:szCs w:val="21"/>
        </w:rPr>
        <w:t>青少年交換委員</w:t>
      </w:r>
      <w:r w:rsidRPr="007B3F14">
        <w:rPr>
          <w:rFonts w:ascii="Book Antiqua" w:eastAsia="標楷體" w:hAnsi="Book Antiqua" w:cs="新細明體"/>
          <w:iCs/>
          <w:color w:val="231F20"/>
          <w:sz w:val="21"/>
          <w:szCs w:val="21"/>
        </w:rPr>
        <w:t>齊聚一堂，參與</w:t>
      </w:r>
      <w:r w:rsidRPr="007B3F14">
        <w:rPr>
          <w:rFonts w:ascii="Book Antiqua" w:eastAsia="標楷體" w:hAnsi="Book Antiqua" w:cs="新細明體"/>
          <w:iCs/>
          <w:color w:val="231F20"/>
          <w:sz w:val="21"/>
          <w:szCs w:val="21"/>
        </w:rPr>
        <w:t>EEMA</w:t>
      </w:r>
      <w:r w:rsidRPr="007B3F14">
        <w:rPr>
          <w:rFonts w:ascii="Book Antiqua" w:eastAsia="標楷體" w:hAnsi="Book Antiqua" w:cs="新細明體"/>
          <w:iCs/>
          <w:color w:val="231F20"/>
          <w:sz w:val="21"/>
          <w:szCs w:val="21"/>
        </w:rPr>
        <w:t>會議。會議的目的在於「</w:t>
      </w:r>
      <w:r w:rsidRPr="007B3F14">
        <w:rPr>
          <w:rFonts w:ascii="Book Antiqua" w:eastAsia="標楷體" w:hAnsi="Book Antiqua" w:cs="新細明體"/>
          <w:i/>
          <w:iCs/>
          <w:color w:val="231F20"/>
          <w:sz w:val="21"/>
          <w:szCs w:val="21"/>
        </w:rPr>
        <w:t>為扶輪社員提供一年一度的論壇，以分享扶輪青少年交換計劃之知識，討論相關議題，並探索新的方案，以使青少年能有更好的交換經驗，同時也讓</w:t>
      </w:r>
      <w:r w:rsidRPr="007B3F14">
        <w:rPr>
          <w:rFonts w:ascii="Book Antiqua" w:eastAsia="標楷體" w:hAnsi="Book Antiqua" w:cs="新細明體"/>
          <w:i/>
          <w:iCs/>
          <w:color w:val="231F20"/>
          <w:sz w:val="21"/>
          <w:szCs w:val="21"/>
        </w:rPr>
        <w:t>EEMA</w:t>
      </w:r>
      <w:r w:rsidRPr="007B3F14">
        <w:rPr>
          <w:rFonts w:ascii="Book Antiqua" w:eastAsia="標楷體" w:hAnsi="Book Antiqua" w:cs="新細明體"/>
          <w:i/>
          <w:iCs/>
          <w:color w:val="231F20"/>
          <w:sz w:val="21"/>
          <w:szCs w:val="21"/>
        </w:rPr>
        <w:t>區域內不同國家的社員能聯絡情誼</w:t>
      </w:r>
      <w:r w:rsidRPr="007B3F14">
        <w:rPr>
          <w:rFonts w:ascii="Book Antiqua" w:eastAsia="標楷體" w:hAnsi="Book Antiqua" w:cs="新細明體"/>
          <w:iCs/>
          <w:color w:val="231F20"/>
          <w:sz w:val="21"/>
          <w:szCs w:val="21"/>
        </w:rPr>
        <w:t xml:space="preserve"> </w:t>
      </w:r>
      <w:r w:rsidRPr="007B3F14">
        <w:rPr>
          <w:rFonts w:ascii="Book Antiqua" w:eastAsia="標楷體" w:hAnsi="Book Antiqua" w:cs="新細明體"/>
          <w:iCs/>
          <w:color w:val="231F20"/>
          <w:sz w:val="21"/>
          <w:szCs w:val="21"/>
        </w:rPr>
        <w:t>」</w:t>
      </w:r>
      <w:r w:rsidRPr="007B3F14">
        <w:rPr>
          <w:rFonts w:ascii="Book Antiqua" w:eastAsia="標楷體" w:hAnsi="Book Antiqua" w:cs="新細明體"/>
          <w:i/>
          <w:iCs/>
          <w:color w:val="231F20"/>
          <w:sz w:val="21"/>
          <w:szCs w:val="21"/>
        </w:rPr>
        <w:t>。</w:t>
      </w:r>
    </w:p>
    <w:p w:rsidR="0066206A" w:rsidRPr="007B3F14" w:rsidRDefault="0066206A" w:rsidP="00FA24E8">
      <w:pPr>
        <w:kinsoku w:val="0"/>
        <w:overflowPunct w:val="0"/>
        <w:spacing w:line="254" w:lineRule="auto"/>
        <w:ind w:left="100" w:right="120" w:firstLine="283"/>
        <w:jc w:val="both"/>
        <w:rPr>
          <w:rFonts w:ascii="Book Antiqua" w:eastAsia="標楷體" w:hAnsi="Book Antiqua" w:cs="新細明體"/>
          <w:color w:val="000000"/>
          <w:sz w:val="21"/>
          <w:szCs w:val="21"/>
        </w:rPr>
      </w:pPr>
      <w:r w:rsidRPr="007B3F14">
        <w:rPr>
          <w:rFonts w:ascii="Book Antiqua" w:eastAsia="標楷體" w:hAnsi="Book Antiqua" w:cs="新細明體"/>
          <w:color w:val="231F20"/>
          <w:sz w:val="21"/>
          <w:szCs w:val="21"/>
        </w:rPr>
        <w:t>這些年來，越來越多來自</w:t>
      </w:r>
      <w:r w:rsidRPr="007B3F14">
        <w:rPr>
          <w:rFonts w:ascii="Book Antiqua" w:eastAsia="標楷體" w:hAnsi="Book Antiqua" w:cs="新細明體"/>
          <w:color w:val="231F20"/>
          <w:sz w:val="21"/>
          <w:szCs w:val="21"/>
        </w:rPr>
        <w:t>EEMA</w:t>
      </w:r>
      <w:r w:rsidRPr="007B3F14">
        <w:rPr>
          <w:rFonts w:ascii="Book Antiqua" w:eastAsia="標楷體" w:hAnsi="Book Antiqua" w:cs="新細明體"/>
          <w:color w:val="231F20"/>
          <w:sz w:val="21"/>
          <w:szCs w:val="21"/>
        </w:rPr>
        <w:t>區域</w:t>
      </w:r>
      <w:r w:rsidR="00E63F78" w:rsidRPr="007B3F14">
        <w:rPr>
          <w:rFonts w:ascii="Book Antiqua" w:eastAsia="標楷體" w:hAnsi="Book Antiqua" w:cs="新細明體"/>
          <w:color w:val="231F20"/>
          <w:sz w:val="21"/>
          <w:szCs w:val="21"/>
        </w:rPr>
        <w:t>以</w:t>
      </w:r>
      <w:r w:rsidR="00E63F78" w:rsidRPr="007B3F14">
        <w:rPr>
          <w:rFonts w:ascii="Book Antiqua" w:eastAsia="標楷體" w:hAnsi="Book Antiqua" w:cs="新細明體" w:hint="eastAsia"/>
          <w:color w:val="231F20"/>
          <w:sz w:val="21"/>
          <w:szCs w:val="21"/>
        </w:rPr>
        <w:t>外</w:t>
      </w:r>
      <w:r w:rsidRPr="007B3F14">
        <w:rPr>
          <w:rFonts w:ascii="Book Antiqua" w:eastAsia="標楷體" w:hAnsi="Book Antiqua" w:cs="新細明體"/>
          <w:color w:val="231F20"/>
          <w:sz w:val="21"/>
          <w:szCs w:val="21"/>
        </w:rPr>
        <w:t>的</w:t>
      </w:r>
      <w:r w:rsidR="001A6153" w:rsidRPr="007B3F14">
        <w:rPr>
          <w:rFonts w:ascii="Book Antiqua" w:eastAsia="標楷體" w:hAnsi="Book Antiqua" w:cs="新細明體"/>
          <w:color w:val="231F20"/>
          <w:sz w:val="21"/>
          <w:szCs w:val="21"/>
        </w:rPr>
        <w:t>青少年交換委員</w:t>
      </w:r>
      <w:r w:rsidRPr="007B3F14">
        <w:rPr>
          <w:rFonts w:ascii="Book Antiqua" w:eastAsia="標楷體" w:hAnsi="Book Antiqua" w:cs="新細明體"/>
          <w:color w:val="231F20"/>
          <w:sz w:val="21"/>
          <w:szCs w:val="21"/>
        </w:rPr>
        <w:t>也一起參加此盛會，使得</w:t>
      </w:r>
      <w:r w:rsidRPr="007B3F14">
        <w:rPr>
          <w:rFonts w:ascii="Book Antiqua" w:eastAsia="標楷體" w:hAnsi="Book Antiqua" w:cs="新細明體"/>
          <w:iCs/>
          <w:color w:val="231F20"/>
          <w:sz w:val="21"/>
          <w:szCs w:val="21"/>
        </w:rPr>
        <w:t>EEMA</w:t>
      </w:r>
      <w:r w:rsidRPr="007B3F14">
        <w:rPr>
          <w:rFonts w:ascii="Book Antiqua" w:eastAsia="標楷體" w:hAnsi="Book Antiqua" w:cs="新細明體"/>
          <w:iCs/>
          <w:color w:val="231F20"/>
          <w:sz w:val="21"/>
          <w:szCs w:val="21"/>
        </w:rPr>
        <w:t>會議成為全世界扶輪</w:t>
      </w:r>
      <w:r w:rsidR="001A6153" w:rsidRPr="007B3F14">
        <w:rPr>
          <w:rFonts w:ascii="Book Antiqua" w:eastAsia="標楷體" w:hAnsi="Book Antiqua" w:cs="新細明體"/>
          <w:color w:val="231F20"/>
          <w:sz w:val="21"/>
          <w:szCs w:val="21"/>
        </w:rPr>
        <w:t>青少年交換委員</w:t>
      </w:r>
      <w:r w:rsidRPr="007B3F14">
        <w:rPr>
          <w:rFonts w:ascii="Book Antiqua" w:eastAsia="標楷體" w:hAnsi="Book Antiqua" w:cs="新細明體"/>
          <w:color w:val="231F20"/>
          <w:sz w:val="21"/>
          <w:szCs w:val="21"/>
        </w:rPr>
        <w:t>共同參與的會議，透過建設性的對話，交換想法、知識、經驗、遭遇的困難及問題，並提出建議，藉以改善國際</w:t>
      </w:r>
      <w:proofErr w:type="gramStart"/>
      <w:r w:rsidRPr="007B3F14">
        <w:rPr>
          <w:rFonts w:ascii="Book Antiqua" w:eastAsia="標楷體" w:hAnsi="Book Antiqua" w:cs="新細明體"/>
          <w:color w:val="231F20"/>
          <w:sz w:val="21"/>
          <w:szCs w:val="21"/>
        </w:rPr>
        <w:t>扶輪最吸引人</w:t>
      </w:r>
      <w:proofErr w:type="gramEnd"/>
      <w:r w:rsidRPr="007B3F14">
        <w:rPr>
          <w:rFonts w:ascii="Book Antiqua" w:eastAsia="標楷體" w:hAnsi="Book Antiqua" w:cs="新細明體"/>
          <w:color w:val="231F20"/>
          <w:sz w:val="21"/>
          <w:szCs w:val="21"/>
        </w:rPr>
        <w:t>也最積極正面的計劃之</w:t>
      </w:r>
      <w:proofErr w:type="gramStart"/>
      <w:r w:rsidRPr="007B3F14">
        <w:rPr>
          <w:rFonts w:ascii="Book Antiqua" w:eastAsia="標楷體" w:hAnsi="Book Antiqua" w:cs="新細明體"/>
          <w:color w:val="231F20"/>
          <w:sz w:val="21"/>
          <w:szCs w:val="21"/>
        </w:rPr>
        <w:t>一</w:t>
      </w:r>
      <w:proofErr w:type="gramEnd"/>
      <w:r w:rsidRPr="007B3F14">
        <w:rPr>
          <w:rFonts w:ascii="Book Antiqua" w:eastAsia="標楷體" w:hAnsi="Book Antiqua" w:cs="新細明體"/>
          <w:color w:val="231F20"/>
          <w:sz w:val="21"/>
          <w:szCs w:val="21"/>
        </w:rPr>
        <w:t>的青少年交換計劃。</w:t>
      </w:r>
    </w:p>
    <w:p w:rsidR="0066206A" w:rsidRPr="007B3F14" w:rsidRDefault="0066206A">
      <w:pPr>
        <w:kinsoku w:val="0"/>
        <w:overflowPunct w:val="0"/>
        <w:spacing w:line="254" w:lineRule="auto"/>
        <w:ind w:left="100" w:right="120" w:firstLine="283"/>
        <w:jc w:val="both"/>
        <w:rPr>
          <w:rFonts w:ascii="Book Antiqua" w:eastAsia="標楷體" w:hAnsi="Book Antiqua" w:cs="新細明體"/>
          <w:color w:val="000000"/>
          <w:sz w:val="21"/>
          <w:szCs w:val="21"/>
        </w:rPr>
      </w:pPr>
      <w:r w:rsidRPr="007B3F14">
        <w:rPr>
          <w:rFonts w:ascii="Book Antiqua" w:eastAsia="標楷體" w:hAnsi="Book Antiqua" w:cs="新細明體"/>
          <w:color w:val="231F20"/>
          <w:sz w:val="21"/>
          <w:szCs w:val="21"/>
        </w:rPr>
        <w:t>該計劃旨在透過讓來自不同文化、語言、宗教、生活方式、社會及學校組織的國家的青少年能互相認識，</w:t>
      </w:r>
      <w:r w:rsidR="00054EEC" w:rsidRPr="007B3F14">
        <w:rPr>
          <w:rFonts w:ascii="Book Antiqua" w:eastAsia="標楷體" w:hAnsi="Book Antiqua" w:cs="新細明體" w:hint="eastAsia"/>
          <w:color w:val="231F20"/>
          <w:sz w:val="21"/>
          <w:szCs w:val="21"/>
        </w:rPr>
        <w:t>讓他們能夠</w:t>
      </w:r>
      <w:proofErr w:type="gramStart"/>
      <w:r w:rsidR="00054EEC" w:rsidRPr="007B3F14">
        <w:rPr>
          <w:rFonts w:ascii="Book Antiqua" w:eastAsia="標楷體" w:hAnsi="Book Antiqua" w:cs="新細明體" w:hint="eastAsia"/>
          <w:color w:val="231F20"/>
          <w:sz w:val="21"/>
          <w:szCs w:val="21"/>
        </w:rPr>
        <w:t>極早</w:t>
      </w:r>
      <w:r w:rsidRPr="007B3F14">
        <w:rPr>
          <w:rFonts w:ascii="Book Antiqua" w:eastAsia="標楷體" w:hAnsi="Book Antiqua" w:cs="新細明體"/>
          <w:color w:val="231F20"/>
          <w:sz w:val="21"/>
          <w:szCs w:val="21"/>
        </w:rPr>
        <w:t>奠立</w:t>
      </w:r>
      <w:proofErr w:type="gramEnd"/>
      <w:r w:rsidRPr="007B3F14">
        <w:rPr>
          <w:rFonts w:ascii="Book Antiqua" w:eastAsia="標楷體" w:hAnsi="Book Antiqua" w:cs="新細明體"/>
          <w:color w:val="231F20"/>
          <w:sz w:val="21"/>
          <w:szCs w:val="21"/>
        </w:rPr>
        <w:t>和平的基礎。</w:t>
      </w:r>
    </w:p>
    <w:p w:rsidR="0066206A" w:rsidRPr="007B3F14" w:rsidRDefault="0066206A">
      <w:pPr>
        <w:kinsoku w:val="0"/>
        <w:overflowPunct w:val="0"/>
        <w:spacing w:line="254" w:lineRule="auto"/>
        <w:ind w:left="100" w:right="120" w:firstLine="283"/>
        <w:jc w:val="both"/>
        <w:rPr>
          <w:rFonts w:ascii="Book Antiqua" w:eastAsia="標楷體" w:hAnsi="Book Antiqua" w:cs="新細明體"/>
          <w:color w:val="000000"/>
          <w:sz w:val="21"/>
          <w:szCs w:val="21"/>
        </w:rPr>
      </w:pPr>
      <w:r w:rsidRPr="007B3F14">
        <w:rPr>
          <w:rFonts w:ascii="Book Antiqua" w:eastAsia="標楷體" w:hAnsi="Book Antiqua" w:cs="新細明體"/>
          <w:color w:val="231F20"/>
          <w:sz w:val="21"/>
          <w:szCs w:val="21"/>
        </w:rPr>
        <w:t>依據我在</w:t>
      </w:r>
      <w:r w:rsidRPr="007B3F14">
        <w:rPr>
          <w:rFonts w:ascii="Book Antiqua" w:eastAsia="標楷體" w:hAnsi="Book Antiqua" w:cs="新細明體"/>
          <w:color w:val="231F20"/>
          <w:sz w:val="21"/>
          <w:szCs w:val="21"/>
        </w:rPr>
        <w:t>2012</w:t>
      </w:r>
      <w:r w:rsidRPr="007B3F14">
        <w:rPr>
          <w:rFonts w:ascii="Book Antiqua" w:eastAsia="標楷體" w:hAnsi="Book Antiqua" w:cs="新細明體"/>
          <w:color w:val="231F20"/>
          <w:sz w:val="21"/>
          <w:szCs w:val="21"/>
        </w:rPr>
        <w:t>年提出的建議，藉由以下的方法，現在我們更能夠切合時宜地處理</w:t>
      </w:r>
      <w:r w:rsidR="00054EEC" w:rsidRPr="007B3F14">
        <w:rPr>
          <w:rFonts w:ascii="Book Antiqua" w:eastAsia="標楷體" w:hAnsi="Book Antiqua" w:cs="新細明體" w:hint="eastAsia"/>
          <w:color w:val="231F20"/>
          <w:sz w:val="21"/>
          <w:szCs w:val="21"/>
        </w:rPr>
        <w:t>並</w:t>
      </w:r>
      <w:r w:rsidRPr="007B3F14">
        <w:rPr>
          <w:rFonts w:ascii="Book Antiqua" w:eastAsia="標楷體" w:hAnsi="Book Antiqua" w:cs="新細明體"/>
          <w:color w:val="231F20"/>
          <w:sz w:val="21"/>
          <w:szCs w:val="21"/>
        </w:rPr>
        <w:t>討論青少年交換計劃的主要議題</w:t>
      </w:r>
      <w:r w:rsidRPr="007B3F14">
        <w:rPr>
          <w:rFonts w:ascii="Book Antiqua" w:eastAsia="標楷體" w:hAnsi="Book Antiqua" w:cs="新細明體"/>
          <w:color w:val="231F20"/>
          <w:sz w:val="21"/>
          <w:szCs w:val="21"/>
        </w:rPr>
        <w:t xml:space="preserve"> </w:t>
      </w:r>
      <w:r w:rsidRPr="007B3F14">
        <w:rPr>
          <w:rFonts w:ascii="Book Antiqua" w:eastAsia="標楷體" w:hAnsi="Book Antiqua" w:cs="新細明體"/>
          <w:color w:val="231F20"/>
          <w:sz w:val="21"/>
          <w:szCs w:val="21"/>
        </w:rPr>
        <w:t>：</w:t>
      </w:r>
    </w:p>
    <w:p w:rsidR="0066206A" w:rsidRPr="007B3F14" w:rsidRDefault="00054EEC" w:rsidP="007B3F14">
      <w:pPr>
        <w:tabs>
          <w:tab w:val="left" w:pos="327"/>
        </w:tabs>
        <w:kinsoku w:val="0"/>
        <w:overflowPunct w:val="0"/>
        <w:spacing w:line="254" w:lineRule="auto"/>
        <w:ind w:left="603" w:right="120" w:hangingChars="287" w:hanging="603"/>
        <w:jc w:val="both"/>
        <w:rPr>
          <w:rFonts w:ascii="Book Antiqua" w:eastAsia="標楷體" w:hAnsi="Book Antiqua" w:cs="Myriad Pro"/>
          <w:color w:val="000000"/>
          <w:sz w:val="21"/>
          <w:szCs w:val="21"/>
        </w:rPr>
      </w:pPr>
      <w:r w:rsidRPr="007B3F14">
        <w:rPr>
          <w:rFonts w:ascii="Book Antiqua" w:eastAsia="標楷體" w:hAnsi="Book Antiqua" w:cs="新細明體"/>
          <w:color w:val="231F20"/>
          <w:sz w:val="21"/>
          <w:szCs w:val="21"/>
        </w:rPr>
        <w:tab/>
      </w:r>
      <w:r w:rsidRPr="007B3F14">
        <w:rPr>
          <w:rFonts w:ascii="Book Antiqua" w:eastAsia="標楷體" w:hAnsi="Book Antiqua" w:cs="新細明體" w:hint="eastAsia"/>
          <w:color w:val="231F20"/>
          <w:sz w:val="21"/>
          <w:szCs w:val="21"/>
        </w:rPr>
        <w:sym w:font="Wingdings 2" w:char="F097"/>
      </w:r>
      <w:r w:rsidRPr="007B3F14">
        <w:rPr>
          <w:rFonts w:ascii="Book Antiqua" w:eastAsia="標楷體" w:hAnsi="Book Antiqua" w:cs="新細明體" w:hint="eastAsia"/>
          <w:color w:val="231F20"/>
          <w:sz w:val="21"/>
          <w:szCs w:val="21"/>
        </w:rPr>
        <w:t xml:space="preserve"> </w:t>
      </w:r>
      <w:r w:rsidR="0066206A" w:rsidRPr="007B3F14">
        <w:rPr>
          <w:rFonts w:ascii="Book Antiqua" w:eastAsia="標楷體" w:hAnsi="Book Antiqua" w:cs="新細明體"/>
          <w:color w:val="231F20"/>
          <w:sz w:val="21"/>
          <w:szCs w:val="21"/>
        </w:rPr>
        <w:t xml:space="preserve"> </w:t>
      </w:r>
      <w:r w:rsidR="0066206A" w:rsidRPr="007B3F14">
        <w:rPr>
          <w:rFonts w:ascii="Book Antiqua" w:eastAsia="標楷體" w:hAnsi="Book Antiqua" w:cs="新細明體"/>
          <w:color w:val="231F20"/>
          <w:sz w:val="21"/>
          <w:szCs w:val="21"/>
        </w:rPr>
        <w:t>規劃互動工作會議，以鼓勵與會者積極參與會議。</w:t>
      </w:r>
    </w:p>
    <w:p w:rsidR="0066206A" w:rsidRPr="007B3F14" w:rsidRDefault="00054EEC" w:rsidP="007B3F14">
      <w:pPr>
        <w:tabs>
          <w:tab w:val="left" w:pos="327"/>
        </w:tabs>
        <w:kinsoku w:val="0"/>
        <w:overflowPunct w:val="0"/>
        <w:spacing w:line="254" w:lineRule="auto"/>
        <w:ind w:left="603" w:right="120" w:hangingChars="287" w:hanging="603"/>
        <w:jc w:val="both"/>
        <w:rPr>
          <w:rFonts w:ascii="Book Antiqua" w:eastAsia="標楷體" w:hAnsi="Book Antiqua" w:cs="Myriad Pro"/>
          <w:color w:val="000000"/>
          <w:sz w:val="21"/>
          <w:szCs w:val="21"/>
        </w:rPr>
      </w:pPr>
      <w:r w:rsidRPr="007B3F14">
        <w:rPr>
          <w:rFonts w:ascii="Book Antiqua" w:eastAsia="標楷體" w:hAnsi="Book Antiqua" w:cs="新細明體"/>
          <w:color w:val="231F20"/>
          <w:sz w:val="21"/>
          <w:szCs w:val="21"/>
        </w:rPr>
        <w:tab/>
      </w:r>
      <w:r w:rsidRPr="007B3F14">
        <w:rPr>
          <w:rFonts w:ascii="Book Antiqua" w:eastAsia="標楷體" w:hAnsi="Book Antiqua" w:cs="新細明體" w:hint="eastAsia"/>
          <w:color w:val="231F20"/>
          <w:sz w:val="21"/>
          <w:szCs w:val="21"/>
        </w:rPr>
        <w:sym w:font="Wingdings 2" w:char="F097"/>
      </w:r>
      <w:r w:rsidRPr="007B3F14">
        <w:rPr>
          <w:rFonts w:ascii="Book Antiqua" w:eastAsia="標楷體" w:hAnsi="Book Antiqua" w:cs="新細明體"/>
          <w:color w:val="231F20"/>
          <w:sz w:val="21"/>
          <w:szCs w:val="21"/>
        </w:rPr>
        <w:tab/>
      </w:r>
      <w:r w:rsidR="0066206A" w:rsidRPr="007B3F14">
        <w:rPr>
          <w:rFonts w:ascii="Book Antiqua" w:eastAsia="標楷體" w:hAnsi="Book Antiqua" w:cs="新細明體"/>
          <w:color w:val="231F20"/>
          <w:sz w:val="21"/>
          <w:szCs w:val="21"/>
        </w:rPr>
        <w:t>每年針對一個特定主題（訓練、遴選、管理等等）在會程中納入一個共識會議，藉此對於青少年交換計劃的各個面向擬定並公佈</w:t>
      </w:r>
      <w:r w:rsidR="0066206A" w:rsidRPr="007B3F14">
        <w:rPr>
          <w:rFonts w:ascii="Book Antiqua" w:eastAsia="標楷體" w:hAnsi="Book Antiqua" w:cs="新細明體"/>
          <w:color w:val="231F20"/>
          <w:sz w:val="21"/>
          <w:szCs w:val="21"/>
        </w:rPr>
        <w:t>EEMA</w:t>
      </w:r>
      <w:r w:rsidR="0066206A" w:rsidRPr="007B3F14">
        <w:rPr>
          <w:rFonts w:ascii="Book Antiqua" w:eastAsia="標楷體" w:hAnsi="Book Antiqua" w:cs="新細明體"/>
          <w:color w:val="231F20"/>
          <w:sz w:val="21"/>
          <w:szCs w:val="21"/>
        </w:rPr>
        <w:t>指導方針。</w:t>
      </w:r>
    </w:p>
    <w:p w:rsidR="0066206A" w:rsidRPr="007B3F14" w:rsidRDefault="0066206A">
      <w:pPr>
        <w:kinsoku w:val="0"/>
        <w:overflowPunct w:val="0"/>
        <w:spacing w:line="254" w:lineRule="auto"/>
        <w:ind w:left="100" w:right="119" w:firstLine="284"/>
        <w:jc w:val="both"/>
        <w:rPr>
          <w:rFonts w:ascii="Book Antiqua" w:eastAsia="標楷體" w:hAnsi="Book Antiqua" w:cs="新細明體"/>
          <w:color w:val="000000"/>
          <w:sz w:val="21"/>
          <w:szCs w:val="21"/>
        </w:rPr>
      </w:pPr>
      <w:r w:rsidRPr="007B3F14">
        <w:rPr>
          <w:rFonts w:ascii="Book Antiqua" w:eastAsia="標楷體" w:hAnsi="Book Antiqua" w:cs="新細明體"/>
          <w:color w:val="231F20"/>
          <w:sz w:val="21"/>
          <w:szCs w:val="21"/>
        </w:rPr>
        <w:t>2013</w:t>
      </w:r>
      <w:r w:rsidRPr="007B3F14">
        <w:rPr>
          <w:rFonts w:ascii="Book Antiqua" w:eastAsia="標楷體" w:hAnsi="Book Antiqua" w:cs="新細明體"/>
          <w:color w:val="231F20"/>
          <w:sz w:val="21"/>
          <w:szCs w:val="21"/>
        </w:rPr>
        <w:t>年於羅馬舉行的第一次共識會議</w:t>
      </w:r>
      <w:proofErr w:type="gramStart"/>
      <w:r w:rsidRPr="007B3F14">
        <w:rPr>
          <w:rFonts w:ascii="Book Antiqua" w:eastAsia="標楷體" w:hAnsi="Book Antiqua" w:cs="新細明體"/>
          <w:color w:val="231F20"/>
          <w:sz w:val="21"/>
          <w:szCs w:val="21"/>
        </w:rPr>
        <w:t>選定以扶輪</w:t>
      </w:r>
      <w:proofErr w:type="gramEnd"/>
      <w:r w:rsidRPr="007B3F14">
        <w:rPr>
          <w:rFonts w:ascii="Book Antiqua" w:eastAsia="標楷體" w:hAnsi="Book Antiqua" w:cs="新細明體"/>
          <w:color w:val="231F20"/>
          <w:sz w:val="21"/>
          <w:szCs w:val="21"/>
        </w:rPr>
        <w:t>青少年交換計劃的訓練作為會議主題。</w:t>
      </w:r>
    </w:p>
    <w:p w:rsidR="0066206A" w:rsidRPr="007B3F14" w:rsidRDefault="0066206A">
      <w:pPr>
        <w:kinsoku w:val="0"/>
        <w:overflowPunct w:val="0"/>
        <w:spacing w:line="254" w:lineRule="auto"/>
        <w:ind w:left="100" w:right="120" w:firstLine="284"/>
        <w:jc w:val="both"/>
        <w:rPr>
          <w:rFonts w:ascii="Book Antiqua" w:eastAsia="標楷體" w:hAnsi="Book Antiqua" w:cs="新細明體"/>
          <w:color w:val="000000"/>
          <w:sz w:val="21"/>
          <w:szCs w:val="21"/>
        </w:rPr>
      </w:pPr>
      <w:r w:rsidRPr="007B3F14">
        <w:rPr>
          <w:rFonts w:ascii="Book Antiqua" w:eastAsia="標楷體" w:hAnsi="Book Antiqua" w:cs="新細明體"/>
          <w:color w:val="231F20"/>
          <w:sz w:val="21"/>
          <w:szCs w:val="21"/>
        </w:rPr>
        <w:t>工作小組在會議結束後幾個月內數次開會，針對八個互動</w:t>
      </w:r>
      <w:r w:rsidR="00D00EE3" w:rsidRPr="007B3F14">
        <w:rPr>
          <w:rFonts w:ascii="Book Antiqua" w:eastAsia="標楷體" w:hAnsi="Book Antiqua" w:cs="新細明體" w:hint="eastAsia"/>
          <w:color w:val="231F20"/>
          <w:sz w:val="21"/>
          <w:szCs w:val="21"/>
        </w:rPr>
        <w:t>研討會</w:t>
      </w:r>
      <w:r w:rsidR="00116397" w:rsidRPr="007B3F14">
        <w:rPr>
          <w:rFonts w:ascii="Book Antiqua" w:eastAsia="標楷體" w:hAnsi="Book Antiqua" w:cs="新細明體" w:hint="eastAsia"/>
          <w:color w:val="231F20"/>
          <w:sz w:val="21"/>
          <w:szCs w:val="21"/>
        </w:rPr>
        <w:t>做出結論</w:t>
      </w:r>
      <w:r w:rsidRPr="007B3F14">
        <w:rPr>
          <w:rFonts w:ascii="Book Antiqua" w:eastAsia="標楷體" w:hAnsi="Book Antiqua" w:cs="新細明體"/>
          <w:color w:val="231F20"/>
          <w:sz w:val="21"/>
          <w:szCs w:val="21"/>
        </w:rPr>
        <w:t>。該工作小組的成員為</w:t>
      </w:r>
      <w:r w:rsidRPr="007B3F14">
        <w:rPr>
          <w:rFonts w:ascii="Book Antiqua" w:eastAsia="標楷體" w:hAnsi="Book Antiqua" w:cs="新細明體"/>
          <w:color w:val="231F20"/>
          <w:sz w:val="21"/>
          <w:szCs w:val="21"/>
        </w:rPr>
        <w:t>EEMA</w:t>
      </w:r>
      <w:r w:rsidRPr="007B3F14">
        <w:rPr>
          <w:rFonts w:ascii="Book Antiqua" w:eastAsia="標楷體" w:hAnsi="Book Antiqua" w:cs="新細明體"/>
          <w:color w:val="231F20"/>
          <w:sz w:val="21"/>
          <w:szCs w:val="21"/>
        </w:rPr>
        <w:t>主席</w:t>
      </w:r>
      <w:proofErr w:type="spellStart"/>
      <w:r w:rsidRPr="007B3F14">
        <w:rPr>
          <w:rFonts w:ascii="Book Antiqua" w:eastAsia="標楷體" w:hAnsi="Book Antiqua" w:cs="Myriad Pro"/>
          <w:color w:val="231F20"/>
          <w:spacing w:val="-4"/>
          <w:sz w:val="21"/>
          <w:szCs w:val="21"/>
        </w:rPr>
        <w:t>V</w:t>
      </w:r>
      <w:r w:rsidRPr="007B3F14">
        <w:rPr>
          <w:rFonts w:ascii="Book Antiqua" w:eastAsia="標楷體" w:hAnsi="Book Antiqua" w:cs="Myriad Pro"/>
          <w:color w:val="231F20"/>
          <w:sz w:val="21"/>
          <w:szCs w:val="21"/>
        </w:rPr>
        <w:t>ivi</w:t>
      </w:r>
      <w:proofErr w:type="spellEnd"/>
      <w:r w:rsidRPr="007B3F14">
        <w:rPr>
          <w:rFonts w:ascii="Book Antiqua" w:eastAsia="標楷體" w:hAnsi="Book Antiqua" w:cs="Myriad Pro"/>
          <w:color w:val="231F20"/>
          <w:spacing w:val="-1"/>
          <w:sz w:val="21"/>
          <w:szCs w:val="21"/>
        </w:rPr>
        <w:t>-A</w:t>
      </w:r>
      <w:r w:rsidRPr="007B3F14">
        <w:rPr>
          <w:rFonts w:ascii="Book Antiqua" w:eastAsia="標楷體" w:hAnsi="Book Antiqua" w:cs="Myriad Pro"/>
          <w:color w:val="231F20"/>
          <w:sz w:val="21"/>
          <w:szCs w:val="21"/>
        </w:rPr>
        <w:t>nne</w:t>
      </w:r>
      <w:r w:rsidRPr="007B3F14">
        <w:rPr>
          <w:rFonts w:ascii="Book Antiqua" w:eastAsia="標楷體" w:hAnsi="Book Antiqua" w:cs="Myriad Pro"/>
          <w:color w:val="231F20"/>
          <w:spacing w:val="-7"/>
          <w:sz w:val="21"/>
          <w:szCs w:val="21"/>
        </w:rPr>
        <w:t xml:space="preserve"> </w:t>
      </w:r>
      <w:proofErr w:type="spellStart"/>
      <w:r w:rsidRPr="007B3F14">
        <w:rPr>
          <w:rFonts w:ascii="Book Antiqua" w:eastAsia="標楷體" w:hAnsi="Book Antiqua" w:cs="Myriad Pro"/>
          <w:color w:val="231F20"/>
          <w:spacing w:val="-2"/>
          <w:sz w:val="21"/>
          <w:szCs w:val="21"/>
        </w:rPr>
        <w:t>A</w:t>
      </w:r>
      <w:r w:rsidRPr="007B3F14">
        <w:rPr>
          <w:rFonts w:ascii="Book Antiqua" w:eastAsia="標楷體" w:hAnsi="Book Antiqua" w:cs="Myriad Pro"/>
          <w:color w:val="231F20"/>
          <w:sz w:val="21"/>
          <w:szCs w:val="21"/>
        </w:rPr>
        <w:t>sse</w:t>
      </w:r>
      <w:r w:rsidRPr="007B3F14">
        <w:rPr>
          <w:rFonts w:ascii="Book Antiqua" w:eastAsia="標楷體" w:hAnsi="Book Antiqua" w:cs="Myriad Pro"/>
          <w:color w:val="231F20"/>
          <w:spacing w:val="-2"/>
          <w:sz w:val="21"/>
          <w:szCs w:val="21"/>
        </w:rPr>
        <w:t>l</w:t>
      </w:r>
      <w:proofErr w:type="spellEnd"/>
      <w:r w:rsidRPr="007B3F14">
        <w:rPr>
          <w:rFonts w:ascii="Book Antiqua" w:eastAsia="標楷體" w:hAnsi="Book Antiqua" w:cs="Myriad Pro"/>
          <w:color w:val="231F20"/>
          <w:spacing w:val="-2"/>
          <w:sz w:val="21"/>
          <w:szCs w:val="21"/>
        </w:rPr>
        <w:t>、</w:t>
      </w:r>
      <w:r w:rsidRPr="007B3F14">
        <w:rPr>
          <w:rFonts w:ascii="Book Antiqua" w:eastAsia="標楷體" w:hAnsi="Book Antiqua" w:cs="新細明體"/>
          <w:color w:val="231F20"/>
          <w:sz w:val="21"/>
          <w:szCs w:val="21"/>
        </w:rPr>
        <w:t>EEMA</w:t>
      </w:r>
      <w:r w:rsidRPr="007B3F14">
        <w:rPr>
          <w:rFonts w:ascii="Book Antiqua" w:eastAsia="標楷體" w:hAnsi="Book Antiqua" w:cs="新細明體"/>
          <w:color w:val="231F20"/>
          <w:sz w:val="21"/>
          <w:szCs w:val="21"/>
        </w:rPr>
        <w:t>前主席</w:t>
      </w:r>
      <w:r w:rsidRPr="007B3F14">
        <w:rPr>
          <w:rFonts w:ascii="Book Antiqua" w:eastAsia="標楷體" w:hAnsi="Book Antiqua" w:cs="Myriad Pro"/>
          <w:color w:val="231F20"/>
          <w:sz w:val="21"/>
          <w:szCs w:val="21"/>
        </w:rPr>
        <w:t>Danielle</w:t>
      </w:r>
      <w:r w:rsidRPr="007B3F14">
        <w:rPr>
          <w:rFonts w:ascii="Book Antiqua" w:eastAsia="標楷體" w:hAnsi="Book Antiqua" w:cs="Myriad Pro"/>
          <w:color w:val="231F20"/>
          <w:spacing w:val="6"/>
          <w:sz w:val="21"/>
          <w:szCs w:val="21"/>
        </w:rPr>
        <w:t xml:space="preserve"> </w:t>
      </w:r>
      <w:proofErr w:type="spellStart"/>
      <w:r w:rsidRPr="007B3F14">
        <w:rPr>
          <w:rFonts w:ascii="Book Antiqua" w:eastAsia="標楷體" w:hAnsi="Book Antiqua" w:cs="Myriad Pro"/>
          <w:color w:val="231F20"/>
          <w:sz w:val="21"/>
          <w:szCs w:val="21"/>
        </w:rPr>
        <w:t>Baltu</w:t>
      </w:r>
      <w:r w:rsidRPr="007B3F14">
        <w:rPr>
          <w:rFonts w:ascii="Book Antiqua" w:eastAsia="標楷體" w:hAnsi="Book Antiqua" w:cs="Myriad Pro"/>
          <w:color w:val="231F20"/>
          <w:spacing w:val="-3"/>
          <w:sz w:val="21"/>
          <w:szCs w:val="21"/>
        </w:rPr>
        <w:t>s</w:t>
      </w:r>
      <w:proofErr w:type="spellEnd"/>
      <w:r w:rsidRPr="007B3F14">
        <w:rPr>
          <w:rFonts w:ascii="Book Antiqua" w:eastAsia="標楷體" w:hAnsi="Book Antiqua" w:cs="新細明體"/>
          <w:color w:val="231F20"/>
          <w:spacing w:val="-3"/>
          <w:sz w:val="21"/>
          <w:szCs w:val="21"/>
        </w:rPr>
        <w:t>、</w:t>
      </w:r>
      <w:r w:rsidRPr="007B3F14">
        <w:rPr>
          <w:rFonts w:ascii="Book Antiqua" w:eastAsia="標楷體" w:hAnsi="Book Antiqua" w:cs="新細明體"/>
          <w:color w:val="231F20"/>
          <w:sz w:val="21"/>
          <w:szCs w:val="21"/>
        </w:rPr>
        <w:t>EEMA</w:t>
      </w:r>
      <w:r w:rsidRPr="007B3F14">
        <w:rPr>
          <w:rFonts w:ascii="Book Antiqua" w:eastAsia="標楷體" w:hAnsi="Book Antiqua" w:cs="新細明體"/>
          <w:color w:val="231F20"/>
          <w:sz w:val="21"/>
          <w:szCs w:val="21"/>
        </w:rPr>
        <w:t>顧問</w:t>
      </w:r>
      <w:r w:rsidRPr="007B3F14">
        <w:rPr>
          <w:rFonts w:ascii="Book Antiqua" w:eastAsia="標楷體" w:hAnsi="Book Antiqua" w:cs="Myriad Pro"/>
          <w:color w:val="231F20"/>
          <w:spacing w:val="-1"/>
          <w:sz w:val="21"/>
          <w:szCs w:val="21"/>
        </w:rPr>
        <w:t xml:space="preserve"> A</w:t>
      </w:r>
      <w:r w:rsidRPr="007B3F14">
        <w:rPr>
          <w:rFonts w:ascii="Book Antiqua" w:eastAsia="標楷體" w:hAnsi="Book Antiqua" w:cs="Myriad Pro"/>
          <w:color w:val="231F20"/>
          <w:sz w:val="21"/>
          <w:szCs w:val="21"/>
        </w:rPr>
        <w:t>nd</w:t>
      </w:r>
      <w:r w:rsidRPr="007B3F14">
        <w:rPr>
          <w:rFonts w:ascii="Book Antiqua" w:eastAsia="標楷體" w:hAnsi="Book Antiqua" w:cs="Myriad Pro"/>
          <w:color w:val="231F20"/>
          <w:spacing w:val="-2"/>
          <w:sz w:val="21"/>
          <w:szCs w:val="21"/>
        </w:rPr>
        <w:t>r</w:t>
      </w:r>
      <w:r w:rsidRPr="007B3F14">
        <w:rPr>
          <w:rFonts w:ascii="Book Antiqua" w:eastAsia="標楷體" w:hAnsi="Book Antiqua" w:cs="Myriad Pro"/>
          <w:color w:val="231F20"/>
          <w:sz w:val="21"/>
          <w:szCs w:val="21"/>
        </w:rPr>
        <w:t>ew</w:t>
      </w:r>
      <w:r w:rsidRPr="007B3F14">
        <w:rPr>
          <w:rFonts w:ascii="Book Antiqua" w:eastAsia="標楷體" w:hAnsi="Book Antiqua" w:cs="Myriad Pro"/>
          <w:color w:val="231F20"/>
          <w:spacing w:val="6"/>
          <w:sz w:val="21"/>
          <w:szCs w:val="21"/>
        </w:rPr>
        <w:t xml:space="preserve"> </w:t>
      </w:r>
      <w:r w:rsidRPr="007B3F14">
        <w:rPr>
          <w:rFonts w:ascii="Book Antiqua" w:eastAsia="標楷體" w:hAnsi="Book Antiqua" w:cs="Myriad Pro"/>
          <w:color w:val="231F20"/>
          <w:spacing w:val="-5"/>
          <w:sz w:val="21"/>
          <w:szCs w:val="21"/>
        </w:rPr>
        <w:t>P</w:t>
      </w:r>
      <w:r w:rsidRPr="007B3F14">
        <w:rPr>
          <w:rFonts w:ascii="Book Antiqua" w:eastAsia="標楷體" w:hAnsi="Book Antiqua" w:cs="Myriad Pro"/>
          <w:color w:val="231F20"/>
          <w:sz w:val="21"/>
          <w:szCs w:val="21"/>
        </w:rPr>
        <w:t>ag</w:t>
      </w:r>
      <w:r w:rsidRPr="007B3F14">
        <w:rPr>
          <w:rFonts w:ascii="Book Antiqua" w:eastAsia="標楷體" w:hAnsi="Book Antiqua" w:cs="Myriad Pro"/>
          <w:color w:val="231F20"/>
          <w:spacing w:val="-3"/>
          <w:sz w:val="21"/>
          <w:szCs w:val="21"/>
        </w:rPr>
        <w:t>e</w:t>
      </w:r>
      <w:r w:rsidRPr="007B3F14">
        <w:rPr>
          <w:rFonts w:ascii="Book Antiqua" w:eastAsia="標楷體" w:hAnsi="Book Antiqua" w:cs="新細明體"/>
          <w:color w:val="231F20"/>
          <w:spacing w:val="-3"/>
          <w:sz w:val="21"/>
          <w:szCs w:val="21"/>
        </w:rPr>
        <w:t>、兩位國際扶輪委員會前主席</w:t>
      </w:r>
      <w:r w:rsidRPr="007B3F14">
        <w:rPr>
          <w:rFonts w:ascii="Book Antiqua" w:eastAsia="標楷體" w:hAnsi="Book Antiqua" w:cs="Myriad Pro"/>
          <w:color w:val="231F20"/>
          <w:sz w:val="21"/>
          <w:szCs w:val="21"/>
        </w:rPr>
        <w:t xml:space="preserve"> Dennis </w:t>
      </w:r>
      <w:r w:rsidRPr="007B3F14">
        <w:rPr>
          <w:rFonts w:ascii="Book Antiqua" w:eastAsia="標楷體" w:hAnsi="Book Antiqua" w:cs="Myriad Pro"/>
          <w:color w:val="231F20"/>
          <w:spacing w:val="-1"/>
          <w:sz w:val="21"/>
          <w:szCs w:val="21"/>
        </w:rPr>
        <w:t>W</w:t>
      </w:r>
      <w:r w:rsidRPr="007B3F14">
        <w:rPr>
          <w:rFonts w:ascii="Book Antiqua" w:eastAsia="標楷體" w:hAnsi="Book Antiqua" w:cs="Myriad Pro"/>
          <w:color w:val="231F20"/>
          <w:sz w:val="21"/>
          <w:szCs w:val="21"/>
        </w:rPr>
        <w:t>hi</w:t>
      </w:r>
      <w:r w:rsidRPr="007B3F14">
        <w:rPr>
          <w:rFonts w:ascii="Book Antiqua" w:eastAsia="標楷體" w:hAnsi="Book Antiqua" w:cs="Myriad Pro"/>
          <w:color w:val="231F20"/>
          <w:spacing w:val="-2"/>
          <w:sz w:val="21"/>
          <w:szCs w:val="21"/>
        </w:rPr>
        <w:t>t</w:t>
      </w:r>
      <w:r w:rsidRPr="007B3F14">
        <w:rPr>
          <w:rFonts w:ascii="Book Antiqua" w:eastAsia="標楷體" w:hAnsi="Book Antiqua" w:cs="Myriad Pro"/>
          <w:color w:val="231F20"/>
          <w:sz w:val="21"/>
          <w:szCs w:val="21"/>
        </w:rPr>
        <w:t>e</w:t>
      </w:r>
      <w:r w:rsidRPr="007B3F14">
        <w:rPr>
          <w:rFonts w:ascii="Book Antiqua" w:eastAsia="標楷體" w:hAnsi="Book Antiqua" w:cs="新細明體"/>
          <w:color w:val="231F20"/>
          <w:sz w:val="21"/>
          <w:szCs w:val="21"/>
        </w:rPr>
        <w:t>及</w:t>
      </w:r>
      <w:r w:rsidRPr="007B3F14">
        <w:rPr>
          <w:rFonts w:ascii="Book Antiqua" w:eastAsia="標楷體" w:hAnsi="Book Antiqua" w:cs="Myriad Pro"/>
          <w:color w:val="231F20"/>
          <w:spacing w:val="-3"/>
          <w:sz w:val="21"/>
          <w:szCs w:val="21"/>
        </w:rPr>
        <w:t>L</w:t>
      </w:r>
      <w:r w:rsidRPr="007B3F14">
        <w:rPr>
          <w:rFonts w:ascii="Book Antiqua" w:eastAsia="標楷體" w:hAnsi="Book Antiqua" w:cs="Myriad Pro"/>
          <w:color w:val="231F20"/>
          <w:sz w:val="21"/>
          <w:szCs w:val="21"/>
        </w:rPr>
        <w:t>eand</w:t>
      </w:r>
      <w:r w:rsidRPr="007B3F14">
        <w:rPr>
          <w:rFonts w:ascii="Book Antiqua" w:eastAsia="標楷體" w:hAnsi="Book Antiqua" w:cs="Myriad Pro"/>
          <w:color w:val="231F20"/>
          <w:spacing w:val="-2"/>
          <w:sz w:val="21"/>
          <w:szCs w:val="21"/>
        </w:rPr>
        <w:t>r</w:t>
      </w:r>
      <w:r w:rsidRPr="007B3F14">
        <w:rPr>
          <w:rFonts w:ascii="Book Antiqua" w:eastAsia="標楷體" w:hAnsi="Book Antiqua" w:cs="Myriad Pro"/>
          <w:color w:val="231F20"/>
          <w:sz w:val="21"/>
          <w:szCs w:val="21"/>
        </w:rPr>
        <w:t xml:space="preserve">o </w:t>
      </w:r>
      <w:r w:rsidRPr="007B3F14">
        <w:rPr>
          <w:rFonts w:ascii="Book Antiqua" w:eastAsia="標楷體" w:hAnsi="Book Antiqua" w:cs="Myriad Pro"/>
          <w:color w:val="231F20"/>
          <w:spacing w:val="-1"/>
          <w:sz w:val="21"/>
          <w:szCs w:val="21"/>
        </w:rPr>
        <w:t>Ar</w:t>
      </w:r>
      <w:r w:rsidRPr="007B3F14">
        <w:rPr>
          <w:rFonts w:ascii="Book Antiqua" w:eastAsia="標楷體" w:hAnsi="Book Antiqua" w:cs="Myriad Pro"/>
          <w:color w:val="231F20"/>
          <w:sz w:val="21"/>
          <w:szCs w:val="21"/>
        </w:rPr>
        <w:t>aujo</w:t>
      </w:r>
      <w:r w:rsidRPr="007B3F14">
        <w:rPr>
          <w:rFonts w:ascii="Book Antiqua" w:eastAsia="標楷體" w:hAnsi="Book Antiqua" w:cs="新細明體"/>
          <w:color w:val="231F20"/>
          <w:sz w:val="21"/>
          <w:szCs w:val="21"/>
        </w:rPr>
        <w:t>以及擔任</w:t>
      </w:r>
      <w:r w:rsidRPr="007B3F14">
        <w:rPr>
          <w:rFonts w:ascii="Book Antiqua" w:eastAsia="標楷體" w:hAnsi="Book Antiqua" w:cs="新細明體"/>
          <w:color w:val="231F20"/>
          <w:sz w:val="21"/>
          <w:szCs w:val="21"/>
        </w:rPr>
        <w:t>EEMA</w:t>
      </w:r>
      <w:r w:rsidRPr="007B3F14">
        <w:rPr>
          <w:rFonts w:ascii="Book Antiqua" w:eastAsia="標楷體" w:hAnsi="Book Antiqua" w:cs="新細明體"/>
          <w:color w:val="231F20"/>
          <w:sz w:val="21"/>
          <w:szCs w:val="21"/>
        </w:rPr>
        <w:t>副主席的本人。</w:t>
      </w:r>
    </w:p>
    <w:p w:rsidR="0066206A" w:rsidRPr="007B3F14" w:rsidRDefault="0066206A">
      <w:pPr>
        <w:kinsoku w:val="0"/>
        <w:overflowPunct w:val="0"/>
        <w:spacing w:line="254" w:lineRule="auto"/>
        <w:ind w:left="100" w:right="121" w:firstLine="283"/>
        <w:jc w:val="both"/>
        <w:rPr>
          <w:rFonts w:ascii="Book Antiqua" w:eastAsia="標楷體" w:hAnsi="Book Antiqua" w:cs="新細明體"/>
          <w:color w:val="000000"/>
          <w:sz w:val="21"/>
          <w:szCs w:val="21"/>
        </w:rPr>
      </w:pPr>
      <w:r w:rsidRPr="007B3F14">
        <w:rPr>
          <w:rFonts w:ascii="Book Antiqua" w:eastAsia="標楷體" w:hAnsi="Book Antiqua" w:cs="新細明體"/>
          <w:color w:val="231F20"/>
          <w:sz w:val="21"/>
          <w:szCs w:val="21"/>
        </w:rPr>
        <w:t>所獲的成果記載於這份手冊中，並將成為</w:t>
      </w:r>
      <w:r w:rsidRPr="007B3F14">
        <w:rPr>
          <w:rFonts w:ascii="Book Antiqua" w:eastAsia="標楷體" w:hAnsi="Book Antiqua" w:cs="新細明體"/>
          <w:color w:val="231F20"/>
          <w:sz w:val="21"/>
          <w:szCs w:val="21"/>
        </w:rPr>
        <w:t>EEMA</w:t>
      </w:r>
      <w:r w:rsidRPr="007B3F14">
        <w:rPr>
          <w:rFonts w:ascii="Book Antiqua" w:eastAsia="標楷體" w:hAnsi="Book Antiqua" w:cs="新細明體"/>
          <w:color w:val="231F20"/>
          <w:sz w:val="21"/>
          <w:szCs w:val="21"/>
        </w:rPr>
        <w:t>青少年交換訓練正式的指導方針。</w:t>
      </w:r>
    </w:p>
    <w:p w:rsidR="0066206A" w:rsidRPr="007B3F14" w:rsidRDefault="0066206A">
      <w:pPr>
        <w:kinsoku w:val="0"/>
        <w:overflowPunct w:val="0"/>
        <w:spacing w:before="2" w:line="240" w:lineRule="exact"/>
        <w:rPr>
          <w:rFonts w:ascii="Book Antiqua" w:eastAsia="標楷體" w:hAnsi="Book Antiqua"/>
          <w:sz w:val="21"/>
          <w:szCs w:val="21"/>
        </w:rPr>
      </w:pPr>
    </w:p>
    <w:p w:rsidR="0066206A" w:rsidRPr="007B3F14" w:rsidRDefault="0066206A" w:rsidP="000254A7">
      <w:pPr>
        <w:kinsoku w:val="0"/>
        <w:overflowPunct w:val="0"/>
        <w:spacing w:before="2" w:line="240" w:lineRule="exact"/>
        <w:jc w:val="center"/>
        <w:rPr>
          <w:rFonts w:ascii="Book Antiqua" w:eastAsia="標楷體" w:hAnsi="Book Antiqua"/>
          <w:sz w:val="21"/>
          <w:szCs w:val="21"/>
        </w:rPr>
      </w:pPr>
      <w:r w:rsidRPr="007B3F14">
        <w:rPr>
          <w:rFonts w:ascii="Book Antiqua" w:eastAsia="標楷體" w:hAnsi="Book Antiqua"/>
          <w:sz w:val="21"/>
          <w:szCs w:val="21"/>
        </w:rPr>
        <w:t>LUCIANO DI MARTINO</w:t>
      </w:r>
    </w:p>
    <w:p w:rsidR="0066206A" w:rsidRPr="007B3F14" w:rsidRDefault="0066206A" w:rsidP="000254A7">
      <w:pPr>
        <w:kinsoku w:val="0"/>
        <w:overflowPunct w:val="0"/>
        <w:spacing w:before="13"/>
        <w:ind w:right="19"/>
        <w:jc w:val="center"/>
        <w:rPr>
          <w:rFonts w:ascii="Book Antiqua" w:eastAsia="標楷體" w:hAnsi="Book Antiqua" w:cs="新細明體"/>
          <w:color w:val="231F20"/>
          <w:sz w:val="21"/>
          <w:szCs w:val="21"/>
        </w:rPr>
      </w:pPr>
      <w:r w:rsidRPr="007B3F14">
        <w:rPr>
          <w:rFonts w:ascii="Book Antiqua" w:eastAsia="標楷體" w:hAnsi="Book Antiqua" w:cs="Myriad Pro"/>
          <w:i/>
          <w:iCs/>
          <w:color w:val="231F20"/>
          <w:sz w:val="21"/>
          <w:szCs w:val="21"/>
        </w:rPr>
        <w:t xml:space="preserve">2012/2014 </w:t>
      </w:r>
      <w:r w:rsidR="00195F92" w:rsidRPr="007B3F14">
        <w:rPr>
          <w:rFonts w:ascii="Book Antiqua" w:eastAsia="標楷體" w:hAnsi="Book Antiqua" w:cs="新細明體"/>
          <w:i/>
          <w:iCs/>
          <w:color w:val="231F20"/>
          <w:sz w:val="21"/>
          <w:szCs w:val="21"/>
        </w:rPr>
        <w:t>年</w:t>
      </w:r>
      <w:r w:rsidRPr="007B3F14">
        <w:rPr>
          <w:rFonts w:ascii="Book Antiqua" w:eastAsia="標楷體" w:hAnsi="Book Antiqua" w:cs="Myriad Pro"/>
          <w:i/>
          <w:iCs/>
          <w:color w:val="231F20"/>
          <w:sz w:val="21"/>
          <w:szCs w:val="21"/>
        </w:rPr>
        <w:t xml:space="preserve">EEMA </w:t>
      </w:r>
      <w:r w:rsidRPr="007B3F14">
        <w:rPr>
          <w:rFonts w:ascii="Book Antiqua" w:eastAsia="標楷體" w:hAnsi="Book Antiqua" w:cs="新細明體"/>
          <w:color w:val="231F20"/>
          <w:sz w:val="21"/>
          <w:szCs w:val="21"/>
        </w:rPr>
        <w:t>副主席</w:t>
      </w:r>
    </w:p>
    <w:p w:rsidR="0066206A" w:rsidRPr="007B3F14" w:rsidRDefault="0066206A" w:rsidP="000254A7">
      <w:pPr>
        <w:kinsoku w:val="0"/>
        <w:overflowPunct w:val="0"/>
        <w:spacing w:before="13"/>
        <w:ind w:right="17"/>
        <w:jc w:val="center"/>
        <w:rPr>
          <w:rFonts w:ascii="Book Antiqua" w:eastAsia="標楷體" w:hAnsi="Book Antiqua" w:cs="新細明體"/>
          <w:color w:val="231F20"/>
          <w:sz w:val="21"/>
          <w:szCs w:val="21"/>
        </w:rPr>
      </w:pPr>
      <w:r w:rsidRPr="007B3F14">
        <w:rPr>
          <w:rFonts w:ascii="Book Antiqua" w:eastAsia="標楷體" w:hAnsi="Book Antiqua" w:cs="新細明體"/>
          <w:color w:val="231F20"/>
          <w:sz w:val="21"/>
          <w:szCs w:val="21"/>
        </w:rPr>
        <w:t>2013</w:t>
      </w:r>
      <w:r w:rsidRPr="007B3F14">
        <w:rPr>
          <w:rFonts w:ascii="Book Antiqua" w:eastAsia="標楷體" w:hAnsi="Book Antiqua" w:cs="新細明體"/>
          <w:color w:val="231F20"/>
          <w:sz w:val="21"/>
          <w:szCs w:val="21"/>
        </w:rPr>
        <w:t>年第</w:t>
      </w:r>
      <w:r w:rsidRPr="007B3F14">
        <w:rPr>
          <w:rFonts w:ascii="Book Antiqua" w:eastAsia="標楷體" w:hAnsi="Book Antiqua" w:cs="新細明體"/>
          <w:color w:val="231F20"/>
          <w:sz w:val="21"/>
          <w:szCs w:val="21"/>
        </w:rPr>
        <w:t>61</w:t>
      </w:r>
      <w:r w:rsidRPr="007B3F14">
        <w:rPr>
          <w:rFonts w:ascii="Book Antiqua" w:eastAsia="標楷體" w:hAnsi="Book Antiqua" w:cs="新細明體"/>
          <w:color w:val="231F20"/>
          <w:sz w:val="21"/>
          <w:szCs w:val="21"/>
        </w:rPr>
        <w:t>屆羅馬</w:t>
      </w:r>
      <w:r w:rsidRPr="007B3F14">
        <w:rPr>
          <w:rFonts w:ascii="Book Antiqua" w:eastAsia="標楷體" w:hAnsi="Book Antiqua" w:cs="新細明體"/>
          <w:color w:val="231F20"/>
          <w:sz w:val="21"/>
          <w:szCs w:val="21"/>
        </w:rPr>
        <w:t>EEMA</w:t>
      </w:r>
      <w:r w:rsidRPr="007B3F14">
        <w:rPr>
          <w:rFonts w:ascii="Book Antiqua" w:eastAsia="標楷體" w:hAnsi="Book Antiqua" w:cs="新細明體"/>
          <w:color w:val="231F20"/>
          <w:sz w:val="21"/>
          <w:szCs w:val="21"/>
        </w:rPr>
        <w:t>會議主席</w:t>
      </w:r>
    </w:p>
    <w:p w:rsidR="0066206A" w:rsidRPr="007B3F14" w:rsidRDefault="0066206A" w:rsidP="000254A7">
      <w:pPr>
        <w:kinsoku w:val="0"/>
        <w:overflowPunct w:val="0"/>
        <w:spacing w:before="13"/>
        <w:ind w:right="19"/>
        <w:jc w:val="center"/>
        <w:rPr>
          <w:rFonts w:ascii="Book Antiqua" w:eastAsia="標楷體" w:hAnsi="Book Antiqua" w:cs="新細明體"/>
          <w:color w:val="000000"/>
          <w:sz w:val="22"/>
          <w:szCs w:val="22"/>
        </w:rPr>
        <w:sectPr w:rsidR="0066206A" w:rsidRPr="007B3F14">
          <w:footerReference w:type="default" r:id="rId12"/>
          <w:pgSz w:w="8845" w:h="12260"/>
          <w:pgMar w:top="1123" w:right="902" w:bottom="743" w:left="919" w:header="0" w:footer="544" w:gutter="0"/>
          <w:pgNumType w:start="3"/>
          <w:cols w:space="720" w:equalWidth="0">
            <w:col w:w="7023"/>
          </w:cols>
          <w:noEndnote/>
        </w:sectPr>
      </w:pPr>
    </w:p>
    <w:p w:rsidR="0066206A" w:rsidRPr="001C115E" w:rsidRDefault="0066206A">
      <w:pPr>
        <w:kinsoku w:val="0"/>
        <w:overflowPunct w:val="0"/>
        <w:spacing w:before="1" w:line="110" w:lineRule="exact"/>
        <w:rPr>
          <w:rFonts w:ascii="Book Antiqua" w:eastAsia="標楷體" w:hAnsi="Book Antiqua"/>
          <w:sz w:val="11"/>
        </w:rPr>
      </w:pPr>
    </w:p>
    <w:p w:rsidR="0066206A" w:rsidRPr="001C115E" w:rsidRDefault="0066206A" w:rsidP="00E57B52">
      <w:pPr>
        <w:pStyle w:val="1"/>
        <w:kinsoku w:val="0"/>
        <w:overflowPunct w:val="0"/>
        <w:spacing w:line="384" w:lineRule="exact"/>
        <w:ind w:left="1970" w:right="308" w:hanging="1822"/>
        <w:jc w:val="center"/>
        <w:rPr>
          <w:rFonts w:ascii="Book Antiqua" w:eastAsia="標楷體" w:hAnsi="Book Antiqua"/>
          <w:color w:val="2A2A86"/>
        </w:rPr>
      </w:pPr>
      <w:r w:rsidRPr="001C115E">
        <w:rPr>
          <w:rFonts w:ascii="Book Antiqua" w:eastAsia="標楷體" w:hAnsi="Book Antiqua"/>
          <w:color w:val="2A2A86"/>
        </w:rPr>
        <w:t xml:space="preserve">EEMA </w:t>
      </w:r>
      <w:r w:rsidRPr="001C115E">
        <w:rPr>
          <w:rFonts w:ascii="Book Antiqua" w:eastAsia="標楷體" w:hAnsi="Book Antiqua" w:cs="新細明體"/>
          <w:color w:val="2A2A86"/>
        </w:rPr>
        <w:t>青少年交換訓練指導方針</w:t>
      </w:r>
    </w:p>
    <w:p w:rsidR="0066206A" w:rsidRPr="001C115E" w:rsidRDefault="0066206A" w:rsidP="00E57B52">
      <w:pPr>
        <w:pStyle w:val="1"/>
        <w:kinsoku w:val="0"/>
        <w:overflowPunct w:val="0"/>
        <w:spacing w:line="384" w:lineRule="exact"/>
        <w:ind w:left="1970" w:right="308" w:hanging="1822"/>
        <w:jc w:val="center"/>
        <w:rPr>
          <w:rFonts w:ascii="Book Antiqua" w:eastAsia="標楷體" w:hAnsi="Book Antiqua" w:cs="新細明體"/>
          <w:b w:val="0"/>
          <w:bCs w:val="0"/>
          <w:i w:val="0"/>
          <w:iCs w:val="0"/>
          <w:color w:val="000000"/>
        </w:rPr>
      </w:pPr>
      <w:r w:rsidRPr="001C115E">
        <w:rPr>
          <w:rFonts w:ascii="Book Antiqua" w:eastAsia="標楷體" w:hAnsi="Book Antiqua" w:cs="新細明體"/>
          <w:color w:val="2A2A86"/>
        </w:rPr>
        <w:t>工作小組</w:t>
      </w:r>
    </w:p>
    <w:p w:rsidR="0066206A" w:rsidRPr="001C115E" w:rsidRDefault="0066206A" w:rsidP="00116397">
      <w:pPr>
        <w:kinsoku w:val="0"/>
        <w:overflowPunct w:val="0"/>
        <w:snapToGrid w:val="0"/>
        <w:spacing w:line="240" w:lineRule="atLeast"/>
        <w:rPr>
          <w:rFonts w:ascii="Book Antiqua" w:eastAsia="標楷體" w:hAnsi="Book Antiqua"/>
          <w:sz w:val="20"/>
        </w:rPr>
      </w:pPr>
    </w:p>
    <w:p w:rsidR="0066206A" w:rsidRPr="001C115E" w:rsidRDefault="0066206A" w:rsidP="00116397">
      <w:pPr>
        <w:kinsoku w:val="0"/>
        <w:overflowPunct w:val="0"/>
        <w:snapToGrid w:val="0"/>
        <w:spacing w:line="240" w:lineRule="atLeast"/>
        <w:ind w:leftChars="-58" w:left="-139" w:rightChars="-59" w:right="-142"/>
        <w:jc w:val="center"/>
        <w:rPr>
          <w:rFonts w:ascii="Book Antiqua" w:eastAsia="標楷體" w:hAnsi="Book Antiqua"/>
          <w:sz w:val="28"/>
        </w:rPr>
      </w:pPr>
    </w:p>
    <w:p w:rsidR="0066206A" w:rsidRPr="001C115E" w:rsidRDefault="0066206A" w:rsidP="00116397">
      <w:pPr>
        <w:kinsoku w:val="0"/>
        <w:overflowPunct w:val="0"/>
        <w:snapToGrid w:val="0"/>
        <w:spacing w:line="240" w:lineRule="atLeast"/>
        <w:ind w:leftChars="-58" w:left="-139" w:rightChars="-59" w:right="-142"/>
        <w:jc w:val="center"/>
        <w:rPr>
          <w:rFonts w:ascii="Book Antiqua" w:eastAsia="標楷體" w:hAnsi="Book Antiqua" w:cs="Myriad Pro"/>
          <w:color w:val="000000"/>
          <w:sz w:val="20"/>
        </w:rPr>
      </w:pPr>
      <w:r w:rsidRPr="001C115E">
        <w:rPr>
          <w:rFonts w:ascii="Book Antiqua" w:eastAsia="標楷體" w:hAnsi="Book Antiqua" w:cs="Myriad Pro"/>
          <w:color w:val="231F20"/>
          <w:spacing w:val="-4"/>
          <w:sz w:val="20"/>
        </w:rPr>
        <w:t>L</w:t>
      </w:r>
      <w:r w:rsidRPr="001C115E">
        <w:rPr>
          <w:rFonts w:ascii="Book Antiqua" w:eastAsia="標楷體" w:hAnsi="Book Antiqua" w:cs="Myriad Pro"/>
          <w:color w:val="231F20"/>
          <w:spacing w:val="4"/>
          <w:sz w:val="20"/>
        </w:rPr>
        <w:t>UCIAN</w:t>
      </w:r>
      <w:r w:rsidRPr="001C115E">
        <w:rPr>
          <w:rFonts w:ascii="Book Antiqua" w:eastAsia="標楷體" w:hAnsi="Book Antiqua" w:cs="Myriad Pro"/>
          <w:color w:val="231F20"/>
          <w:sz w:val="20"/>
        </w:rPr>
        <w:t>O</w:t>
      </w:r>
      <w:r w:rsidRPr="001C115E">
        <w:rPr>
          <w:rFonts w:ascii="Book Antiqua" w:eastAsia="標楷體" w:hAnsi="Book Antiqua" w:cs="Myriad Pro"/>
          <w:color w:val="231F20"/>
          <w:spacing w:val="4"/>
          <w:sz w:val="20"/>
        </w:rPr>
        <w:t xml:space="preserve"> D</w:t>
      </w:r>
      <w:r w:rsidRPr="001C115E">
        <w:rPr>
          <w:rFonts w:ascii="Book Antiqua" w:eastAsia="標楷體" w:hAnsi="Book Antiqua" w:cs="Myriad Pro"/>
          <w:color w:val="231F20"/>
          <w:sz w:val="20"/>
        </w:rPr>
        <w:t>I</w:t>
      </w:r>
      <w:r w:rsidRPr="001C115E">
        <w:rPr>
          <w:rFonts w:ascii="Book Antiqua" w:eastAsia="標楷體" w:hAnsi="Book Antiqua" w:cs="Myriad Pro"/>
          <w:color w:val="231F20"/>
          <w:spacing w:val="4"/>
          <w:sz w:val="20"/>
        </w:rPr>
        <w:t xml:space="preserve"> </w:t>
      </w:r>
      <w:r w:rsidRPr="001C115E">
        <w:rPr>
          <w:rFonts w:ascii="Book Antiqua" w:eastAsia="標楷體" w:hAnsi="Book Antiqua" w:cs="Myriad Pro"/>
          <w:color w:val="231F20"/>
          <w:spacing w:val="2"/>
          <w:sz w:val="20"/>
        </w:rPr>
        <w:t>M</w:t>
      </w:r>
      <w:r w:rsidRPr="001C115E">
        <w:rPr>
          <w:rFonts w:ascii="Book Antiqua" w:eastAsia="標楷體" w:hAnsi="Book Antiqua" w:cs="Myriad Pro"/>
          <w:color w:val="231F20"/>
          <w:spacing w:val="4"/>
          <w:sz w:val="20"/>
        </w:rPr>
        <w:t>A</w:t>
      </w:r>
      <w:r w:rsidRPr="001C115E">
        <w:rPr>
          <w:rFonts w:ascii="Book Antiqua" w:eastAsia="標楷體" w:hAnsi="Book Antiqua" w:cs="Myriad Pro"/>
          <w:color w:val="231F20"/>
          <w:spacing w:val="5"/>
          <w:sz w:val="20"/>
        </w:rPr>
        <w:t>R</w:t>
      </w:r>
      <w:r w:rsidRPr="001C115E">
        <w:rPr>
          <w:rFonts w:ascii="Book Antiqua" w:eastAsia="標楷體" w:hAnsi="Book Antiqua" w:cs="Myriad Pro"/>
          <w:color w:val="231F20"/>
          <w:spacing w:val="4"/>
          <w:sz w:val="20"/>
        </w:rPr>
        <w:t>TIN</w:t>
      </w:r>
      <w:r w:rsidRPr="001C115E">
        <w:rPr>
          <w:rFonts w:ascii="Book Antiqua" w:eastAsia="標楷體" w:hAnsi="Book Antiqua" w:cs="Myriad Pro"/>
          <w:color w:val="231F20"/>
          <w:sz w:val="20"/>
        </w:rPr>
        <w:t>O</w:t>
      </w:r>
      <w:r w:rsidRPr="001C115E">
        <w:rPr>
          <w:rFonts w:ascii="Book Antiqua" w:eastAsia="標楷體" w:hAnsi="Book Antiqua" w:cs="Myriad Pro"/>
          <w:color w:val="231F20"/>
          <w:spacing w:val="4"/>
          <w:sz w:val="20"/>
        </w:rPr>
        <w:t xml:space="preserve"> </w:t>
      </w:r>
      <w:r w:rsidRPr="001C115E">
        <w:rPr>
          <w:rFonts w:ascii="Book Antiqua" w:eastAsia="標楷體" w:hAnsi="Book Antiqua" w:cs="Myriad Pro"/>
          <w:color w:val="231F20"/>
          <w:spacing w:val="1"/>
          <w:sz w:val="20"/>
        </w:rPr>
        <w:t>(</w:t>
      </w:r>
      <w:r w:rsidRPr="001C115E">
        <w:rPr>
          <w:rFonts w:ascii="Book Antiqua" w:eastAsia="標楷體" w:hAnsi="Book Antiqua" w:cs="新細明體"/>
          <w:color w:val="231F20"/>
          <w:spacing w:val="1"/>
          <w:sz w:val="20"/>
        </w:rPr>
        <w:t>義大利</w:t>
      </w:r>
      <w:r w:rsidRPr="001C115E">
        <w:rPr>
          <w:rFonts w:ascii="Book Antiqua" w:eastAsia="標楷體" w:hAnsi="Book Antiqua" w:cs="Myriad Pro"/>
          <w:color w:val="231F20"/>
          <w:sz w:val="20"/>
        </w:rPr>
        <w:t>)</w:t>
      </w:r>
      <w:r w:rsidRPr="001C115E">
        <w:rPr>
          <w:rFonts w:ascii="Book Antiqua" w:eastAsia="標楷體" w:hAnsi="Book Antiqua" w:cs="Myriad Pro"/>
          <w:color w:val="231F20"/>
          <w:spacing w:val="2"/>
          <w:sz w:val="20"/>
        </w:rPr>
        <w:t xml:space="preserve"> </w:t>
      </w:r>
      <w:r w:rsidRPr="001C115E">
        <w:rPr>
          <w:rFonts w:ascii="Book Antiqua" w:eastAsia="標楷體" w:hAnsi="Book Antiqua" w:cs="新細明體"/>
          <w:i/>
          <w:iCs/>
          <w:color w:val="231F20"/>
          <w:spacing w:val="-2"/>
          <w:sz w:val="20"/>
        </w:rPr>
        <w:t>協調人</w:t>
      </w:r>
      <w:r w:rsidRPr="001C115E">
        <w:rPr>
          <w:rFonts w:ascii="Book Antiqua" w:eastAsia="標楷體" w:hAnsi="Book Antiqua" w:cs="Myriad Pro"/>
          <w:i/>
          <w:iCs/>
          <w:color w:val="231F20"/>
          <w:sz w:val="20"/>
        </w:rPr>
        <w:t xml:space="preserve"> - EEMA </w:t>
      </w:r>
      <w:r w:rsidRPr="001C115E">
        <w:rPr>
          <w:rFonts w:ascii="Book Antiqua" w:eastAsia="標楷體" w:hAnsi="Book Antiqua" w:cs="新細明體"/>
          <w:i/>
          <w:iCs/>
          <w:color w:val="231F20"/>
          <w:sz w:val="20"/>
        </w:rPr>
        <w:t>副主席</w:t>
      </w:r>
    </w:p>
    <w:p w:rsidR="00116397" w:rsidRDefault="0066206A" w:rsidP="00116397">
      <w:pPr>
        <w:kinsoku w:val="0"/>
        <w:overflowPunct w:val="0"/>
        <w:snapToGrid w:val="0"/>
        <w:spacing w:line="240" w:lineRule="atLeast"/>
        <w:ind w:leftChars="-58" w:left="-139" w:rightChars="-59" w:right="-142"/>
        <w:jc w:val="center"/>
        <w:rPr>
          <w:rFonts w:ascii="Book Antiqua" w:eastAsia="標楷體" w:hAnsi="Book Antiqua" w:cs="Myriad Pro"/>
          <w:i/>
          <w:iCs/>
          <w:color w:val="231F20"/>
          <w:sz w:val="20"/>
        </w:rPr>
      </w:pPr>
      <w:r w:rsidRPr="001C115E">
        <w:rPr>
          <w:rFonts w:ascii="Book Antiqua" w:eastAsia="標楷體" w:hAnsi="Book Antiqua" w:cs="Myriad Pro"/>
          <w:color w:val="231F20"/>
          <w:spacing w:val="4"/>
          <w:sz w:val="20"/>
        </w:rPr>
        <w:t>VIVI-ANN</w:t>
      </w:r>
      <w:r w:rsidRPr="001C115E">
        <w:rPr>
          <w:rFonts w:ascii="Book Antiqua" w:eastAsia="標楷體" w:hAnsi="Book Antiqua" w:cs="Myriad Pro"/>
          <w:color w:val="231F20"/>
          <w:sz w:val="20"/>
        </w:rPr>
        <w:t>E</w:t>
      </w:r>
      <w:r w:rsidRPr="001C115E">
        <w:rPr>
          <w:rFonts w:ascii="Book Antiqua" w:eastAsia="標楷體" w:hAnsi="Book Antiqua" w:cs="Myriad Pro"/>
          <w:color w:val="231F20"/>
          <w:spacing w:val="1"/>
          <w:sz w:val="20"/>
        </w:rPr>
        <w:t xml:space="preserve"> </w:t>
      </w:r>
      <w:r w:rsidRPr="001C115E">
        <w:rPr>
          <w:rFonts w:ascii="Book Antiqua" w:eastAsia="標楷體" w:hAnsi="Book Antiqua" w:cs="Myriad Pro"/>
          <w:color w:val="231F20"/>
          <w:spacing w:val="2"/>
          <w:sz w:val="20"/>
        </w:rPr>
        <w:t>Å</w:t>
      </w:r>
      <w:r w:rsidRPr="001C115E">
        <w:rPr>
          <w:rFonts w:ascii="Book Antiqua" w:eastAsia="標楷體" w:hAnsi="Book Antiqua" w:cs="Myriad Pro"/>
          <w:color w:val="231F20"/>
          <w:spacing w:val="4"/>
          <w:sz w:val="20"/>
        </w:rPr>
        <w:t>SEL</w:t>
      </w:r>
      <w:r w:rsidRPr="001C115E">
        <w:rPr>
          <w:rFonts w:ascii="Book Antiqua" w:eastAsia="標楷體" w:hAnsi="Book Antiqua" w:cs="Myriad Pro"/>
          <w:color w:val="231F20"/>
          <w:sz w:val="20"/>
        </w:rPr>
        <w:t>L</w:t>
      </w:r>
      <w:r w:rsidRPr="001C115E">
        <w:rPr>
          <w:rFonts w:ascii="Book Antiqua" w:eastAsia="標楷體" w:hAnsi="Book Antiqua" w:cs="Myriad Pro"/>
          <w:color w:val="231F20"/>
          <w:spacing w:val="2"/>
          <w:sz w:val="20"/>
        </w:rPr>
        <w:t xml:space="preserve"> </w:t>
      </w:r>
      <w:r w:rsidRPr="001C115E">
        <w:rPr>
          <w:rFonts w:ascii="Book Antiqua" w:eastAsia="標楷體" w:hAnsi="Book Antiqua" w:cs="Myriad Pro"/>
          <w:color w:val="231F20"/>
          <w:sz w:val="20"/>
        </w:rPr>
        <w:t>(</w:t>
      </w:r>
      <w:r w:rsidRPr="001C115E">
        <w:rPr>
          <w:rFonts w:ascii="Book Antiqua" w:eastAsia="標楷體" w:hAnsi="Book Antiqua" w:cs="新細明體"/>
          <w:color w:val="231F20"/>
          <w:sz w:val="20"/>
        </w:rPr>
        <w:t>瑞典</w:t>
      </w:r>
      <w:r w:rsidRPr="001C115E">
        <w:rPr>
          <w:rFonts w:ascii="Book Antiqua" w:eastAsia="標楷體" w:hAnsi="Book Antiqua" w:cs="Myriad Pro"/>
          <w:color w:val="231F20"/>
          <w:sz w:val="20"/>
        </w:rPr>
        <w:t xml:space="preserve">) </w:t>
      </w:r>
      <w:r w:rsidRPr="001C115E">
        <w:rPr>
          <w:rFonts w:ascii="Book Antiqua" w:eastAsia="標楷體" w:hAnsi="Book Antiqua" w:cs="Myriad Pro"/>
          <w:i/>
          <w:iCs/>
          <w:color w:val="231F20"/>
          <w:sz w:val="20"/>
        </w:rPr>
        <w:t>EEMA</w:t>
      </w:r>
      <w:r w:rsidRPr="001C115E">
        <w:rPr>
          <w:rFonts w:ascii="Book Antiqua" w:eastAsia="標楷體" w:hAnsi="Book Antiqua" w:cs="新細明體"/>
          <w:i/>
          <w:iCs/>
          <w:color w:val="231F20"/>
          <w:sz w:val="20"/>
        </w:rPr>
        <w:t>主席</w:t>
      </w:r>
      <w:r w:rsidRPr="001C115E">
        <w:rPr>
          <w:rFonts w:ascii="Book Antiqua" w:eastAsia="標楷體" w:hAnsi="Book Antiqua" w:cs="Myriad Pro"/>
          <w:i/>
          <w:iCs/>
          <w:color w:val="231F20"/>
          <w:sz w:val="20"/>
        </w:rPr>
        <w:t xml:space="preserve"> </w:t>
      </w:r>
    </w:p>
    <w:p w:rsidR="00116397" w:rsidRDefault="0066206A" w:rsidP="00116397">
      <w:pPr>
        <w:kinsoku w:val="0"/>
        <w:overflowPunct w:val="0"/>
        <w:snapToGrid w:val="0"/>
        <w:spacing w:line="240" w:lineRule="atLeast"/>
        <w:ind w:leftChars="-58" w:left="-139" w:rightChars="-59" w:right="-142"/>
        <w:jc w:val="center"/>
        <w:rPr>
          <w:rFonts w:ascii="Book Antiqua" w:eastAsia="標楷體" w:hAnsi="Book Antiqua" w:cs="新細明體"/>
          <w:i/>
          <w:iCs/>
          <w:color w:val="231F20"/>
          <w:sz w:val="20"/>
        </w:rPr>
      </w:pPr>
      <w:r w:rsidRPr="001C115E">
        <w:rPr>
          <w:rFonts w:ascii="Book Antiqua" w:eastAsia="標楷體" w:hAnsi="Book Antiqua" w:cs="Myriad Pro"/>
          <w:color w:val="231F20"/>
          <w:spacing w:val="1"/>
          <w:sz w:val="20"/>
        </w:rPr>
        <w:t>D</w:t>
      </w:r>
      <w:r w:rsidRPr="001C115E">
        <w:rPr>
          <w:rFonts w:ascii="Book Antiqua" w:eastAsia="標楷體" w:hAnsi="Book Antiqua" w:cs="Myriad Pro"/>
          <w:color w:val="231F20"/>
          <w:spacing w:val="4"/>
          <w:sz w:val="20"/>
        </w:rPr>
        <w:t>ANIELL</w:t>
      </w:r>
      <w:r w:rsidRPr="001C115E">
        <w:rPr>
          <w:rFonts w:ascii="Book Antiqua" w:eastAsia="標楷體" w:hAnsi="Book Antiqua" w:cs="Myriad Pro"/>
          <w:color w:val="231F20"/>
          <w:sz w:val="20"/>
        </w:rPr>
        <w:t>E</w:t>
      </w:r>
      <w:r w:rsidRPr="001C115E">
        <w:rPr>
          <w:rFonts w:ascii="Book Antiqua" w:eastAsia="標楷體" w:hAnsi="Book Antiqua" w:cs="Myriad Pro"/>
          <w:color w:val="231F20"/>
          <w:spacing w:val="4"/>
          <w:sz w:val="20"/>
        </w:rPr>
        <w:t xml:space="preserve"> BA</w:t>
      </w:r>
      <w:r w:rsidRPr="001C115E">
        <w:rPr>
          <w:rFonts w:ascii="Book Antiqua" w:eastAsia="標楷體" w:hAnsi="Book Antiqua" w:cs="Myriad Pro"/>
          <w:color w:val="231F20"/>
          <w:spacing w:val="-14"/>
          <w:sz w:val="20"/>
        </w:rPr>
        <w:t>L</w:t>
      </w:r>
      <w:r w:rsidRPr="001C115E">
        <w:rPr>
          <w:rFonts w:ascii="Book Antiqua" w:eastAsia="標楷體" w:hAnsi="Book Antiqua" w:cs="Myriad Pro"/>
          <w:color w:val="231F20"/>
          <w:spacing w:val="4"/>
          <w:sz w:val="20"/>
        </w:rPr>
        <w:t>TU</w:t>
      </w:r>
      <w:r w:rsidRPr="001C115E">
        <w:rPr>
          <w:rFonts w:ascii="Book Antiqua" w:eastAsia="標楷體" w:hAnsi="Book Antiqua" w:cs="Myriad Pro"/>
          <w:color w:val="231F20"/>
          <w:sz w:val="20"/>
        </w:rPr>
        <w:t>S</w:t>
      </w:r>
      <w:r w:rsidRPr="001C115E">
        <w:rPr>
          <w:rFonts w:ascii="Book Antiqua" w:eastAsia="標楷體" w:hAnsi="Book Antiqua" w:cs="Myriad Pro"/>
          <w:color w:val="231F20"/>
          <w:spacing w:val="1"/>
          <w:sz w:val="20"/>
        </w:rPr>
        <w:t xml:space="preserve"> </w:t>
      </w:r>
      <w:r w:rsidRPr="001C115E">
        <w:rPr>
          <w:rFonts w:ascii="Book Antiqua" w:eastAsia="標楷體" w:hAnsi="Book Antiqua" w:cs="Myriad Pro"/>
          <w:color w:val="231F20"/>
          <w:sz w:val="20"/>
        </w:rPr>
        <w:t>(</w:t>
      </w:r>
      <w:r w:rsidRPr="001C115E">
        <w:rPr>
          <w:rFonts w:ascii="Book Antiqua" w:eastAsia="標楷體" w:hAnsi="Book Antiqua" w:cs="新細明體"/>
          <w:color w:val="231F20"/>
          <w:sz w:val="20"/>
        </w:rPr>
        <w:t>比利時</w:t>
      </w:r>
      <w:r w:rsidRPr="001C115E">
        <w:rPr>
          <w:rFonts w:ascii="Book Antiqua" w:eastAsia="標楷體" w:hAnsi="Book Antiqua" w:cs="Myriad Pro"/>
          <w:color w:val="231F20"/>
          <w:sz w:val="20"/>
        </w:rPr>
        <w:t xml:space="preserve">) </w:t>
      </w:r>
      <w:r w:rsidRPr="001C115E">
        <w:rPr>
          <w:rFonts w:ascii="Book Antiqua" w:eastAsia="標楷體" w:hAnsi="Book Antiqua" w:cs="新細明體"/>
          <w:i/>
          <w:color w:val="231F20"/>
          <w:sz w:val="20"/>
        </w:rPr>
        <w:t>前</w:t>
      </w:r>
      <w:r w:rsidRPr="001C115E">
        <w:rPr>
          <w:rFonts w:ascii="Book Antiqua" w:eastAsia="標楷體" w:hAnsi="Book Antiqua" w:cs="Myriad Pro"/>
          <w:i/>
          <w:iCs/>
          <w:color w:val="231F20"/>
          <w:sz w:val="20"/>
        </w:rPr>
        <w:t>EEMA</w:t>
      </w:r>
      <w:r w:rsidRPr="001C115E">
        <w:rPr>
          <w:rFonts w:ascii="Book Antiqua" w:eastAsia="標楷體" w:hAnsi="Book Antiqua" w:cs="新細明體"/>
          <w:i/>
          <w:iCs/>
          <w:color w:val="231F20"/>
          <w:sz w:val="20"/>
        </w:rPr>
        <w:t>主席</w:t>
      </w:r>
    </w:p>
    <w:p w:rsidR="0066206A" w:rsidRPr="001C115E" w:rsidRDefault="0066206A" w:rsidP="00116397">
      <w:pPr>
        <w:kinsoku w:val="0"/>
        <w:overflowPunct w:val="0"/>
        <w:snapToGrid w:val="0"/>
        <w:spacing w:line="240" w:lineRule="atLeast"/>
        <w:ind w:leftChars="-58" w:left="-139" w:rightChars="-59" w:right="-142"/>
        <w:jc w:val="center"/>
        <w:rPr>
          <w:rFonts w:ascii="Book Antiqua" w:eastAsia="標楷體" w:hAnsi="Book Antiqua" w:cs="Myriad Pro"/>
          <w:color w:val="000000"/>
          <w:sz w:val="20"/>
        </w:rPr>
      </w:pPr>
      <w:r w:rsidRPr="001C115E">
        <w:rPr>
          <w:rFonts w:ascii="Book Antiqua" w:eastAsia="標楷體" w:hAnsi="Book Antiqua" w:cs="Myriad Pro"/>
          <w:i/>
          <w:iCs/>
          <w:color w:val="231F20"/>
          <w:sz w:val="20"/>
        </w:rPr>
        <w:t xml:space="preserve"> </w:t>
      </w:r>
      <w:r w:rsidRPr="001C115E">
        <w:rPr>
          <w:rFonts w:ascii="Book Antiqua" w:eastAsia="標楷體" w:hAnsi="Book Antiqua" w:cs="Myriad Pro"/>
          <w:color w:val="231F20"/>
          <w:spacing w:val="4"/>
          <w:sz w:val="20"/>
        </w:rPr>
        <w:t>ANDR</w:t>
      </w:r>
      <w:r w:rsidRPr="001C115E">
        <w:rPr>
          <w:rFonts w:ascii="Book Antiqua" w:eastAsia="標楷體" w:hAnsi="Book Antiqua" w:cs="Myriad Pro"/>
          <w:color w:val="231F20"/>
          <w:spacing w:val="5"/>
          <w:sz w:val="20"/>
        </w:rPr>
        <w:t>E</w:t>
      </w:r>
      <w:r w:rsidRPr="001C115E">
        <w:rPr>
          <w:rFonts w:ascii="Book Antiqua" w:eastAsia="標楷體" w:hAnsi="Book Antiqua" w:cs="Myriad Pro"/>
          <w:color w:val="231F20"/>
          <w:sz w:val="20"/>
        </w:rPr>
        <w:t>W</w:t>
      </w:r>
      <w:r w:rsidRPr="001C115E">
        <w:rPr>
          <w:rFonts w:ascii="Book Antiqua" w:eastAsia="標楷體" w:hAnsi="Book Antiqua" w:cs="Myriad Pro"/>
          <w:color w:val="231F20"/>
          <w:spacing w:val="4"/>
          <w:sz w:val="20"/>
        </w:rPr>
        <w:t xml:space="preserve"> </w:t>
      </w:r>
      <w:r w:rsidRPr="001C115E">
        <w:rPr>
          <w:rFonts w:ascii="Book Antiqua" w:eastAsia="標楷體" w:hAnsi="Book Antiqua" w:cs="Myriad Pro"/>
          <w:color w:val="231F20"/>
          <w:spacing w:val="-13"/>
          <w:sz w:val="20"/>
        </w:rPr>
        <w:t>P</w:t>
      </w:r>
      <w:r w:rsidRPr="001C115E">
        <w:rPr>
          <w:rFonts w:ascii="Book Antiqua" w:eastAsia="標楷體" w:hAnsi="Book Antiqua" w:cs="Myriad Pro"/>
          <w:color w:val="231F20"/>
          <w:spacing w:val="1"/>
          <w:sz w:val="20"/>
        </w:rPr>
        <w:t>A</w:t>
      </w:r>
      <w:r w:rsidRPr="001C115E">
        <w:rPr>
          <w:rFonts w:ascii="Book Antiqua" w:eastAsia="標楷體" w:hAnsi="Book Antiqua" w:cs="Myriad Pro"/>
          <w:color w:val="231F20"/>
          <w:spacing w:val="4"/>
          <w:sz w:val="20"/>
        </w:rPr>
        <w:t>G</w:t>
      </w:r>
      <w:r w:rsidRPr="001C115E">
        <w:rPr>
          <w:rFonts w:ascii="Book Antiqua" w:eastAsia="標楷體" w:hAnsi="Book Antiqua" w:cs="Myriad Pro"/>
          <w:color w:val="231F20"/>
          <w:sz w:val="20"/>
        </w:rPr>
        <w:t>E</w:t>
      </w:r>
      <w:r w:rsidRPr="001C115E">
        <w:rPr>
          <w:rFonts w:ascii="Book Antiqua" w:eastAsia="標楷體" w:hAnsi="Book Antiqua" w:cs="Myriad Pro"/>
          <w:color w:val="231F20"/>
          <w:spacing w:val="4"/>
          <w:sz w:val="20"/>
        </w:rPr>
        <w:t xml:space="preserve"> (</w:t>
      </w:r>
      <w:r w:rsidRPr="001C115E">
        <w:rPr>
          <w:rFonts w:ascii="Book Antiqua" w:eastAsia="標楷體" w:hAnsi="Book Antiqua" w:cs="新細明體"/>
          <w:color w:val="231F20"/>
          <w:spacing w:val="4"/>
          <w:sz w:val="20"/>
        </w:rPr>
        <w:t>英國</w:t>
      </w:r>
      <w:r w:rsidRPr="001C115E">
        <w:rPr>
          <w:rFonts w:ascii="Book Antiqua" w:eastAsia="標楷體" w:hAnsi="Book Antiqua" w:cs="Myriad Pro"/>
          <w:color w:val="231F20"/>
          <w:sz w:val="20"/>
        </w:rPr>
        <w:t>)</w:t>
      </w:r>
      <w:r w:rsidRPr="001C115E">
        <w:rPr>
          <w:rFonts w:ascii="Book Antiqua" w:eastAsia="標楷體" w:hAnsi="Book Antiqua" w:cs="Myriad Pro"/>
          <w:color w:val="231F20"/>
          <w:spacing w:val="1"/>
          <w:sz w:val="20"/>
        </w:rPr>
        <w:t xml:space="preserve"> </w:t>
      </w:r>
      <w:r w:rsidRPr="001C115E">
        <w:rPr>
          <w:rFonts w:ascii="Book Antiqua" w:eastAsia="標楷體" w:hAnsi="Book Antiqua" w:cs="Myriad Pro"/>
          <w:i/>
          <w:iCs/>
          <w:color w:val="231F20"/>
          <w:sz w:val="20"/>
        </w:rPr>
        <w:t>EEMA</w:t>
      </w:r>
      <w:r w:rsidRPr="001C115E">
        <w:rPr>
          <w:rFonts w:ascii="Book Antiqua" w:eastAsia="標楷體" w:hAnsi="Book Antiqua" w:cs="新細明體"/>
          <w:i/>
          <w:iCs/>
          <w:color w:val="231F20"/>
          <w:sz w:val="20"/>
        </w:rPr>
        <w:t>顧問</w:t>
      </w:r>
    </w:p>
    <w:p w:rsidR="0066206A" w:rsidRPr="001C115E" w:rsidRDefault="0066206A" w:rsidP="00116397">
      <w:pPr>
        <w:kinsoku w:val="0"/>
        <w:overflowPunct w:val="0"/>
        <w:snapToGrid w:val="0"/>
        <w:spacing w:line="240" w:lineRule="atLeast"/>
        <w:ind w:leftChars="-58" w:left="279" w:rightChars="-59" w:right="-142" w:hanging="418"/>
        <w:jc w:val="center"/>
        <w:rPr>
          <w:rFonts w:ascii="Book Antiqua" w:eastAsia="標楷體" w:hAnsi="Book Antiqua" w:cs="Myriad Pro"/>
          <w:color w:val="000000"/>
          <w:sz w:val="20"/>
        </w:rPr>
      </w:pPr>
      <w:r w:rsidRPr="001C115E">
        <w:rPr>
          <w:rFonts w:ascii="Book Antiqua" w:eastAsia="標楷體" w:hAnsi="Book Antiqua" w:cs="Myriad Pro"/>
          <w:color w:val="231F20"/>
          <w:spacing w:val="4"/>
          <w:sz w:val="20"/>
        </w:rPr>
        <w:t>DENNI</w:t>
      </w:r>
      <w:r w:rsidRPr="001C115E">
        <w:rPr>
          <w:rFonts w:ascii="Book Antiqua" w:eastAsia="標楷體" w:hAnsi="Book Antiqua" w:cs="Myriad Pro"/>
          <w:color w:val="231F20"/>
          <w:sz w:val="20"/>
        </w:rPr>
        <w:t>S</w:t>
      </w:r>
      <w:r w:rsidRPr="001C115E">
        <w:rPr>
          <w:rFonts w:ascii="Book Antiqua" w:eastAsia="標楷體" w:hAnsi="Book Antiqua" w:cs="Myriad Pro"/>
          <w:color w:val="231F20"/>
          <w:spacing w:val="-4"/>
          <w:sz w:val="20"/>
        </w:rPr>
        <w:t xml:space="preserve"> </w:t>
      </w:r>
      <w:r w:rsidRPr="001C115E">
        <w:rPr>
          <w:rFonts w:ascii="Book Antiqua" w:eastAsia="標楷體" w:hAnsi="Book Antiqua" w:cs="Myriad Pro"/>
          <w:color w:val="231F20"/>
          <w:spacing w:val="4"/>
          <w:sz w:val="20"/>
        </w:rPr>
        <w:t>WHIT</w:t>
      </w:r>
      <w:r w:rsidRPr="001C115E">
        <w:rPr>
          <w:rFonts w:ascii="Book Antiqua" w:eastAsia="標楷體" w:hAnsi="Book Antiqua" w:cs="Myriad Pro"/>
          <w:color w:val="231F20"/>
          <w:sz w:val="20"/>
        </w:rPr>
        <w:t>E</w:t>
      </w:r>
      <w:r w:rsidRPr="001C115E">
        <w:rPr>
          <w:rFonts w:ascii="Book Antiqua" w:eastAsia="標楷體" w:hAnsi="Book Antiqua" w:cs="Myriad Pro"/>
          <w:color w:val="231F20"/>
          <w:spacing w:val="4"/>
          <w:sz w:val="20"/>
        </w:rPr>
        <w:t xml:space="preserve"> (</w:t>
      </w:r>
      <w:r w:rsidRPr="001C115E">
        <w:rPr>
          <w:rFonts w:ascii="Book Antiqua" w:eastAsia="標楷體" w:hAnsi="Book Antiqua" w:cs="新細明體"/>
          <w:color w:val="231F20"/>
          <w:spacing w:val="4"/>
          <w:sz w:val="20"/>
        </w:rPr>
        <w:t>美國</w:t>
      </w:r>
      <w:r w:rsidRPr="001C115E">
        <w:rPr>
          <w:rFonts w:ascii="Book Antiqua" w:eastAsia="標楷體" w:hAnsi="Book Antiqua" w:cs="Myriad Pro"/>
          <w:color w:val="231F20"/>
          <w:sz w:val="20"/>
        </w:rPr>
        <w:t>)</w:t>
      </w:r>
      <w:r w:rsidRPr="001C115E">
        <w:rPr>
          <w:rFonts w:ascii="Book Antiqua" w:eastAsia="標楷體" w:hAnsi="Book Antiqua" w:cs="Myriad Pro"/>
          <w:color w:val="231F20"/>
          <w:spacing w:val="1"/>
          <w:sz w:val="20"/>
        </w:rPr>
        <w:t xml:space="preserve"> </w:t>
      </w:r>
      <w:r w:rsidRPr="001C115E">
        <w:rPr>
          <w:rFonts w:ascii="Book Antiqua" w:eastAsia="標楷體" w:hAnsi="Book Antiqua" w:cs="新細明體"/>
          <w:i/>
          <w:iCs/>
          <w:color w:val="231F20"/>
          <w:sz w:val="20"/>
        </w:rPr>
        <w:t>國際扶輪青少年交換委員會前主席</w:t>
      </w:r>
    </w:p>
    <w:p w:rsidR="0066206A" w:rsidRPr="001C115E" w:rsidRDefault="0066206A" w:rsidP="00116397">
      <w:pPr>
        <w:kinsoku w:val="0"/>
        <w:overflowPunct w:val="0"/>
        <w:snapToGrid w:val="0"/>
        <w:spacing w:line="240" w:lineRule="atLeast"/>
        <w:ind w:leftChars="-58" w:left="562" w:rightChars="-59" w:right="-142" w:hanging="701"/>
        <w:jc w:val="center"/>
        <w:rPr>
          <w:rFonts w:ascii="Book Antiqua" w:eastAsia="標楷體" w:hAnsi="Book Antiqua" w:cs="Myriad Pro"/>
          <w:color w:val="000000"/>
          <w:sz w:val="20"/>
        </w:rPr>
      </w:pPr>
      <w:r w:rsidRPr="001C115E">
        <w:rPr>
          <w:rFonts w:ascii="Book Antiqua" w:eastAsia="標楷體" w:hAnsi="Book Antiqua" w:cs="Myriad Pro"/>
          <w:color w:val="231F20"/>
          <w:spacing w:val="4"/>
          <w:sz w:val="20"/>
        </w:rPr>
        <w:t>LEANDR</w:t>
      </w:r>
      <w:r w:rsidRPr="001C115E">
        <w:rPr>
          <w:rFonts w:ascii="Book Antiqua" w:eastAsia="標楷體" w:hAnsi="Book Antiqua" w:cs="Myriad Pro"/>
          <w:color w:val="231F20"/>
          <w:sz w:val="20"/>
        </w:rPr>
        <w:t>O</w:t>
      </w:r>
      <w:r w:rsidRPr="001C115E">
        <w:rPr>
          <w:rFonts w:ascii="Book Antiqua" w:eastAsia="標楷體" w:hAnsi="Book Antiqua" w:cs="Myriad Pro"/>
          <w:color w:val="231F20"/>
          <w:spacing w:val="4"/>
          <w:sz w:val="20"/>
        </w:rPr>
        <w:t xml:space="preserve"> A</w:t>
      </w:r>
      <w:r w:rsidRPr="001C115E">
        <w:rPr>
          <w:rFonts w:ascii="Book Antiqua" w:eastAsia="標楷體" w:hAnsi="Book Antiqua" w:cs="Myriad Pro"/>
          <w:color w:val="231F20"/>
          <w:spacing w:val="5"/>
          <w:sz w:val="20"/>
        </w:rPr>
        <w:t>R</w:t>
      </w:r>
      <w:r w:rsidRPr="001C115E">
        <w:rPr>
          <w:rFonts w:ascii="Book Antiqua" w:eastAsia="標楷體" w:hAnsi="Book Antiqua" w:cs="Myriad Pro"/>
          <w:color w:val="231F20"/>
          <w:spacing w:val="-2"/>
          <w:sz w:val="20"/>
        </w:rPr>
        <w:t>A</w:t>
      </w:r>
      <w:r w:rsidRPr="001C115E">
        <w:rPr>
          <w:rFonts w:ascii="Book Antiqua" w:eastAsia="標楷體" w:hAnsi="Book Antiqua" w:cs="Myriad Pro"/>
          <w:color w:val="231F20"/>
          <w:spacing w:val="4"/>
          <w:sz w:val="20"/>
        </w:rPr>
        <w:t>UJ</w:t>
      </w:r>
      <w:r w:rsidRPr="001C115E">
        <w:rPr>
          <w:rFonts w:ascii="Book Antiqua" w:eastAsia="標楷體" w:hAnsi="Book Antiqua" w:cs="Myriad Pro"/>
          <w:color w:val="231F20"/>
          <w:sz w:val="20"/>
        </w:rPr>
        <w:t>O</w:t>
      </w:r>
      <w:r w:rsidRPr="001C115E">
        <w:rPr>
          <w:rFonts w:ascii="Book Antiqua" w:eastAsia="標楷體" w:hAnsi="Book Antiqua" w:cs="Myriad Pro"/>
          <w:color w:val="231F20"/>
          <w:spacing w:val="4"/>
          <w:sz w:val="20"/>
        </w:rPr>
        <w:t xml:space="preserve"> </w:t>
      </w:r>
      <w:r w:rsidRPr="001C115E">
        <w:rPr>
          <w:rFonts w:ascii="Book Antiqua" w:eastAsia="標楷體" w:hAnsi="Book Antiqua" w:cs="Myriad Pro"/>
          <w:color w:val="231F20"/>
          <w:spacing w:val="1"/>
          <w:sz w:val="20"/>
        </w:rPr>
        <w:t>(</w:t>
      </w:r>
      <w:r w:rsidRPr="001C115E">
        <w:rPr>
          <w:rFonts w:ascii="Book Antiqua" w:eastAsia="標楷體" w:hAnsi="Book Antiqua" w:cs="新細明體"/>
          <w:color w:val="231F20"/>
          <w:spacing w:val="1"/>
          <w:sz w:val="20"/>
        </w:rPr>
        <w:t>巴西</w:t>
      </w:r>
      <w:r w:rsidRPr="001C115E">
        <w:rPr>
          <w:rFonts w:ascii="Book Antiqua" w:eastAsia="標楷體" w:hAnsi="Book Antiqua" w:cs="Myriad Pro"/>
          <w:color w:val="231F20"/>
          <w:sz w:val="20"/>
        </w:rPr>
        <w:t>)</w:t>
      </w:r>
      <w:r w:rsidRPr="001C115E">
        <w:rPr>
          <w:rFonts w:ascii="Book Antiqua" w:eastAsia="標楷體" w:hAnsi="Book Antiqua" w:cs="Myriad Pro"/>
          <w:color w:val="231F20"/>
          <w:spacing w:val="2"/>
          <w:sz w:val="20"/>
        </w:rPr>
        <w:t xml:space="preserve"> </w:t>
      </w:r>
      <w:r w:rsidRPr="001C115E">
        <w:rPr>
          <w:rFonts w:ascii="Book Antiqua" w:eastAsia="標楷體" w:hAnsi="Book Antiqua" w:cs="新細明體"/>
          <w:i/>
          <w:iCs/>
          <w:color w:val="231F20"/>
          <w:sz w:val="20"/>
        </w:rPr>
        <w:t>國際扶輪青少年交換委員會前主席</w:t>
      </w:r>
    </w:p>
    <w:p w:rsidR="0066206A" w:rsidRPr="001C115E" w:rsidRDefault="0066206A">
      <w:pPr>
        <w:kinsoku w:val="0"/>
        <w:overflowPunct w:val="0"/>
        <w:spacing w:before="7" w:line="100" w:lineRule="exact"/>
        <w:rPr>
          <w:rFonts w:ascii="Book Antiqua" w:eastAsia="標楷體" w:hAnsi="Book Antiqua"/>
          <w:sz w:val="1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rsidP="000254A7">
      <w:pPr>
        <w:pStyle w:val="1"/>
        <w:kinsoku w:val="0"/>
        <w:overflowPunct w:val="0"/>
        <w:spacing w:line="384" w:lineRule="exact"/>
        <w:ind w:left="301" w:right="461"/>
        <w:jc w:val="center"/>
        <w:rPr>
          <w:rFonts w:ascii="Book Antiqua" w:eastAsia="標楷體" w:hAnsi="Book Antiqua"/>
          <w:color w:val="2A2A86"/>
        </w:rPr>
      </w:pPr>
      <w:r w:rsidRPr="001C115E">
        <w:rPr>
          <w:rFonts w:ascii="Book Antiqua" w:eastAsia="標楷體" w:hAnsi="Book Antiqua" w:cs="新細明體"/>
          <w:color w:val="2A2A86"/>
          <w:spacing w:val="-2"/>
        </w:rPr>
        <w:t>扶輪青少年交換計劃訓練共識會議</w:t>
      </w:r>
    </w:p>
    <w:p w:rsidR="0066206A" w:rsidRPr="001C115E" w:rsidRDefault="0066206A" w:rsidP="000254A7">
      <w:pPr>
        <w:pStyle w:val="1"/>
        <w:kinsoku w:val="0"/>
        <w:overflowPunct w:val="0"/>
        <w:spacing w:line="384" w:lineRule="exact"/>
        <w:ind w:left="301" w:right="461"/>
        <w:jc w:val="center"/>
        <w:rPr>
          <w:rFonts w:ascii="Book Antiqua" w:eastAsia="標楷體" w:hAnsi="Book Antiqua"/>
          <w:b w:val="0"/>
          <w:bCs w:val="0"/>
          <w:i w:val="0"/>
          <w:iCs w:val="0"/>
          <w:color w:val="000000"/>
        </w:rPr>
      </w:pPr>
      <w:r w:rsidRPr="001C115E">
        <w:rPr>
          <w:rFonts w:ascii="Book Antiqua" w:eastAsia="標楷體" w:hAnsi="Book Antiqua" w:cs="新細明體"/>
          <w:color w:val="000090"/>
        </w:rPr>
        <w:t>2013</w:t>
      </w:r>
      <w:r w:rsidRPr="001C115E">
        <w:rPr>
          <w:rFonts w:ascii="Book Antiqua" w:eastAsia="標楷體" w:hAnsi="Book Antiqua" w:cs="新細明體"/>
          <w:color w:val="000090"/>
        </w:rPr>
        <w:t>年第</w:t>
      </w:r>
      <w:r w:rsidRPr="001C115E">
        <w:rPr>
          <w:rFonts w:ascii="Book Antiqua" w:eastAsia="標楷體" w:hAnsi="Book Antiqua" w:cs="新細明體"/>
          <w:color w:val="000090"/>
        </w:rPr>
        <w:t>61</w:t>
      </w:r>
      <w:r w:rsidRPr="001C115E">
        <w:rPr>
          <w:rFonts w:ascii="Book Antiqua" w:eastAsia="標楷體" w:hAnsi="Book Antiqua" w:cs="新細明體"/>
          <w:color w:val="000090"/>
        </w:rPr>
        <w:t>屆羅馬</w:t>
      </w:r>
      <w:r w:rsidRPr="001C115E">
        <w:rPr>
          <w:rFonts w:ascii="Book Antiqua" w:eastAsia="標楷體" w:hAnsi="Book Antiqua" w:cs="新細明體"/>
          <w:color w:val="000090"/>
        </w:rPr>
        <w:t>EEMA</w:t>
      </w:r>
      <w:r w:rsidR="00195F92" w:rsidRPr="001C115E">
        <w:rPr>
          <w:rFonts w:ascii="Book Antiqua" w:eastAsia="標楷體" w:hAnsi="Book Antiqua" w:cs="新細明體"/>
          <w:color w:val="000090"/>
        </w:rPr>
        <w:t>會議</w:t>
      </w:r>
    </w:p>
    <w:p w:rsidR="0066206A" w:rsidRPr="001C115E" w:rsidRDefault="0066206A" w:rsidP="000254A7">
      <w:pPr>
        <w:kinsoku w:val="0"/>
        <w:overflowPunct w:val="0"/>
        <w:spacing w:before="11" w:line="220" w:lineRule="exact"/>
        <w:jc w:val="center"/>
        <w:rPr>
          <w:rFonts w:ascii="Book Antiqua" w:eastAsia="標楷體" w:hAnsi="Book Antiqua"/>
          <w:sz w:val="22"/>
        </w:rPr>
      </w:pPr>
    </w:p>
    <w:p w:rsidR="0066206A" w:rsidRPr="001C115E" w:rsidRDefault="007B3F14" w:rsidP="000254A7">
      <w:pPr>
        <w:kinsoku w:val="0"/>
        <w:overflowPunct w:val="0"/>
        <w:ind w:right="160"/>
        <w:jc w:val="center"/>
        <w:rPr>
          <w:rFonts w:ascii="Book Antiqua" w:eastAsia="標楷體" w:hAnsi="Book Antiqua" w:cs="Myriad Pro"/>
          <w:color w:val="000000"/>
          <w:sz w:val="32"/>
        </w:rPr>
      </w:pPr>
      <w:r>
        <w:rPr>
          <w:rFonts w:ascii="Book Antiqua" w:eastAsia="標楷體" w:hAnsi="Book Antiqua" w:cs="新細明體" w:hint="eastAsia"/>
          <w:b/>
          <w:bCs/>
          <w:i/>
          <w:iCs/>
          <w:color w:val="2A2A86"/>
          <w:spacing w:val="-5"/>
          <w:sz w:val="32"/>
        </w:rPr>
        <w:t>研討會</w:t>
      </w:r>
    </w:p>
    <w:p w:rsidR="0066206A" w:rsidRPr="001C115E" w:rsidRDefault="0066206A">
      <w:pPr>
        <w:kinsoku w:val="0"/>
        <w:overflowPunct w:val="0"/>
        <w:spacing w:before="2" w:line="200" w:lineRule="exact"/>
        <w:rPr>
          <w:rFonts w:ascii="Book Antiqua" w:eastAsia="標楷體" w:hAnsi="Book Antiqua"/>
          <w:sz w:val="20"/>
        </w:rPr>
      </w:pPr>
    </w:p>
    <w:p w:rsidR="0066206A" w:rsidRPr="001C115E" w:rsidRDefault="007B3F14" w:rsidP="007B3F14">
      <w:pPr>
        <w:tabs>
          <w:tab w:val="right" w:pos="2842"/>
          <w:tab w:val="left" w:pos="3444"/>
        </w:tabs>
        <w:kinsoku w:val="0"/>
        <w:overflowPunct w:val="0"/>
        <w:ind w:right="528"/>
        <w:jc w:val="both"/>
        <w:rPr>
          <w:rFonts w:ascii="Book Antiqua" w:eastAsia="標楷體" w:hAnsi="Book Antiqua" w:cs="Myriad Pro"/>
          <w:color w:val="000000"/>
          <w:sz w:val="16"/>
        </w:rPr>
      </w:pPr>
      <w:r>
        <w:rPr>
          <w:rFonts w:ascii="Book Antiqua" w:eastAsia="標楷體" w:hAnsi="Book Antiqua" w:cs="新細明體" w:hint="eastAsia"/>
          <w:b/>
          <w:bCs/>
          <w:color w:val="231F20"/>
          <w:spacing w:val="-5"/>
          <w:w w:val="120"/>
          <w:sz w:val="16"/>
        </w:rPr>
        <w:tab/>
      </w:r>
      <w:r w:rsidR="0066206A" w:rsidRPr="001C115E">
        <w:rPr>
          <w:rFonts w:ascii="Book Antiqua" w:eastAsia="標楷體" w:hAnsi="Book Antiqua" w:cs="新細明體"/>
          <w:b/>
          <w:bCs/>
          <w:color w:val="231F20"/>
          <w:spacing w:val="-5"/>
          <w:w w:val="120"/>
          <w:sz w:val="16"/>
        </w:rPr>
        <w:t>協調人</w:t>
      </w:r>
      <w:r w:rsidR="0066206A" w:rsidRPr="001C115E">
        <w:rPr>
          <w:rFonts w:ascii="Book Antiqua" w:eastAsia="標楷體" w:hAnsi="Book Antiqua" w:cs="新細明體"/>
          <w:b/>
          <w:bCs/>
          <w:color w:val="231F20"/>
          <w:spacing w:val="-5"/>
          <w:w w:val="120"/>
          <w:sz w:val="16"/>
        </w:rPr>
        <w:t xml:space="preserve"> </w:t>
      </w:r>
      <w:r>
        <w:rPr>
          <w:rFonts w:ascii="Book Antiqua" w:eastAsia="標楷體" w:hAnsi="Book Antiqua" w:cs="新細明體" w:hint="eastAsia"/>
          <w:b/>
          <w:bCs/>
          <w:color w:val="231F20"/>
          <w:spacing w:val="-5"/>
          <w:w w:val="120"/>
          <w:sz w:val="16"/>
        </w:rPr>
        <w:tab/>
      </w:r>
      <w:r w:rsidR="0066206A" w:rsidRPr="001C115E">
        <w:rPr>
          <w:rFonts w:ascii="Book Antiqua" w:eastAsia="標楷體" w:hAnsi="Book Antiqua" w:cs="新細明體"/>
          <w:b/>
          <w:bCs/>
          <w:color w:val="231F20"/>
          <w:w w:val="120"/>
          <w:sz w:val="16"/>
        </w:rPr>
        <w:t>秘書</w:t>
      </w:r>
    </w:p>
    <w:p w:rsidR="0066206A" w:rsidRPr="001C115E" w:rsidRDefault="007B3F14" w:rsidP="007B3F14">
      <w:pPr>
        <w:tabs>
          <w:tab w:val="right" w:pos="2842"/>
          <w:tab w:val="left" w:pos="3444"/>
        </w:tabs>
        <w:kinsoku w:val="0"/>
        <w:overflowPunct w:val="0"/>
        <w:spacing w:line="190" w:lineRule="exact"/>
        <w:jc w:val="both"/>
        <w:rPr>
          <w:rFonts w:ascii="Book Antiqua" w:eastAsia="標楷體" w:hAnsi="Book Antiqua" w:cs="Myriad Pro"/>
          <w:color w:val="000000"/>
          <w:sz w:val="16"/>
        </w:rPr>
      </w:pPr>
      <w:r>
        <w:rPr>
          <w:rFonts w:ascii="Book Antiqua" w:eastAsia="標楷體" w:hAnsi="Book Antiqua" w:cs="Myriad Pro" w:hint="eastAsia"/>
          <w:color w:val="231F20"/>
          <w:spacing w:val="3"/>
          <w:sz w:val="16"/>
        </w:rPr>
        <w:tab/>
      </w:r>
      <w:r w:rsidR="0066206A" w:rsidRPr="001C115E">
        <w:rPr>
          <w:rFonts w:ascii="Book Antiqua" w:eastAsia="標楷體" w:hAnsi="Book Antiqua" w:cs="Myriad Pro"/>
          <w:color w:val="231F20"/>
          <w:spacing w:val="3"/>
          <w:sz w:val="16"/>
        </w:rPr>
        <w:t>LEANDR</w:t>
      </w:r>
      <w:r w:rsidR="0066206A" w:rsidRPr="001C115E">
        <w:rPr>
          <w:rFonts w:ascii="Book Antiqua" w:eastAsia="標楷體" w:hAnsi="Book Antiqua" w:cs="Myriad Pro"/>
          <w:color w:val="231F20"/>
          <w:sz w:val="16"/>
        </w:rPr>
        <w:t>O</w:t>
      </w:r>
      <w:r w:rsidR="0066206A" w:rsidRPr="001C115E">
        <w:rPr>
          <w:rFonts w:ascii="Book Antiqua" w:eastAsia="標楷體" w:hAnsi="Book Antiqua" w:cs="Myriad Pro"/>
          <w:color w:val="231F20"/>
          <w:spacing w:val="3"/>
          <w:sz w:val="16"/>
        </w:rPr>
        <w:t xml:space="preserve"> A</w:t>
      </w:r>
      <w:r w:rsidR="0066206A" w:rsidRPr="001C115E">
        <w:rPr>
          <w:rFonts w:ascii="Book Antiqua" w:eastAsia="標楷體" w:hAnsi="Book Antiqua" w:cs="Myriad Pro"/>
          <w:color w:val="231F20"/>
          <w:spacing w:val="4"/>
          <w:sz w:val="16"/>
        </w:rPr>
        <w:t>R</w:t>
      </w:r>
      <w:r w:rsidR="0066206A" w:rsidRPr="001C115E">
        <w:rPr>
          <w:rFonts w:ascii="Book Antiqua" w:eastAsia="標楷體" w:hAnsi="Book Antiqua" w:cs="Myriad Pro"/>
          <w:color w:val="231F20"/>
          <w:spacing w:val="-2"/>
          <w:sz w:val="16"/>
        </w:rPr>
        <w:t>A</w:t>
      </w:r>
      <w:r w:rsidR="0066206A" w:rsidRPr="001C115E">
        <w:rPr>
          <w:rFonts w:ascii="Book Antiqua" w:eastAsia="標楷體" w:hAnsi="Book Antiqua" w:cs="Myriad Pro"/>
          <w:color w:val="231F20"/>
          <w:spacing w:val="3"/>
          <w:sz w:val="16"/>
        </w:rPr>
        <w:t>UJ</w:t>
      </w:r>
      <w:r w:rsidR="0066206A" w:rsidRPr="001C115E">
        <w:rPr>
          <w:rFonts w:ascii="Book Antiqua" w:eastAsia="標楷體" w:hAnsi="Book Antiqua" w:cs="Myriad Pro"/>
          <w:color w:val="231F20"/>
          <w:sz w:val="16"/>
        </w:rPr>
        <w:t>O</w:t>
      </w:r>
      <w:r w:rsidR="0066206A" w:rsidRPr="001C115E">
        <w:rPr>
          <w:rFonts w:ascii="Book Antiqua" w:eastAsia="標楷體" w:hAnsi="Book Antiqua" w:cs="Myriad Pro"/>
          <w:color w:val="231F20"/>
          <w:spacing w:val="1"/>
          <w:sz w:val="16"/>
        </w:rPr>
        <w:t xml:space="preserve"> </w:t>
      </w:r>
      <w:r w:rsidR="0066206A" w:rsidRPr="001C115E">
        <w:rPr>
          <w:rFonts w:ascii="Book Antiqua" w:eastAsia="標楷體" w:hAnsi="Book Antiqua" w:cs="Myriad Pro"/>
          <w:color w:val="231F20"/>
          <w:sz w:val="16"/>
        </w:rPr>
        <w:t>(</w:t>
      </w:r>
      <w:r w:rsidR="0066206A" w:rsidRPr="001C115E">
        <w:rPr>
          <w:rFonts w:ascii="Book Antiqua" w:eastAsia="標楷體" w:hAnsi="Book Antiqua" w:cs="新細明體"/>
          <w:color w:val="231F20"/>
          <w:sz w:val="16"/>
        </w:rPr>
        <w:t>巴西</w:t>
      </w:r>
      <w:r w:rsidR="0066206A" w:rsidRPr="001C115E">
        <w:rPr>
          <w:rFonts w:ascii="Book Antiqua" w:eastAsia="標楷體" w:hAnsi="Book Antiqua" w:cs="Myriad Pro"/>
          <w:color w:val="231F20"/>
          <w:sz w:val="16"/>
        </w:rPr>
        <w:t>)</w:t>
      </w:r>
      <w:r>
        <w:rPr>
          <w:rFonts w:ascii="Book Antiqua" w:eastAsia="標楷體" w:hAnsi="Book Antiqua" w:cs="Myriad Pro" w:hint="eastAsia"/>
          <w:color w:val="231F20"/>
          <w:sz w:val="16"/>
        </w:rPr>
        <w:tab/>
      </w:r>
      <w:r w:rsidR="0066206A" w:rsidRPr="001C115E">
        <w:rPr>
          <w:rFonts w:ascii="Book Antiqua" w:eastAsia="標楷體" w:hAnsi="Book Antiqua" w:cs="Myriad Pro"/>
          <w:color w:val="231F20"/>
          <w:spacing w:val="3"/>
          <w:sz w:val="16"/>
        </w:rPr>
        <w:t>BENT</w:t>
      </w:r>
      <w:r w:rsidR="0066206A" w:rsidRPr="001C115E">
        <w:rPr>
          <w:rFonts w:ascii="Book Antiqua" w:eastAsia="標楷體" w:hAnsi="Book Antiqua" w:cs="Myriad Pro"/>
          <w:color w:val="231F20"/>
          <w:sz w:val="16"/>
        </w:rPr>
        <w:t>E</w:t>
      </w:r>
      <w:r w:rsidR="0066206A" w:rsidRPr="001C115E">
        <w:rPr>
          <w:rFonts w:ascii="Book Antiqua" w:eastAsia="標楷體" w:hAnsi="Book Antiqua" w:cs="Myriad Pro"/>
          <w:color w:val="231F20"/>
          <w:spacing w:val="3"/>
          <w:sz w:val="16"/>
        </w:rPr>
        <w:t xml:space="preserve"> AKR</w:t>
      </w:r>
      <w:r w:rsidR="0066206A" w:rsidRPr="001C115E">
        <w:rPr>
          <w:rFonts w:ascii="Book Antiqua" w:eastAsia="標楷體" w:hAnsi="Book Antiqua" w:cs="Myriad Pro"/>
          <w:color w:val="231F20"/>
          <w:sz w:val="16"/>
        </w:rPr>
        <w:t>E</w:t>
      </w:r>
      <w:r w:rsidR="0066206A" w:rsidRPr="001C115E">
        <w:rPr>
          <w:rFonts w:ascii="Book Antiqua" w:eastAsia="標楷體" w:hAnsi="Book Antiqua" w:cs="Myriad Pro"/>
          <w:color w:val="231F20"/>
          <w:spacing w:val="1"/>
          <w:sz w:val="16"/>
        </w:rPr>
        <w:t xml:space="preserve"> </w:t>
      </w:r>
      <w:r w:rsidR="0066206A" w:rsidRPr="001C115E">
        <w:rPr>
          <w:rFonts w:ascii="Book Antiqua" w:eastAsia="標楷體" w:hAnsi="Book Antiqua" w:cs="Myriad Pro"/>
          <w:color w:val="231F20"/>
          <w:sz w:val="16"/>
        </w:rPr>
        <w:t>(</w:t>
      </w:r>
      <w:r w:rsidR="0066206A" w:rsidRPr="001C115E">
        <w:rPr>
          <w:rFonts w:ascii="Book Antiqua" w:eastAsia="標楷體" w:hAnsi="Book Antiqua" w:cs="新細明體"/>
          <w:color w:val="231F20"/>
          <w:sz w:val="16"/>
        </w:rPr>
        <w:t>挪威</w:t>
      </w:r>
      <w:r w:rsidR="0066206A" w:rsidRPr="001C115E">
        <w:rPr>
          <w:rFonts w:ascii="Book Antiqua" w:eastAsia="標楷體" w:hAnsi="Book Antiqua" w:cs="Myriad Pro"/>
          <w:color w:val="231F20"/>
          <w:sz w:val="16"/>
        </w:rPr>
        <w:t>)</w:t>
      </w:r>
    </w:p>
    <w:p w:rsidR="0066206A" w:rsidRDefault="007B3F14" w:rsidP="007B3F14">
      <w:pPr>
        <w:tabs>
          <w:tab w:val="right" w:pos="2842"/>
          <w:tab w:val="left" w:pos="3444"/>
        </w:tabs>
        <w:kinsoku w:val="0"/>
        <w:overflowPunct w:val="0"/>
        <w:spacing w:before="7" w:line="249" w:lineRule="auto"/>
        <w:ind w:right="138"/>
        <w:rPr>
          <w:rFonts w:ascii="Book Antiqua" w:eastAsia="標楷體" w:hAnsi="Book Antiqua" w:cs="Myriad Pro"/>
          <w:color w:val="231F20"/>
          <w:spacing w:val="3"/>
          <w:sz w:val="16"/>
        </w:rPr>
      </w:pPr>
      <w:r>
        <w:rPr>
          <w:rFonts w:ascii="Book Antiqua" w:eastAsia="標楷體" w:hAnsi="Book Antiqua" w:cs="Myriad Pro" w:hint="eastAsia"/>
          <w:color w:val="231F20"/>
          <w:sz w:val="16"/>
        </w:rPr>
        <w:tab/>
      </w:r>
      <w:r w:rsidR="0066206A" w:rsidRPr="001C115E">
        <w:rPr>
          <w:rFonts w:ascii="Book Antiqua" w:eastAsia="標楷體" w:hAnsi="Book Antiqua" w:cs="Myriad Pro"/>
          <w:color w:val="231F20"/>
          <w:sz w:val="16"/>
        </w:rPr>
        <w:t>D</w:t>
      </w:r>
      <w:r w:rsidR="0066206A" w:rsidRPr="001C115E">
        <w:rPr>
          <w:rFonts w:ascii="Book Antiqua" w:eastAsia="標楷體" w:hAnsi="Book Antiqua" w:cs="Myriad Pro"/>
          <w:color w:val="231F20"/>
          <w:spacing w:val="3"/>
          <w:sz w:val="16"/>
        </w:rPr>
        <w:t>ANIELL</w:t>
      </w:r>
      <w:r w:rsidR="0066206A" w:rsidRPr="001C115E">
        <w:rPr>
          <w:rFonts w:ascii="Book Antiqua" w:eastAsia="標楷體" w:hAnsi="Book Antiqua" w:cs="Myriad Pro"/>
          <w:color w:val="231F20"/>
          <w:sz w:val="16"/>
        </w:rPr>
        <w:t>E</w:t>
      </w:r>
      <w:r w:rsidR="0066206A" w:rsidRPr="001C115E">
        <w:rPr>
          <w:rFonts w:ascii="Book Antiqua" w:eastAsia="標楷體" w:hAnsi="Book Antiqua" w:cs="Myriad Pro"/>
          <w:color w:val="231F20"/>
          <w:spacing w:val="3"/>
          <w:sz w:val="16"/>
        </w:rPr>
        <w:t xml:space="preserve"> BA</w:t>
      </w:r>
      <w:r w:rsidR="0066206A" w:rsidRPr="001C115E">
        <w:rPr>
          <w:rFonts w:ascii="Book Antiqua" w:eastAsia="標楷體" w:hAnsi="Book Antiqua" w:cs="Myriad Pro"/>
          <w:color w:val="231F20"/>
          <w:spacing w:val="-11"/>
          <w:sz w:val="16"/>
        </w:rPr>
        <w:t>L</w:t>
      </w:r>
      <w:r w:rsidR="0066206A" w:rsidRPr="001C115E">
        <w:rPr>
          <w:rFonts w:ascii="Book Antiqua" w:eastAsia="標楷體" w:hAnsi="Book Antiqua" w:cs="Myriad Pro"/>
          <w:color w:val="231F20"/>
          <w:spacing w:val="3"/>
          <w:sz w:val="16"/>
        </w:rPr>
        <w:t>TU</w:t>
      </w:r>
      <w:r w:rsidR="0066206A" w:rsidRPr="001C115E">
        <w:rPr>
          <w:rFonts w:ascii="Book Antiqua" w:eastAsia="標楷體" w:hAnsi="Book Antiqua" w:cs="Myriad Pro"/>
          <w:color w:val="231F20"/>
          <w:sz w:val="16"/>
        </w:rPr>
        <w:t>S</w:t>
      </w:r>
      <w:r w:rsidR="0066206A" w:rsidRPr="001C115E">
        <w:rPr>
          <w:rFonts w:ascii="Book Antiqua" w:eastAsia="標楷體" w:hAnsi="Book Antiqua" w:cs="Myriad Pro"/>
          <w:color w:val="231F20"/>
          <w:spacing w:val="1"/>
          <w:sz w:val="16"/>
        </w:rPr>
        <w:t xml:space="preserve"> </w:t>
      </w:r>
      <w:r w:rsidR="0066206A" w:rsidRPr="001C115E">
        <w:rPr>
          <w:rFonts w:ascii="Book Antiqua" w:eastAsia="標楷體" w:hAnsi="Book Antiqua" w:cs="Myriad Pro"/>
          <w:color w:val="231F20"/>
          <w:sz w:val="16"/>
        </w:rPr>
        <w:t>(</w:t>
      </w:r>
      <w:r w:rsidR="0066206A" w:rsidRPr="001C115E">
        <w:rPr>
          <w:rFonts w:ascii="Book Antiqua" w:eastAsia="標楷體" w:hAnsi="Book Antiqua" w:cs="新細明體"/>
          <w:color w:val="231F20"/>
          <w:sz w:val="16"/>
        </w:rPr>
        <w:t>比利時</w:t>
      </w:r>
      <w:r w:rsidR="0066206A" w:rsidRPr="001C115E">
        <w:rPr>
          <w:rFonts w:ascii="Book Antiqua" w:eastAsia="標楷體" w:hAnsi="Book Antiqua" w:cs="Myriad Pro"/>
          <w:color w:val="231F20"/>
          <w:sz w:val="16"/>
        </w:rPr>
        <w:t>)</w:t>
      </w:r>
      <w:r w:rsidR="0066206A" w:rsidRPr="001C115E">
        <w:rPr>
          <w:rFonts w:ascii="Book Antiqua" w:eastAsia="標楷體" w:hAnsi="Book Antiqua" w:cs="Myriad Pro"/>
          <w:color w:val="231F20"/>
          <w:sz w:val="16"/>
        </w:rPr>
        <w:tab/>
      </w:r>
      <w:r w:rsidR="0066206A" w:rsidRPr="001C115E">
        <w:rPr>
          <w:rFonts w:ascii="Book Antiqua" w:eastAsia="標楷體" w:hAnsi="Book Antiqua" w:cs="Myriad Pro"/>
          <w:color w:val="231F20"/>
          <w:spacing w:val="3"/>
          <w:sz w:val="16"/>
        </w:rPr>
        <w:t>ANDRE</w:t>
      </w:r>
      <w:r w:rsidR="0066206A" w:rsidRPr="001C115E">
        <w:rPr>
          <w:rFonts w:ascii="Book Antiqua" w:eastAsia="標楷體" w:hAnsi="Book Antiqua" w:cs="Myriad Pro"/>
          <w:color w:val="231F20"/>
          <w:sz w:val="16"/>
        </w:rPr>
        <w:t>A</w:t>
      </w:r>
      <w:r>
        <w:rPr>
          <w:rFonts w:ascii="Book Antiqua" w:eastAsia="標楷體" w:hAnsi="Book Antiqua" w:cs="Myriad Pro" w:hint="eastAsia"/>
          <w:color w:val="231F20"/>
          <w:sz w:val="16"/>
        </w:rPr>
        <w:t xml:space="preserve"> </w:t>
      </w:r>
      <w:r w:rsidR="0066206A" w:rsidRPr="001C115E">
        <w:rPr>
          <w:rFonts w:ascii="Book Antiqua" w:eastAsia="標楷體" w:hAnsi="Book Antiqua" w:cs="Myriad Pro"/>
          <w:color w:val="231F20"/>
          <w:spacing w:val="3"/>
          <w:sz w:val="16"/>
        </w:rPr>
        <w:t>CREMONCIN</w:t>
      </w:r>
      <w:r w:rsidR="0066206A" w:rsidRPr="001C115E">
        <w:rPr>
          <w:rFonts w:ascii="Book Antiqua" w:eastAsia="標楷體" w:hAnsi="Book Antiqua" w:cs="Myriad Pro"/>
          <w:color w:val="231F20"/>
          <w:sz w:val="16"/>
        </w:rPr>
        <w:t>I</w:t>
      </w:r>
      <w:r w:rsidR="0066206A" w:rsidRPr="001C115E">
        <w:rPr>
          <w:rFonts w:ascii="Book Antiqua" w:eastAsia="標楷體" w:hAnsi="Book Antiqua" w:cs="Myriad Pro"/>
          <w:color w:val="231F20"/>
          <w:spacing w:val="3"/>
          <w:sz w:val="16"/>
        </w:rPr>
        <w:t xml:space="preserve"> (</w:t>
      </w:r>
      <w:r w:rsidR="0066206A" w:rsidRPr="001C115E">
        <w:rPr>
          <w:rFonts w:ascii="Book Antiqua" w:eastAsia="標楷體" w:hAnsi="Book Antiqua" w:cs="新細明體"/>
          <w:color w:val="231F20"/>
          <w:spacing w:val="3"/>
          <w:sz w:val="16"/>
        </w:rPr>
        <w:t>義大利</w:t>
      </w:r>
      <w:r w:rsidR="0066206A" w:rsidRPr="001C115E">
        <w:rPr>
          <w:rFonts w:ascii="Book Antiqua" w:eastAsia="標楷體" w:hAnsi="Book Antiqua" w:cs="Myriad Pro"/>
          <w:color w:val="231F20"/>
          <w:spacing w:val="3"/>
          <w:sz w:val="16"/>
        </w:rPr>
        <w:t>)</w:t>
      </w:r>
    </w:p>
    <w:p w:rsidR="0066206A" w:rsidRPr="001C115E" w:rsidRDefault="007B3F14" w:rsidP="007B3F14">
      <w:pPr>
        <w:tabs>
          <w:tab w:val="right" w:pos="2842"/>
          <w:tab w:val="left" w:pos="3444"/>
        </w:tabs>
        <w:kinsoku w:val="0"/>
        <w:overflowPunct w:val="0"/>
        <w:spacing w:before="7" w:line="249" w:lineRule="auto"/>
        <w:ind w:right="753"/>
        <w:jc w:val="both"/>
        <w:rPr>
          <w:rFonts w:ascii="Book Antiqua" w:eastAsia="標楷體" w:hAnsi="Book Antiqua" w:cs="Myriad Pro"/>
          <w:color w:val="000000"/>
          <w:sz w:val="16"/>
        </w:rPr>
      </w:pPr>
      <w:r>
        <w:rPr>
          <w:rFonts w:ascii="Book Antiqua" w:eastAsia="標楷體" w:hAnsi="Book Antiqua" w:cs="Myriad Pro" w:hint="eastAsia"/>
          <w:color w:val="231F20"/>
          <w:sz w:val="16"/>
        </w:rPr>
        <w:tab/>
      </w:r>
      <w:r w:rsidR="0066206A" w:rsidRPr="001C115E">
        <w:rPr>
          <w:rFonts w:ascii="Book Antiqua" w:eastAsia="標楷體" w:hAnsi="Book Antiqua" w:cs="Myriad Pro"/>
          <w:color w:val="231F20"/>
          <w:sz w:val="16"/>
        </w:rPr>
        <w:t xml:space="preserve">MURAT </w:t>
      </w:r>
      <w:r w:rsidR="0066206A" w:rsidRPr="001C115E">
        <w:rPr>
          <w:rFonts w:ascii="Book Antiqua" w:eastAsia="標楷體" w:hAnsi="Book Antiqua" w:cs="Myriad Pro"/>
          <w:color w:val="231F20"/>
          <w:spacing w:val="3"/>
          <w:sz w:val="16"/>
        </w:rPr>
        <w:t>CELI</w:t>
      </w:r>
      <w:r w:rsidR="0066206A" w:rsidRPr="001C115E">
        <w:rPr>
          <w:rFonts w:ascii="Book Antiqua" w:eastAsia="標楷體" w:hAnsi="Book Antiqua" w:cs="Myriad Pro"/>
          <w:color w:val="231F20"/>
          <w:sz w:val="16"/>
        </w:rPr>
        <w:t xml:space="preserve">C </w:t>
      </w:r>
      <w:r w:rsidR="0066206A" w:rsidRPr="001C115E">
        <w:rPr>
          <w:rFonts w:ascii="Book Antiqua" w:eastAsia="標楷體" w:hAnsi="Book Antiqua" w:cs="Myriad Pro"/>
          <w:color w:val="231F20"/>
          <w:spacing w:val="7"/>
          <w:sz w:val="16"/>
        </w:rPr>
        <w:t>(</w:t>
      </w:r>
      <w:r w:rsidR="0066206A" w:rsidRPr="001C115E">
        <w:rPr>
          <w:rFonts w:ascii="Book Antiqua" w:eastAsia="標楷體" w:hAnsi="Book Antiqua" w:cs="新細明體"/>
          <w:color w:val="231F20"/>
          <w:spacing w:val="7"/>
          <w:sz w:val="16"/>
        </w:rPr>
        <w:t>土耳其</w:t>
      </w:r>
      <w:r w:rsidR="0066206A" w:rsidRPr="001C115E">
        <w:rPr>
          <w:rFonts w:ascii="Book Antiqua" w:eastAsia="標楷體" w:hAnsi="Book Antiqua" w:cs="Myriad Pro"/>
          <w:color w:val="231F20"/>
          <w:sz w:val="16"/>
        </w:rPr>
        <w:t>)</w:t>
      </w:r>
      <w:r>
        <w:rPr>
          <w:rFonts w:ascii="Book Antiqua" w:eastAsia="標楷體" w:hAnsi="Book Antiqua" w:cs="Myriad Pro" w:hint="eastAsia"/>
          <w:color w:val="231F20"/>
          <w:sz w:val="16"/>
        </w:rPr>
        <w:tab/>
      </w:r>
      <w:r w:rsidR="0066206A" w:rsidRPr="001C115E">
        <w:rPr>
          <w:rFonts w:ascii="Book Antiqua" w:eastAsia="標楷體" w:hAnsi="Book Antiqua" w:cs="Myriad Pro"/>
          <w:color w:val="231F20"/>
          <w:spacing w:val="3"/>
          <w:sz w:val="16"/>
        </w:rPr>
        <w:t>D</w:t>
      </w:r>
      <w:r w:rsidR="0066206A" w:rsidRPr="001C115E">
        <w:rPr>
          <w:rFonts w:ascii="Book Antiqua" w:eastAsia="標楷體" w:hAnsi="Book Antiqua" w:cs="Myriad Pro"/>
          <w:color w:val="231F20"/>
          <w:sz w:val="16"/>
        </w:rPr>
        <w:t>I</w:t>
      </w:r>
      <w:r w:rsidR="0066206A" w:rsidRPr="001C115E">
        <w:rPr>
          <w:rFonts w:ascii="Book Antiqua" w:eastAsia="標楷體" w:hAnsi="Book Antiqua" w:cs="Myriad Pro"/>
          <w:color w:val="231F20"/>
          <w:spacing w:val="3"/>
          <w:sz w:val="16"/>
        </w:rPr>
        <w:t xml:space="preserve"> KIN</w:t>
      </w:r>
      <w:r w:rsidR="0066206A" w:rsidRPr="001C115E">
        <w:rPr>
          <w:rFonts w:ascii="Book Antiqua" w:eastAsia="標楷體" w:hAnsi="Book Antiqua" w:cs="Myriad Pro"/>
          <w:color w:val="231F20"/>
          <w:sz w:val="16"/>
        </w:rPr>
        <w:t>G</w:t>
      </w:r>
      <w:r w:rsidR="0066206A" w:rsidRPr="001C115E">
        <w:rPr>
          <w:rFonts w:ascii="Book Antiqua" w:eastAsia="標楷體" w:hAnsi="Book Antiqua" w:cs="Myriad Pro"/>
          <w:color w:val="231F20"/>
          <w:spacing w:val="3"/>
          <w:sz w:val="16"/>
        </w:rPr>
        <w:t xml:space="preserve"> (</w:t>
      </w:r>
      <w:r w:rsidR="0066206A" w:rsidRPr="001C115E">
        <w:rPr>
          <w:rFonts w:ascii="Book Antiqua" w:eastAsia="標楷體" w:hAnsi="Book Antiqua" w:cs="新細明體"/>
          <w:color w:val="231F20"/>
          <w:spacing w:val="3"/>
          <w:sz w:val="16"/>
        </w:rPr>
        <w:t>英國</w:t>
      </w:r>
      <w:r w:rsidR="0066206A" w:rsidRPr="001C115E">
        <w:rPr>
          <w:rFonts w:ascii="Book Antiqua" w:eastAsia="標楷體" w:hAnsi="Book Antiqua" w:cs="Myriad Pro"/>
          <w:color w:val="231F20"/>
          <w:sz w:val="16"/>
        </w:rPr>
        <w:t>)</w:t>
      </w:r>
    </w:p>
    <w:p w:rsidR="0066206A" w:rsidRPr="001C115E" w:rsidRDefault="007B3F14" w:rsidP="007B3F14">
      <w:pPr>
        <w:tabs>
          <w:tab w:val="right" w:pos="2842"/>
          <w:tab w:val="left" w:pos="3444"/>
        </w:tabs>
        <w:kinsoku w:val="0"/>
        <w:overflowPunct w:val="0"/>
        <w:jc w:val="both"/>
        <w:rPr>
          <w:rFonts w:ascii="Book Antiqua" w:eastAsia="標楷體" w:hAnsi="Book Antiqua" w:cs="Myriad Pro"/>
          <w:color w:val="000000"/>
          <w:sz w:val="16"/>
        </w:rPr>
      </w:pPr>
      <w:r>
        <w:rPr>
          <w:rFonts w:ascii="Book Antiqua" w:eastAsia="標楷體" w:hAnsi="Book Antiqua" w:cs="Myriad Pro" w:hint="eastAsia"/>
          <w:color w:val="231F20"/>
          <w:spacing w:val="3"/>
          <w:sz w:val="16"/>
        </w:rPr>
        <w:tab/>
      </w:r>
      <w:r w:rsidR="0066206A" w:rsidRPr="001C115E">
        <w:rPr>
          <w:rFonts w:ascii="Book Antiqua" w:eastAsia="標楷體" w:hAnsi="Book Antiqua" w:cs="Myriad Pro"/>
          <w:color w:val="231F20"/>
          <w:spacing w:val="3"/>
          <w:sz w:val="16"/>
        </w:rPr>
        <w:t>HER</w:t>
      </w:r>
      <w:r w:rsidR="0066206A" w:rsidRPr="001C115E">
        <w:rPr>
          <w:rFonts w:ascii="Book Antiqua" w:eastAsia="標楷體" w:hAnsi="Book Antiqua" w:cs="Myriad Pro"/>
          <w:color w:val="231F20"/>
          <w:spacing w:val="1"/>
          <w:sz w:val="16"/>
        </w:rPr>
        <w:t>M</w:t>
      </w:r>
      <w:r w:rsidR="0066206A" w:rsidRPr="001C115E">
        <w:rPr>
          <w:rFonts w:ascii="Book Antiqua" w:eastAsia="標楷體" w:hAnsi="Book Antiqua" w:cs="Myriad Pro"/>
          <w:color w:val="231F20"/>
          <w:spacing w:val="3"/>
          <w:sz w:val="16"/>
        </w:rPr>
        <w:t>A</w:t>
      </w:r>
      <w:r w:rsidR="0066206A" w:rsidRPr="001C115E">
        <w:rPr>
          <w:rFonts w:ascii="Book Antiqua" w:eastAsia="標楷體" w:hAnsi="Book Antiqua" w:cs="Myriad Pro"/>
          <w:color w:val="231F20"/>
          <w:sz w:val="16"/>
        </w:rPr>
        <w:t>N</w:t>
      </w:r>
      <w:r w:rsidR="0066206A" w:rsidRPr="001C115E">
        <w:rPr>
          <w:rFonts w:ascii="Book Antiqua" w:eastAsia="標楷體" w:hAnsi="Book Antiqua" w:cs="Myriad Pro"/>
          <w:color w:val="231F20"/>
          <w:spacing w:val="3"/>
          <w:sz w:val="16"/>
        </w:rPr>
        <w:t xml:space="preserve"> MEIE</w:t>
      </w:r>
      <w:r w:rsidR="0066206A" w:rsidRPr="001C115E">
        <w:rPr>
          <w:rFonts w:ascii="Book Antiqua" w:eastAsia="標楷體" w:hAnsi="Book Antiqua" w:cs="Myriad Pro"/>
          <w:color w:val="231F20"/>
          <w:sz w:val="16"/>
        </w:rPr>
        <w:t>R (</w:t>
      </w:r>
      <w:r w:rsidR="0066206A" w:rsidRPr="001C115E">
        <w:rPr>
          <w:rFonts w:ascii="Book Antiqua" w:eastAsia="標楷體" w:hAnsi="Book Antiqua" w:cs="新細明體"/>
          <w:color w:val="231F20"/>
          <w:sz w:val="16"/>
        </w:rPr>
        <w:t>挪威</w:t>
      </w:r>
      <w:r w:rsidR="0066206A" w:rsidRPr="001C115E">
        <w:rPr>
          <w:rFonts w:ascii="Book Antiqua" w:eastAsia="標楷體" w:hAnsi="Book Antiqua" w:cs="Myriad Pro"/>
          <w:color w:val="231F20"/>
          <w:sz w:val="16"/>
        </w:rPr>
        <w:t>)</w:t>
      </w:r>
      <w:r>
        <w:rPr>
          <w:rFonts w:ascii="Book Antiqua" w:eastAsia="標楷體" w:hAnsi="Book Antiqua" w:cs="Myriad Pro" w:hint="eastAsia"/>
          <w:color w:val="231F20"/>
          <w:sz w:val="16"/>
        </w:rPr>
        <w:tab/>
      </w:r>
      <w:r w:rsidR="0066206A" w:rsidRPr="001C115E">
        <w:rPr>
          <w:rFonts w:ascii="Book Antiqua" w:eastAsia="標楷體" w:hAnsi="Book Antiqua" w:cs="Myriad Pro"/>
          <w:color w:val="231F20"/>
          <w:spacing w:val="3"/>
          <w:sz w:val="16"/>
        </w:rPr>
        <w:t>IREN</w:t>
      </w:r>
      <w:r w:rsidR="0066206A" w:rsidRPr="001C115E">
        <w:rPr>
          <w:rFonts w:ascii="Book Antiqua" w:eastAsia="標楷體" w:hAnsi="Book Antiqua" w:cs="Myriad Pro"/>
          <w:color w:val="231F20"/>
          <w:sz w:val="16"/>
        </w:rPr>
        <w:t>E</w:t>
      </w:r>
      <w:r w:rsidR="0066206A" w:rsidRPr="001C115E">
        <w:rPr>
          <w:rFonts w:ascii="Book Antiqua" w:eastAsia="標楷體" w:hAnsi="Book Antiqua" w:cs="Myriad Pro"/>
          <w:color w:val="231F20"/>
          <w:spacing w:val="3"/>
          <w:sz w:val="16"/>
        </w:rPr>
        <w:t xml:space="preserve"> L</w:t>
      </w:r>
      <w:r w:rsidR="0066206A" w:rsidRPr="001C115E">
        <w:rPr>
          <w:rFonts w:ascii="Book Antiqua" w:eastAsia="標楷體" w:hAnsi="Book Antiqua" w:cs="Myriad Pro"/>
          <w:color w:val="231F20"/>
          <w:spacing w:val="4"/>
          <w:sz w:val="16"/>
        </w:rPr>
        <w:t>E</w:t>
      </w:r>
      <w:r w:rsidR="0066206A" w:rsidRPr="001C115E">
        <w:rPr>
          <w:rFonts w:ascii="Book Antiqua" w:eastAsia="標楷體" w:hAnsi="Book Antiqua" w:cs="Myriad Pro"/>
          <w:color w:val="231F20"/>
          <w:spacing w:val="3"/>
          <w:sz w:val="16"/>
        </w:rPr>
        <w:t>VI</w:t>
      </w:r>
      <w:r w:rsidR="0066206A" w:rsidRPr="001C115E">
        <w:rPr>
          <w:rFonts w:ascii="Book Antiqua" w:eastAsia="標楷體" w:hAnsi="Book Antiqua" w:cs="Myriad Pro"/>
          <w:color w:val="231F20"/>
          <w:sz w:val="16"/>
        </w:rPr>
        <w:t>T</w:t>
      </w:r>
      <w:r w:rsidR="0066206A" w:rsidRPr="001C115E">
        <w:rPr>
          <w:rFonts w:ascii="Book Antiqua" w:eastAsia="標楷體" w:hAnsi="Book Antiqua" w:cs="Myriad Pro"/>
          <w:color w:val="231F20"/>
          <w:spacing w:val="3"/>
          <w:sz w:val="16"/>
        </w:rPr>
        <w:t xml:space="preserve"> </w:t>
      </w:r>
      <w:r w:rsidR="0066206A" w:rsidRPr="001C115E">
        <w:rPr>
          <w:rFonts w:ascii="Book Antiqua" w:eastAsia="標楷體" w:hAnsi="Book Antiqua" w:cs="Myriad Pro"/>
          <w:color w:val="231F20"/>
          <w:spacing w:val="1"/>
          <w:sz w:val="16"/>
        </w:rPr>
        <w:t>(</w:t>
      </w:r>
      <w:r w:rsidR="0066206A" w:rsidRPr="001C115E">
        <w:rPr>
          <w:rFonts w:ascii="Book Antiqua" w:eastAsia="標楷體" w:hAnsi="Book Antiqua" w:cs="新細明體"/>
          <w:color w:val="231F20"/>
          <w:spacing w:val="1"/>
          <w:sz w:val="16"/>
        </w:rPr>
        <w:t>以色列</w:t>
      </w:r>
      <w:r w:rsidR="0066206A" w:rsidRPr="001C115E">
        <w:rPr>
          <w:rFonts w:ascii="Book Antiqua" w:eastAsia="標楷體" w:hAnsi="Book Antiqua" w:cs="Myriad Pro"/>
          <w:color w:val="231F20"/>
          <w:sz w:val="16"/>
        </w:rPr>
        <w:t>)</w:t>
      </w:r>
    </w:p>
    <w:p w:rsidR="007B3F14" w:rsidRDefault="007B3F14" w:rsidP="007B3F14">
      <w:pPr>
        <w:tabs>
          <w:tab w:val="right" w:pos="2842"/>
          <w:tab w:val="left" w:pos="3444"/>
        </w:tabs>
        <w:kinsoku w:val="0"/>
        <w:overflowPunct w:val="0"/>
        <w:spacing w:before="7" w:line="249" w:lineRule="auto"/>
        <w:ind w:right="208"/>
        <w:jc w:val="both"/>
        <w:rPr>
          <w:rFonts w:ascii="Book Antiqua" w:eastAsia="標楷體" w:hAnsi="Book Antiqua" w:cs="Myriad Pro"/>
          <w:color w:val="231F20"/>
          <w:sz w:val="16"/>
        </w:rPr>
      </w:pPr>
      <w:r>
        <w:rPr>
          <w:rFonts w:ascii="Book Antiqua" w:eastAsia="標楷體" w:hAnsi="Book Antiqua" w:cs="Myriad Pro" w:hint="eastAsia"/>
          <w:color w:val="231F20"/>
          <w:spacing w:val="3"/>
          <w:sz w:val="16"/>
        </w:rPr>
        <w:tab/>
      </w:r>
      <w:r w:rsidR="0066206A" w:rsidRPr="001C115E">
        <w:rPr>
          <w:rFonts w:ascii="Book Antiqua" w:eastAsia="標楷體" w:hAnsi="Book Antiqua" w:cs="Myriad Pro"/>
          <w:color w:val="231F20"/>
          <w:spacing w:val="3"/>
          <w:sz w:val="16"/>
        </w:rPr>
        <w:t>EKKEHAR</w:t>
      </w:r>
      <w:r w:rsidR="0066206A" w:rsidRPr="001C115E">
        <w:rPr>
          <w:rFonts w:ascii="Book Antiqua" w:eastAsia="標楷體" w:hAnsi="Book Antiqua" w:cs="Myriad Pro"/>
          <w:color w:val="231F20"/>
          <w:sz w:val="16"/>
        </w:rPr>
        <w:t>D</w:t>
      </w:r>
      <w:r w:rsidR="0066206A" w:rsidRPr="001C115E">
        <w:rPr>
          <w:rFonts w:ascii="Book Antiqua" w:eastAsia="標楷體" w:hAnsi="Book Antiqua" w:cs="Myriad Pro"/>
          <w:color w:val="231F20"/>
          <w:spacing w:val="3"/>
          <w:sz w:val="16"/>
        </w:rPr>
        <w:t xml:space="preserve"> MUSIC</w:t>
      </w:r>
      <w:r w:rsidR="0066206A" w:rsidRPr="001C115E">
        <w:rPr>
          <w:rFonts w:ascii="Book Antiqua" w:eastAsia="標楷體" w:hAnsi="Book Antiqua" w:cs="Myriad Pro"/>
          <w:color w:val="231F20"/>
          <w:sz w:val="16"/>
        </w:rPr>
        <w:t>K</w:t>
      </w:r>
      <w:r w:rsidR="0066206A" w:rsidRPr="001C115E">
        <w:rPr>
          <w:rFonts w:ascii="Book Antiqua" w:eastAsia="標楷體" w:hAnsi="Book Antiqua" w:cs="Myriad Pro"/>
          <w:color w:val="231F20"/>
          <w:spacing w:val="1"/>
          <w:sz w:val="16"/>
        </w:rPr>
        <w:t xml:space="preserve"> </w:t>
      </w:r>
      <w:r w:rsidR="0066206A" w:rsidRPr="001C115E">
        <w:rPr>
          <w:rFonts w:ascii="Book Antiqua" w:eastAsia="標楷體" w:hAnsi="Book Antiqua" w:cs="Myriad Pro"/>
          <w:color w:val="231F20"/>
          <w:spacing w:val="-2"/>
          <w:sz w:val="16"/>
        </w:rPr>
        <w:t>(</w:t>
      </w:r>
      <w:r w:rsidR="0066206A" w:rsidRPr="001C115E">
        <w:rPr>
          <w:rFonts w:ascii="Book Antiqua" w:eastAsia="標楷體" w:hAnsi="Book Antiqua" w:cs="新細明體"/>
          <w:color w:val="231F20"/>
          <w:spacing w:val="-2"/>
          <w:sz w:val="16"/>
        </w:rPr>
        <w:t>德國</w:t>
      </w:r>
      <w:r w:rsidR="0066206A" w:rsidRPr="001C115E">
        <w:rPr>
          <w:rFonts w:ascii="Book Antiqua" w:eastAsia="標楷體" w:hAnsi="Book Antiqua" w:cs="Myriad Pro"/>
          <w:color w:val="231F20"/>
          <w:sz w:val="16"/>
        </w:rPr>
        <w:t>)</w:t>
      </w:r>
      <w:r>
        <w:rPr>
          <w:rFonts w:ascii="Book Antiqua" w:eastAsia="標楷體" w:hAnsi="Book Antiqua" w:cs="Myriad Pro" w:hint="eastAsia"/>
          <w:color w:val="231F20"/>
          <w:sz w:val="16"/>
        </w:rPr>
        <w:tab/>
      </w:r>
      <w:r w:rsidR="0066206A" w:rsidRPr="001C115E">
        <w:rPr>
          <w:rFonts w:ascii="Book Antiqua" w:eastAsia="標楷體" w:hAnsi="Book Antiqua" w:cs="Myriad Pro"/>
          <w:color w:val="231F20"/>
          <w:spacing w:val="3"/>
          <w:sz w:val="16"/>
        </w:rPr>
        <w:t>LARSE-G</w:t>
      </w:r>
      <w:r w:rsidR="0066206A" w:rsidRPr="001C115E">
        <w:rPr>
          <w:rFonts w:ascii="Book Antiqua" w:eastAsia="標楷體" w:hAnsi="Book Antiqua" w:cs="Myriad Pro"/>
          <w:color w:val="231F20"/>
          <w:spacing w:val="-1"/>
          <w:sz w:val="16"/>
        </w:rPr>
        <w:t>O</w:t>
      </w:r>
      <w:r w:rsidR="0066206A" w:rsidRPr="001C115E">
        <w:rPr>
          <w:rFonts w:ascii="Book Antiqua" w:eastAsia="標楷體" w:hAnsi="Book Antiqua" w:cs="Myriad Pro"/>
          <w:color w:val="231F20"/>
          <w:spacing w:val="3"/>
          <w:sz w:val="16"/>
        </w:rPr>
        <w:t>T</w:t>
      </w:r>
      <w:r w:rsidR="0066206A" w:rsidRPr="001C115E">
        <w:rPr>
          <w:rFonts w:ascii="Book Antiqua" w:eastAsia="標楷體" w:hAnsi="Book Antiqua" w:cs="Myriad Pro"/>
          <w:color w:val="231F20"/>
          <w:sz w:val="16"/>
        </w:rPr>
        <w:t>E</w:t>
      </w:r>
      <w:r w:rsidR="0066206A" w:rsidRPr="001C115E">
        <w:rPr>
          <w:rFonts w:ascii="Book Antiqua" w:eastAsia="標楷體" w:hAnsi="Book Antiqua" w:cs="Myriad Pro"/>
          <w:color w:val="231F20"/>
          <w:spacing w:val="3"/>
          <w:sz w:val="16"/>
        </w:rPr>
        <w:t xml:space="preserve"> </w:t>
      </w:r>
      <w:r w:rsidR="0066206A" w:rsidRPr="001C115E">
        <w:rPr>
          <w:rFonts w:ascii="Book Antiqua" w:eastAsia="標楷體" w:hAnsi="Book Antiqua" w:cs="Myriad Pro"/>
          <w:color w:val="231F20"/>
          <w:spacing w:val="-4"/>
          <w:sz w:val="16"/>
        </w:rPr>
        <w:t>L</w:t>
      </w:r>
      <w:r w:rsidR="0066206A" w:rsidRPr="001C115E">
        <w:rPr>
          <w:rFonts w:ascii="Book Antiqua" w:eastAsia="標楷體" w:hAnsi="Book Antiqua" w:cs="Myriad Pro"/>
          <w:color w:val="231F20"/>
          <w:spacing w:val="3"/>
          <w:sz w:val="16"/>
        </w:rPr>
        <w:t>OF</w:t>
      </w:r>
      <w:r w:rsidR="0066206A" w:rsidRPr="001C115E">
        <w:rPr>
          <w:rFonts w:ascii="Book Antiqua" w:eastAsia="標楷體" w:hAnsi="Book Antiqua" w:cs="Myriad Pro"/>
          <w:color w:val="231F20"/>
          <w:sz w:val="16"/>
        </w:rPr>
        <w:t>D</w:t>
      </w:r>
      <w:r w:rsidR="0066206A" w:rsidRPr="001C115E">
        <w:rPr>
          <w:rFonts w:ascii="Book Antiqua" w:eastAsia="標楷體" w:hAnsi="Book Antiqua" w:cs="Myriad Pro"/>
          <w:color w:val="231F20"/>
          <w:spacing w:val="3"/>
          <w:sz w:val="16"/>
        </w:rPr>
        <w:t>AH</w:t>
      </w:r>
      <w:r w:rsidR="0066206A" w:rsidRPr="001C115E">
        <w:rPr>
          <w:rFonts w:ascii="Book Antiqua" w:eastAsia="標楷體" w:hAnsi="Book Antiqua" w:cs="Myriad Pro"/>
          <w:color w:val="231F20"/>
          <w:sz w:val="16"/>
        </w:rPr>
        <w:t>L</w:t>
      </w:r>
      <w:r w:rsidR="0066206A" w:rsidRPr="001C115E">
        <w:rPr>
          <w:rFonts w:ascii="Book Antiqua" w:eastAsia="標楷體" w:hAnsi="Book Antiqua" w:cs="Myriad Pro"/>
          <w:color w:val="231F20"/>
          <w:spacing w:val="1"/>
          <w:sz w:val="16"/>
        </w:rPr>
        <w:t xml:space="preserve"> </w:t>
      </w:r>
      <w:r w:rsidR="0066206A" w:rsidRPr="001C115E">
        <w:rPr>
          <w:rFonts w:ascii="Book Antiqua" w:eastAsia="標楷體" w:hAnsi="Book Antiqua" w:cs="Myriad Pro"/>
          <w:color w:val="231F20"/>
          <w:sz w:val="16"/>
        </w:rPr>
        <w:t>(</w:t>
      </w:r>
      <w:r w:rsidR="0066206A" w:rsidRPr="001C115E">
        <w:rPr>
          <w:rFonts w:ascii="Book Antiqua" w:eastAsia="標楷體" w:hAnsi="Book Antiqua" w:cs="新細明體"/>
          <w:color w:val="231F20"/>
          <w:sz w:val="16"/>
        </w:rPr>
        <w:t>瑞典</w:t>
      </w:r>
      <w:r w:rsidR="0066206A" w:rsidRPr="001C115E">
        <w:rPr>
          <w:rFonts w:ascii="Book Antiqua" w:eastAsia="標楷體" w:hAnsi="Book Antiqua" w:cs="Myriad Pro"/>
          <w:color w:val="231F20"/>
          <w:sz w:val="16"/>
        </w:rPr>
        <w:t>)</w:t>
      </w:r>
    </w:p>
    <w:p w:rsidR="0066206A" w:rsidRPr="001C115E" w:rsidRDefault="007B3F14" w:rsidP="007B3F14">
      <w:pPr>
        <w:tabs>
          <w:tab w:val="right" w:pos="2842"/>
          <w:tab w:val="left" w:pos="3444"/>
        </w:tabs>
        <w:kinsoku w:val="0"/>
        <w:overflowPunct w:val="0"/>
        <w:spacing w:before="7" w:line="249" w:lineRule="auto"/>
        <w:ind w:right="208"/>
        <w:jc w:val="both"/>
        <w:rPr>
          <w:rFonts w:ascii="Book Antiqua" w:eastAsia="標楷體" w:hAnsi="Book Antiqua" w:cs="Myriad Pro"/>
          <w:color w:val="000000"/>
          <w:sz w:val="16"/>
        </w:rPr>
      </w:pPr>
      <w:r>
        <w:rPr>
          <w:rFonts w:ascii="Book Antiqua" w:eastAsia="標楷體" w:hAnsi="Book Antiqua" w:cs="Myriad Pro"/>
          <w:color w:val="231F20"/>
          <w:sz w:val="16"/>
        </w:rPr>
        <w:tab/>
      </w:r>
      <w:r w:rsidR="0066206A" w:rsidRPr="001C115E">
        <w:rPr>
          <w:rFonts w:ascii="Book Antiqua" w:eastAsia="標楷體" w:hAnsi="Book Antiqua" w:cs="Myriad Pro"/>
          <w:color w:val="231F20"/>
          <w:spacing w:val="3"/>
          <w:sz w:val="16"/>
        </w:rPr>
        <w:t>RIEDRIC</w:t>
      </w:r>
      <w:r w:rsidR="0066206A" w:rsidRPr="001C115E">
        <w:rPr>
          <w:rFonts w:ascii="Book Antiqua" w:eastAsia="標楷體" w:hAnsi="Book Antiqua" w:cs="Myriad Pro"/>
          <w:color w:val="231F20"/>
          <w:sz w:val="16"/>
        </w:rPr>
        <w:t>H</w:t>
      </w:r>
      <w:r w:rsidR="0066206A" w:rsidRPr="001C115E">
        <w:rPr>
          <w:rFonts w:ascii="Book Antiqua" w:eastAsia="標楷體" w:hAnsi="Book Antiqua" w:cs="Myriad Pro"/>
          <w:color w:val="231F20"/>
          <w:spacing w:val="3"/>
          <w:sz w:val="16"/>
        </w:rPr>
        <w:t xml:space="preserve"> NEDDERMEIE</w:t>
      </w:r>
      <w:r w:rsidR="0066206A" w:rsidRPr="001C115E">
        <w:rPr>
          <w:rFonts w:ascii="Book Antiqua" w:eastAsia="標楷體" w:hAnsi="Book Antiqua" w:cs="Myriad Pro"/>
          <w:color w:val="231F20"/>
          <w:sz w:val="16"/>
        </w:rPr>
        <w:t>R</w:t>
      </w:r>
      <w:r w:rsidR="0066206A" w:rsidRPr="001C115E">
        <w:rPr>
          <w:rFonts w:ascii="Book Antiqua" w:eastAsia="標楷體" w:hAnsi="Book Antiqua" w:cs="Myriad Pro"/>
          <w:color w:val="231F20"/>
          <w:spacing w:val="1"/>
          <w:sz w:val="16"/>
        </w:rPr>
        <w:t xml:space="preserve"> </w:t>
      </w:r>
      <w:r w:rsidR="0066206A" w:rsidRPr="001C115E">
        <w:rPr>
          <w:rFonts w:ascii="Book Antiqua" w:eastAsia="標楷體" w:hAnsi="Book Antiqua" w:cs="Myriad Pro"/>
          <w:color w:val="231F20"/>
          <w:spacing w:val="-2"/>
          <w:sz w:val="16"/>
        </w:rPr>
        <w:t>(</w:t>
      </w:r>
      <w:r w:rsidR="0066206A" w:rsidRPr="001C115E">
        <w:rPr>
          <w:rFonts w:ascii="Book Antiqua" w:eastAsia="標楷體" w:hAnsi="Book Antiqua" w:cs="新細明體"/>
          <w:color w:val="231F20"/>
          <w:spacing w:val="-2"/>
          <w:sz w:val="16"/>
        </w:rPr>
        <w:t>德國</w:t>
      </w:r>
      <w:r w:rsidR="0066206A" w:rsidRPr="001C115E">
        <w:rPr>
          <w:rFonts w:ascii="Book Antiqua" w:eastAsia="標楷體" w:hAnsi="Book Antiqua" w:cs="Myriad Pro"/>
          <w:color w:val="231F20"/>
          <w:sz w:val="16"/>
        </w:rPr>
        <w:t>)</w:t>
      </w:r>
      <w:r>
        <w:rPr>
          <w:rFonts w:ascii="Book Antiqua" w:eastAsia="標楷體" w:hAnsi="Book Antiqua" w:cs="Myriad Pro" w:hint="eastAsia"/>
          <w:color w:val="231F20"/>
          <w:sz w:val="16"/>
        </w:rPr>
        <w:tab/>
      </w:r>
      <w:r w:rsidR="0066206A" w:rsidRPr="001C115E">
        <w:rPr>
          <w:rFonts w:ascii="Book Antiqua" w:eastAsia="標楷體" w:hAnsi="Book Antiqua" w:cs="Myriad Pro"/>
          <w:color w:val="231F20"/>
          <w:spacing w:val="3"/>
          <w:sz w:val="16"/>
        </w:rPr>
        <w:t>G</w:t>
      </w:r>
      <w:r w:rsidR="0066206A" w:rsidRPr="001C115E">
        <w:rPr>
          <w:rFonts w:ascii="Book Antiqua" w:eastAsia="標楷體" w:hAnsi="Book Antiqua" w:cs="Myriad Pro"/>
          <w:color w:val="231F20"/>
          <w:spacing w:val="-3"/>
          <w:sz w:val="16"/>
        </w:rPr>
        <w:t>Y</w:t>
      </w:r>
      <w:r w:rsidR="0066206A" w:rsidRPr="001C115E">
        <w:rPr>
          <w:rFonts w:ascii="Book Antiqua" w:eastAsia="標楷體" w:hAnsi="Book Antiqua" w:cs="Myriad Pro"/>
          <w:color w:val="231F20"/>
          <w:spacing w:val="3"/>
          <w:sz w:val="16"/>
        </w:rPr>
        <w:t>ORG</w:t>
      </w:r>
      <w:r w:rsidR="0066206A" w:rsidRPr="001C115E">
        <w:rPr>
          <w:rFonts w:ascii="Book Antiqua" w:eastAsia="標楷體" w:hAnsi="Book Antiqua" w:cs="Myriad Pro"/>
          <w:color w:val="231F20"/>
          <w:sz w:val="16"/>
        </w:rPr>
        <w:t>Y</w:t>
      </w:r>
      <w:r w:rsidR="0066206A" w:rsidRPr="001C115E">
        <w:rPr>
          <w:rFonts w:ascii="Book Antiqua" w:eastAsia="標楷體" w:hAnsi="Book Antiqua" w:cs="Myriad Pro"/>
          <w:color w:val="231F20"/>
          <w:spacing w:val="3"/>
          <w:sz w:val="16"/>
        </w:rPr>
        <w:t xml:space="preserve"> S</w:t>
      </w:r>
      <w:r w:rsidR="0066206A" w:rsidRPr="001C115E">
        <w:rPr>
          <w:rFonts w:ascii="Book Antiqua" w:eastAsia="標楷體" w:hAnsi="Book Antiqua" w:cs="Myriad Pro"/>
          <w:color w:val="231F20"/>
          <w:spacing w:val="-11"/>
          <w:sz w:val="16"/>
        </w:rPr>
        <w:t>P</w:t>
      </w:r>
      <w:r w:rsidR="0066206A" w:rsidRPr="001C115E">
        <w:rPr>
          <w:rFonts w:ascii="Book Antiqua" w:eastAsia="標楷體" w:hAnsi="Book Antiqua" w:cs="Myriad Pro"/>
          <w:color w:val="231F20"/>
          <w:spacing w:val="3"/>
          <w:sz w:val="16"/>
        </w:rPr>
        <w:t>A</w:t>
      </w:r>
      <w:r w:rsidR="0066206A" w:rsidRPr="001C115E">
        <w:rPr>
          <w:rFonts w:ascii="Book Antiqua" w:eastAsia="標楷體" w:hAnsi="Book Antiqua" w:cs="Myriad Pro"/>
          <w:color w:val="231F20"/>
          <w:spacing w:val="2"/>
          <w:sz w:val="16"/>
        </w:rPr>
        <w:t>NY</w:t>
      </w:r>
      <w:r w:rsidR="0066206A" w:rsidRPr="001C115E">
        <w:rPr>
          <w:rFonts w:ascii="Book Antiqua" w:eastAsia="標楷體" w:hAnsi="Book Antiqua" w:cs="Myriad Pro"/>
          <w:color w:val="231F20"/>
          <w:sz w:val="16"/>
        </w:rPr>
        <w:t>I</w:t>
      </w:r>
      <w:r w:rsidR="0066206A" w:rsidRPr="001C115E">
        <w:rPr>
          <w:rFonts w:ascii="Book Antiqua" w:eastAsia="標楷體" w:hAnsi="Book Antiqua" w:cs="Myriad Pro"/>
          <w:color w:val="231F20"/>
          <w:spacing w:val="3"/>
          <w:sz w:val="16"/>
        </w:rPr>
        <w:t xml:space="preserve"> </w:t>
      </w:r>
      <w:r w:rsidR="0066206A" w:rsidRPr="001C115E">
        <w:rPr>
          <w:rFonts w:ascii="Book Antiqua" w:eastAsia="標楷體" w:hAnsi="Book Antiqua" w:cs="Myriad Pro"/>
          <w:color w:val="231F20"/>
          <w:spacing w:val="1"/>
          <w:sz w:val="16"/>
        </w:rPr>
        <w:t>(</w:t>
      </w:r>
      <w:r w:rsidR="0066206A" w:rsidRPr="001C115E">
        <w:rPr>
          <w:rFonts w:ascii="Book Antiqua" w:eastAsia="標楷體" w:hAnsi="Book Antiqua" w:cs="新細明體"/>
          <w:color w:val="231F20"/>
          <w:spacing w:val="1"/>
          <w:sz w:val="16"/>
        </w:rPr>
        <w:t>匈牙利</w:t>
      </w:r>
      <w:r w:rsidR="0066206A" w:rsidRPr="001C115E">
        <w:rPr>
          <w:rFonts w:ascii="Book Antiqua" w:eastAsia="標楷體" w:hAnsi="Book Antiqua" w:cs="Myriad Pro"/>
          <w:color w:val="231F20"/>
          <w:sz w:val="16"/>
        </w:rPr>
        <w:t>)</w:t>
      </w:r>
    </w:p>
    <w:p w:rsidR="007B3F14" w:rsidRDefault="007B3F14" w:rsidP="007B3F14">
      <w:pPr>
        <w:tabs>
          <w:tab w:val="right" w:pos="2842"/>
          <w:tab w:val="left" w:pos="3444"/>
        </w:tabs>
        <w:kinsoku w:val="0"/>
        <w:overflowPunct w:val="0"/>
        <w:spacing w:line="249" w:lineRule="auto"/>
        <w:ind w:right="26"/>
        <w:jc w:val="both"/>
        <w:rPr>
          <w:rFonts w:ascii="Book Antiqua" w:eastAsia="標楷體" w:hAnsi="Book Antiqua" w:cs="Myriad Pro"/>
          <w:color w:val="231F20"/>
          <w:sz w:val="16"/>
        </w:rPr>
      </w:pPr>
      <w:r>
        <w:rPr>
          <w:rFonts w:ascii="Book Antiqua" w:eastAsia="標楷體" w:hAnsi="Book Antiqua" w:cs="Myriad Pro" w:hint="eastAsia"/>
          <w:color w:val="231F20"/>
          <w:spacing w:val="3"/>
          <w:sz w:val="16"/>
        </w:rPr>
        <w:tab/>
      </w:r>
      <w:r w:rsidR="0066206A" w:rsidRPr="001C115E">
        <w:rPr>
          <w:rFonts w:ascii="Book Antiqua" w:eastAsia="標楷體" w:hAnsi="Book Antiqua" w:cs="Myriad Pro"/>
          <w:color w:val="231F20"/>
          <w:spacing w:val="3"/>
          <w:sz w:val="16"/>
        </w:rPr>
        <w:t>AND</w:t>
      </w:r>
      <w:r w:rsidR="0066206A" w:rsidRPr="001C115E">
        <w:rPr>
          <w:rFonts w:ascii="Book Antiqua" w:eastAsia="標楷體" w:hAnsi="Book Antiqua" w:cs="Myriad Pro"/>
          <w:color w:val="231F20"/>
          <w:spacing w:val="4"/>
          <w:sz w:val="16"/>
        </w:rPr>
        <w:t>E</w:t>
      </w:r>
      <w:r w:rsidR="0066206A" w:rsidRPr="001C115E">
        <w:rPr>
          <w:rFonts w:ascii="Book Antiqua" w:eastAsia="標楷體" w:hAnsi="Book Antiqua" w:cs="Myriad Pro"/>
          <w:color w:val="231F20"/>
          <w:sz w:val="16"/>
        </w:rPr>
        <w:t>W</w:t>
      </w:r>
      <w:r w:rsidR="0066206A" w:rsidRPr="001C115E">
        <w:rPr>
          <w:rFonts w:ascii="Book Antiqua" w:eastAsia="標楷體" w:hAnsi="Book Antiqua" w:cs="Myriad Pro"/>
          <w:color w:val="231F20"/>
          <w:spacing w:val="3"/>
          <w:sz w:val="16"/>
        </w:rPr>
        <w:t xml:space="preserve"> </w:t>
      </w:r>
      <w:r w:rsidR="0066206A" w:rsidRPr="001C115E">
        <w:rPr>
          <w:rFonts w:ascii="Book Antiqua" w:eastAsia="標楷體" w:hAnsi="Book Antiqua" w:cs="Myriad Pro"/>
          <w:color w:val="231F20"/>
          <w:spacing w:val="-11"/>
          <w:sz w:val="16"/>
        </w:rPr>
        <w:t>P</w:t>
      </w:r>
      <w:r w:rsidR="0066206A" w:rsidRPr="001C115E">
        <w:rPr>
          <w:rFonts w:ascii="Book Antiqua" w:eastAsia="標楷體" w:hAnsi="Book Antiqua" w:cs="Myriad Pro"/>
          <w:color w:val="231F20"/>
          <w:sz w:val="16"/>
        </w:rPr>
        <w:t>A</w:t>
      </w:r>
      <w:r w:rsidR="0066206A" w:rsidRPr="001C115E">
        <w:rPr>
          <w:rFonts w:ascii="Book Antiqua" w:eastAsia="標楷體" w:hAnsi="Book Antiqua" w:cs="Myriad Pro"/>
          <w:color w:val="231F20"/>
          <w:spacing w:val="3"/>
          <w:sz w:val="16"/>
        </w:rPr>
        <w:t>G</w:t>
      </w:r>
      <w:r w:rsidR="0066206A" w:rsidRPr="001C115E">
        <w:rPr>
          <w:rFonts w:ascii="Book Antiqua" w:eastAsia="標楷體" w:hAnsi="Book Antiqua" w:cs="Myriad Pro"/>
          <w:color w:val="231F20"/>
          <w:sz w:val="16"/>
        </w:rPr>
        <w:t>E</w:t>
      </w:r>
      <w:r w:rsidR="0066206A" w:rsidRPr="001C115E">
        <w:rPr>
          <w:rFonts w:ascii="Book Antiqua" w:eastAsia="標楷體" w:hAnsi="Book Antiqua" w:cs="Myriad Pro"/>
          <w:color w:val="231F20"/>
          <w:spacing w:val="1"/>
          <w:sz w:val="16"/>
        </w:rPr>
        <w:t xml:space="preserve"> </w:t>
      </w:r>
      <w:r w:rsidR="0066206A" w:rsidRPr="001C115E">
        <w:rPr>
          <w:rFonts w:ascii="Book Antiqua" w:eastAsia="標楷體" w:hAnsi="Book Antiqua" w:cs="Myriad Pro"/>
          <w:color w:val="231F20"/>
          <w:sz w:val="16"/>
        </w:rPr>
        <w:t>(</w:t>
      </w:r>
      <w:r w:rsidR="0066206A" w:rsidRPr="001C115E">
        <w:rPr>
          <w:rFonts w:ascii="Book Antiqua" w:eastAsia="標楷體" w:hAnsi="Book Antiqua" w:cs="新細明體"/>
          <w:color w:val="231F20"/>
          <w:sz w:val="16"/>
        </w:rPr>
        <w:t>英國</w:t>
      </w:r>
      <w:r w:rsidR="0066206A" w:rsidRPr="001C115E">
        <w:rPr>
          <w:rFonts w:ascii="Book Antiqua" w:eastAsia="標楷體" w:hAnsi="Book Antiqua" w:cs="Myriad Pro"/>
          <w:color w:val="231F20"/>
          <w:sz w:val="16"/>
        </w:rPr>
        <w:t>)</w:t>
      </w:r>
      <w:r w:rsidR="0066206A" w:rsidRPr="001C115E">
        <w:rPr>
          <w:rFonts w:ascii="Book Antiqua" w:eastAsia="標楷體" w:hAnsi="Book Antiqua" w:cs="Myriad Pro"/>
          <w:color w:val="231F20"/>
          <w:sz w:val="16"/>
        </w:rPr>
        <w:tab/>
      </w:r>
      <w:r w:rsidR="0066206A" w:rsidRPr="001C115E">
        <w:rPr>
          <w:rFonts w:ascii="Book Antiqua" w:eastAsia="標楷體" w:hAnsi="Book Antiqua" w:cs="Myriad Pro"/>
          <w:color w:val="231F20"/>
          <w:spacing w:val="3"/>
          <w:sz w:val="16"/>
        </w:rPr>
        <w:t>ANN</w:t>
      </w:r>
      <w:r w:rsidR="0066206A" w:rsidRPr="001C115E">
        <w:rPr>
          <w:rFonts w:ascii="Book Antiqua" w:eastAsia="標楷體" w:hAnsi="Book Antiqua" w:cs="Myriad Pro"/>
          <w:color w:val="231F20"/>
          <w:sz w:val="16"/>
        </w:rPr>
        <w:t>A</w:t>
      </w:r>
      <w:r w:rsidR="0066206A" w:rsidRPr="001C115E">
        <w:rPr>
          <w:rFonts w:ascii="Book Antiqua" w:eastAsia="標楷體" w:hAnsi="Book Antiqua" w:cs="Myriad Pro"/>
          <w:color w:val="231F20"/>
          <w:spacing w:val="3"/>
          <w:sz w:val="16"/>
        </w:rPr>
        <w:t xml:space="preserve"> </w:t>
      </w:r>
      <w:r w:rsidR="0066206A" w:rsidRPr="001C115E">
        <w:rPr>
          <w:rFonts w:ascii="Book Antiqua" w:eastAsia="標楷體" w:hAnsi="Book Antiqua" w:cs="Myriad Pro"/>
          <w:color w:val="231F20"/>
          <w:spacing w:val="1"/>
          <w:sz w:val="16"/>
        </w:rPr>
        <w:t>M</w:t>
      </w:r>
      <w:r w:rsidR="0066206A" w:rsidRPr="001C115E">
        <w:rPr>
          <w:rFonts w:ascii="Book Antiqua" w:eastAsia="標楷體" w:hAnsi="Book Antiqua" w:cs="Myriad Pro"/>
          <w:color w:val="231F20"/>
          <w:spacing w:val="3"/>
          <w:sz w:val="16"/>
        </w:rPr>
        <w:t>ARI</w:t>
      </w:r>
      <w:r w:rsidR="0066206A" w:rsidRPr="001C115E">
        <w:rPr>
          <w:rFonts w:ascii="Book Antiqua" w:eastAsia="標楷體" w:hAnsi="Book Antiqua" w:cs="Myriad Pro"/>
          <w:color w:val="231F20"/>
          <w:sz w:val="16"/>
        </w:rPr>
        <w:t>A</w:t>
      </w:r>
      <w:r w:rsidR="0066206A" w:rsidRPr="001C115E">
        <w:rPr>
          <w:rFonts w:ascii="Book Antiqua" w:eastAsia="標楷體" w:hAnsi="Book Antiqua" w:cs="Myriad Pro"/>
          <w:color w:val="231F20"/>
          <w:spacing w:val="3"/>
          <w:sz w:val="16"/>
        </w:rPr>
        <w:t xml:space="preserve"> SUGGIRSD</w:t>
      </w:r>
      <w:r w:rsidR="0066206A" w:rsidRPr="001C115E">
        <w:rPr>
          <w:rFonts w:ascii="Book Antiqua" w:eastAsia="標楷體" w:hAnsi="Book Antiqua" w:cs="Myriad Pro"/>
          <w:color w:val="231F20"/>
          <w:spacing w:val="-1"/>
          <w:sz w:val="16"/>
        </w:rPr>
        <w:t>O</w:t>
      </w:r>
      <w:r w:rsidR="0066206A" w:rsidRPr="001C115E">
        <w:rPr>
          <w:rFonts w:ascii="Book Antiqua" w:eastAsia="標楷體" w:hAnsi="Book Antiqua" w:cs="Myriad Pro"/>
          <w:color w:val="231F20"/>
          <w:spacing w:val="9"/>
          <w:sz w:val="16"/>
        </w:rPr>
        <w:t>T</w:t>
      </w:r>
      <w:r w:rsidR="0066206A" w:rsidRPr="001C115E">
        <w:rPr>
          <w:rFonts w:ascii="Book Antiqua" w:eastAsia="標楷體" w:hAnsi="Book Antiqua" w:cs="Myriad Pro"/>
          <w:color w:val="231F20"/>
          <w:spacing w:val="3"/>
          <w:sz w:val="16"/>
        </w:rPr>
        <w:t>TI</w:t>
      </w:r>
      <w:r w:rsidR="0066206A" w:rsidRPr="001C115E">
        <w:rPr>
          <w:rFonts w:ascii="Book Antiqua" w:eastAsia="標楷體" w:hAnsi="Book Antiqua" w:cs="Myriad Pro"/>
          <w:color w:val="231F20"/>
          <w:sz w:val="16"/>
        </w:rPr>
        <w:t>R</w:t>
      </w:r>
      <w:r w:rsidR="0066206A" w:rsidRPr="001C115E">
        <w:rPr>
          <w:rFonts w:ascii="Book Antiqua" w:eastAsia="標楷體" w:hAnsi="Book Antiqua" w:cs="Myriad Pro"/>
          <w:color w:val="231F20"/>
          <w:spacing w:val="3"/>
          <w:sz w:val="16"/>
        </w:rPr>
        <w:t xml:space="preserve"> </w:t>
      </w:r>
      <w:r w:rsidR="0066206A" w:rsidRPr="001C115E">
        <w:rPr>
          <w:rFonts w:ascii="Book Antiqua" w:eastAsia="標楷體" w:hAnsi="Book Antiqua" w:cs="Myriad Pro"/>
          <w:color w:val="231F20"/>
          <w:sz w:val="16"/>
        </w:rPr>
        <w:t>(</w:t>
      </w:r>
      <w:r w:rsidR="0066206A" w:rsidRPr="001C115E">
        <w:rPr>
          <w:rFonts w:ascii="Book Antiqua" w:eastAsia="標楷體" w:hAnsi="Book Antiqua" w:cs="新細明體"/>
          <w:color w:val="231F20"/>
          <w:sz w:val="16"/>
        </w:rPr>
        <w:t>冰島</w:t>
      </w:r>
      <w:r w:rsidR="0066206A" w:rsidRPr="001C115E">
        <w:rPr>
          <w:rFonts w:ascii="Book Antiqua" w:eastAsia="標楷體" w:hAnsi="Book Antiqua" w:cs="Myriad Pro"/>
          <w:color w:val="231F20"/>
          <w:sz w:val="16"/>
        </w:rPr>
        <w:t>)</w:t>
      </w:r>
    </w:p>
    <w:p w:rsidR="0066206A" w:rsidRPr="001C115E" w:rsidRDefault="007B3F14" w:rsidP="007B3F14">
      <w:pPr>
        <w:tabs>
          <w:tab w:val="right" w:pos="2842"/>
          <w:tab w:val="left" w:pos="3444"/>
        </w:tabs>
        <w:kinsoku w:val="0"/>
        <w:overflowPunct w:val="0"/>
        <w:spacing w:line="249" w:lineRule="auto"/>
        <w:ind w:right="26"/>
        <w:jc w:val="both"/>
        <w:rPr>
          <w:rFonts w:ascii="Book Antiqua" w:eastAsia="標楷體" w:hAnsi="Book Antiqua" w:cs="Myriad Pro"/>
          <w:color w:val="000000"/>
          <w:sz w:val="16"/>
        </w:rPr>
      </w:pPr>
      <w:r>
        <w:rPr>
          <w:rFonts w:ascii="Book Antiqua" w:eastAsia="標楷體" w:hAnsi="Book Antiqua" w:cs="Myriad Pro" w:hint="eastAsia"/>
          <w:color w:val="231F20"/>
          <w:spacing w:val="3"/>
          <w:sz w:val="16"/>
        </w:rPr>
        <w:tab/>
      </w:r>
      <w:r w:rsidR="0066206A" w:rsidRPr="001C115E">
        <w:rPr>
          <w:rFonts w:ascii="Book Antiqua" w:eastAsia="標楷體" w:hAnsi="Book Antiqua" w:cs="Myriad Pro"/>
          <w:color w:val="231F20"/>
          <w:spacing w:val="3"/>
          <w:sz w:val="16"/>
        </w:rPr>
        <w:t>LIS</w:t>
      </w:r>
      <w:r w:rsidR="0066206A" w:rsidRPr="001C115E">
        <w:rPr>
          <w:rFonts w:ascii="Book Antiqua" w:eastAsia="標楷體" w:hAnsi="Book Antiqua" w:cs="Myriad Pro"/>
          <w:color w:val="231F20"/>
          <w:sz w:val="16"/>
        </w:rPr>
        <w:t>A</w:t>
      </w:r>
      <w:r w:rsidR="0066206A" w:rsidRPr="001C115E">
        <w:rPr>
          <w:rFonts w:ascii="Book Antiqua" w:eastAsia="標楷體" w:hAnsi="Book Antiqua" w:cs="Myriad Pro"/>
          <w:color w:val="231F20"/>
          <w:spacing w:val="3"/>
          <w:sz w:val="16"/>
        </w:rPr>
        <w:t xml:space="preserve"> S</w:t>
      </w:r>
      <w:r w:rsidR="0066206A" w:rsidRPr="001C115E">
        <w:rPr>
          <w:rFonts w:ascii="Book Antiqua" w:eastAsia="標楷體" w:hAnsi="Book Antiqua" w:cs="Myriad Pro"/>
          <w:color w:val="231F20"/>
          <w:spacing w:val="-4"/>
          <w:sz w:val="16"/>
        </w:rPr>
        <w:t>T</w:t>
      </w:r>
      <w:r w:rsidR="0066206A" w:rsidRPr="001C115E">
        <w:rPr>
          <w:rFonts w:ascii="Book Antiqua" w:eastAsia="標楷體" w:hAnsi="Book Antiqua" w:cs="Myriad Pro"/>
          <w:color w:val="231F20"/>
          <w:spacing w:val="3"/>
          <w:sz w:val="16"/>
        </w:rPr>
        <w:t>JERNBER</w:t>
      </w:r>
      <w:r w:rsidR="0066206A" w:rsidRPr="001C115E">
        <w:rPr>
          <w:rFonts w:ascii="Book Antiqua" w:eastAsia="標楷體" w:hAnsi="Book Antiqua" w:cs="Myriad Pro"/>
          <w:color w:val="231F20"/>
          <w:sz w:val="16"/>
        </w:rPr>
        <w:t>G</w:t>
      </w:r>
      <w:r w:rsidR="0066206A" w:rsidRPr="001C115E">
        <w:rPr>
          <w:rFonts w:ascii="Book Antiqua" w:eastAsia="標楷體" w:hAnsi="Book Antiqua" w:cs="Myriad Pro"/>
          <w:color w:val="231F20"/>
          <w:spacing w:val="1"/>
          <w:sz w:val="16"/>
        </w:rPr>
        <w:t xml:space="preserve"> </w:t>
      </w:r>
      <w:r w:rsidR="0066206A" w:rsidRPr="001C115E">
        <w:rPr>
          <w:rFonts w:ascii="Book Antiqua" w:eastAsia="標楷體" w:hAnsi="Book Antiqua" w:cs="Myriad Pro"/>
          <w:color w:val="231F20"/>
          <w:sz w:val="16"/>
        </w:rPr>
        <w:t>(</w:t>
      </w:r>
      <w:r w:rsidR="0066206A" w:rsidRPr="001C115E">
        <w:rPr>
          <w:rFonts w:ascii="Book Antiqua" w:eastAsia="標楷體" w:hAnsi="Book Antiqua" w:cs="新細明體"/>
          <w:color w:val="231F20"/>
          <w:sz w:val="16"/>
        </w:rPr>
        <w:t>芬蘭</w:t>
      </w:r>
      <w:r w:rsidR="0066206A" w:rsidRPr="001C115E">
        <w:rPr>
          <w:rFonts w:ascii="Book Antiqua" w:eastAsia="標楷體" w:hAnsi="Book Antiqua" w:cs="Myriad Pro"/>
          <w:color w:val="231F20"/>
          <w:sz w:val="16"/>
        </w:rPr>
        <w:t>)</w:t>
      </w:r>
      <w:r>
        <w:rPr>
          <w:rFonts w:ascii="Book Antiqua" w:eastAsia="標楷體" w:hAnsi="Book Antiqua" w:cs="Myriad Pro" w:hint="eastAsia"/>
          <w:color w:val="231F20"/>
          <w:sz w:val="16"/>
        </w:rPr>
        <w:tab/>
      </w:r>
      <w:r w:rsidR="0066206A" w:rsidRPr="001C115E">
        <w:rPr>
          <w:rFonts w:ascii="Book Antiqua" w:eastAsia="標楷體" w:hAnsi="Book Antiqua" w:cs="Myriad Pro"/>
          <w:color w:val="231F20"/>
          <w:spacing w:val="3"/>
          <w:sz w:val="16"/>
        </w:rPr>
        <w:t>HEID</w:t>
      </w:r>
      <w:r w:rsidR="0066206A" w:rsidRPr="001C115E">
        <w:rPr>
          <w:rFonts w:ascii="Book Antiqua" w:eastAsia="標楷體" w:hAnsi="Book Antiqua" w:cs="Myriad Pro"/>
          <w:color w:val="231F20"/>
          <w:sz w:val="16"/>
        </w:rPr>
        <w:t>I</w:t>
      </w:r>
      <w:r w:rsidR="0066206A" w:rsidRPr="001C115E">
        <w:rPr>
          <w:rFonts w:ascii="Book Antiqua" w:eastAsia="標楷體" w:hAnsi="Book Antiqua" w:cs="Myriad Pro"/>
          <w:color w:val="231F20"/>
          <w:spacing w:val="-3"/>
          <w:sz w:val="16"/>
        </w:rPr>
        <w:t xml:space="preserve"> </w:t>
      </w:r>
      <w:r w:rsidR="0066206A" w:rsidRPr="001C115E">
        <w:rPr>
          <w:rFonts w:ascii="Book Antiqua" w:eastAsia="標楷體" w:hAnsi="Book Antiqua" w:cs="Myriad Pro"/>
          <w:color w:val="231F20"/>
          <w:spacing w:val="-6"/>
          <w:sz w:val="16"/>
        </w:rPr>
        <w:t>V</w:t>
      </w:r>
      <w:r w:rsidR="0066206A" w:rsidRPr="001C115E">
        <w:rPr>
          <w:rFonts w:ascii="Book Antiqua" w:eastAsia="標楷體" w:hAnsi="Book Antiqua" w:cs="Myriad Pro"/>
          <w:color w:val="231F20"/>
          <w:spacing w:val="3"/>
          <w:sz w:val="16"/>
        </w:rPr>
        <w:t>A</w:t>
      </w:r>
      <w:r w:rsidR="0066206A" w:rsidRPr="001C115E">
        <w:rPr>
          <w:rFonts w:ascii="Book Antiqua" w:eastAsia="標楷體" w:hAnsi="Book Antiqua" w:cs="Myriad Pro"/>
          <w:color w:val="231F20"/>
          <w:sz w:val="16"/>
        </w:rPr>
        <w:t>N</w:t>
      </w:r>
      <w:r w:rsidR="0066206A" w:rsidRPr="001C115E">
        <w:rPr>
          <w:rFonts w:ascii="Book Antiqua" w:eastAsia="標楷體" w:hAnsi="Book Antiqua" w:cs="Myriad Pro"/>
          <w:color w:val="231F20"/>
          <w:spacing w:val="3"/>
          <w:sz w:val="16"/>
        </w:rPr>
        <w:t xml:space="preserve"> DE</w:t>
      </w:r>
      <w:r w:rsidR="0066206A" w:rsidRPr="001C115E">
        <w:rPr>
          <w:rFonts w:ascii="Book Antiqua" w:eastAsia="標楷體" w:hAnsi="Book Antiqua" w:cs="Myriad Pro"/>
          <w:color w:val="231F20"/>
          <w:sz w:val="16"/>
        </w:rPr>
        <w:t>R</w:t>
      </w:r>
      <w:r w:rsidR="0066206A" w:rsidRPr="001C115E">
        <w:rPr>
          <w:rFonts w:ascii="Book Antiqua" w:eastAsia="標楷體" w:hAnsi="Book Antiqua" w:cs="Myriad Pro"/>
          <w:color w:val="231F20"/>
          <w:spacing w:val="3"/>
          <w:sz w:val="16"/>
        </w:rPr>
        <w:t xml:space="preserve"> </w:t>
      </w:r>
      <w:r w:rsidR="0066206A" w:rsidRPr="001C115E">
        <w:rPr>
          <w:rFonts w:ascii="Book Antiqua" w:eastAsia="標楷體" w:hAnsi="Book Antiqua" w:cs="Myriad Pro"/>
          <w:color w:val="231F20"/>
          <w:spacing w:val="-2"/>
          <w:sz w:val="16"/>
        </w:rPr>
        <w:t>A</w:t>
      </w:r>
      <w:r w:rsidR="0066206A" w:rsidRPr="001C115E">
        <w:rPr>
          <w:rFonts w:ascii="Book Antiqua" w:eastAsia="標楷體" w:hAnsi="Book Antiqua" w:cs="Myriad Pro"/>
          <w:color w:val="231F20"/>
          <w:spacing w:val="3"/>
          <w:sz w:val="16"/>
        </w:rPr>
        <w:t>UWE</w:t>
      </w:r>
      <w:r w:rsidR="0066206A" w:rsidRPr="001C115E">
        <w:rPr>
          <w:rFonts w:ascii="Book Antiqua" w:eastAsia="標楷體" w:hAnsi="Book Antiqua" w:cs="Myriad Pro"/>
          <w:color w:val="231F20"/>
          <w:spacing w:val="4"/>
          <w:sz w:val="16"/>
        </w:rPr>
        <w:t>R</w:t>
      </w:r>
      <w:r w:rsidR="0066206A" w:rsidRPr="001C115E">
        <w:rPr>
          <w:rFonts w:ascii="Book Antiqua" w:eastAsia="標楷體" w:hAnsi="Book Antiqua" w:cs="Myriad Pro"/>
          <w:color w:val="231F20"/>
          <w:sz w:val="16"/>
        </w:rPr>
        <w:t>A</w:t>
      </w:r>
      <w:r w:rsidR="0066206A" w:rsidRPr="001C115E">
        <w:rPr>
          <w:rFonts w:ascii="Book Antiqua" w:eastAsia="標楷體" w:hAnsi="Book Antiqua" w:cs="Myriad Pro"/>
          <w:color w:val="231F20"/>
          <w:spacing w:val="3"/>
          <w:sz w:val="16"/>
        </w:rPr>
        <w:t xml:space="preserve"> </w:t>
      </w:r>
      <w:r w:rsidR="0066206A" w:rsidRPr="001C115E">
        <w:rPr>
          <w:rFonts w:ascii="Book Antiqua" w:eastAsia="標楷體" w:hAnsi="Book Antiqua" w:cs="Myriad Pro"/>
          <w:color w:val="231F20"/>
          <w:spacing w:val="1"/>
          <w:sz w:val="16"/>
        </w:rPr>
        <w:t>(</w:t>
      </w:r>
      <w:r w:rsidR="0066206A" w:rsidRPr="001C115E">
        <w:rPr>
          <w:rFonts w:ascii="Book Antiqua" w:eastAsia="標楷體" w:hAnsi="Book Antiqua" w:cs="新細明體"/>
          <w:color w:val="231F20"/>
          <w:sz w:val="16"/>
        </w:rPr>
        <w:t>比利時</w:t>
      </w:r>
      <w:r w:rsidR="0066206A" w:rsidRPr="001C115E">
        <w:rPr>
          <w:rFonts w:ascii="Book Antiqua" w:eastAsia="標楷體" w:hAnsi="Book Antiqua" w:cs="Myriad Pro"/>
          <w:color w:val="231F20"/>
          <w:sz w:val="16"/>
        </w:rPr>
        <w:t>)</w:t>
      </w: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ind w:right="160"/>
        <w:jc w:val="center"/>
        <w:rPr>
          <w:rFonts w:ascii="Book Antiqua" w:eastAsia="標楷體" w:hAnsi="Book Antiqua" w:cs="Myriad Pro"/>
          <w:color w:val="000000"/>
          <w:sz w:val="16"/>
        </w:rPr>
      </w:pPr>
      <w:r w:rsidRPr="001C115E">
        <w:rPr>
          <w:rFonts w:ascii="Book Antiqua" w:eastAsia="標楷體" w:hAnsi="Book Antiqua" w:cs="新細明體"/>
          <w:b/>
          <w:bCs/>
          <w:color w:val="231F20"/>
          <w:w w:val="120"/>
          <w:sz w:val="16"/>
        </w:rPr>
        <w:t>討論人</w:t>
      </w:r>
    </w:p>
    <w:p w:rsidR="0066206A" w:rsidRPr="001C115E" w:rsidRDefault="0066206A" w:rsidP="007B3F14">
      <w:pPr>
        <w:kinsoku w:val="0"/>
        <w:overflowPunct w:val="0"/>
        <w:spacing w:line="190" w:lineRule="exact"/>
        <w:ind w:left="70" w:right="-16"/>
        <w:jc w:val="center"/>
        <w:rPr>
          <w:rFonts w:ascii="Book Antiqua" w:eastAsia="標楷體" w:hAnsi="Book Antiqua" w:cs="Myriad Pro"/>
          <w:color w:val="000000"/>
          <w:sz w:val="16"/>
        </w:rPr>
      </w:pPr>
      <w:r w:rsidRPr="001C115E">
        <w:rPr>
          <w:rFonts w:ascii="Book Antiqua" w:eastAsia="標楷體" w:hAnsi="Book Antiqua" w:cs="Myriad Pro"/>
          <w:color w:val="231F20"/>
          <w:spacing w:val="3"/>
          <w:sz w:val="16"/>
        </w:rPr>
        <w:t>SHERR</w:t>
      </w:r>
      <w:r w:rsidRPr="001C115E">
        <w:rPr>
          <w:rFonts w:ascii="Book Antiqua" w:eastAsia="標楷體" w:hAnsi="Book Antiqua" w:cs="Myriad Pro"/>
          <w:color w:val="231F20"/>
          <w:sz w:val="16"/>
        </w:rPr>
        <w:t>I</w:t>
      </w:r>
      <w:r w:rsidRPr="001C115E">
        <w:rPr>
          <w:rFonts w:ascii="Book Antiqua" w:eastAsia="標楷體" w:hAnsi="Book Antiqua" w:cs="Myriad Pro"/>
          <w:color w:val="231F20"/>
          <w:spacing w:val="3"/>
          <w:sz w:val="16"/>
        </w:rPr>
        <w:t xml:space="preserve"> </w:t>
      </w:r>
      <w:r w:rsidRPr="001C115E">
        <w:rPr>
          <w:rFonts w:ascii="Book Antiqua" w:eastAsia="標楷體" w:hAnsi="Book Antiqua" w:cs="Myriad Pro"/>
          <w:color w:val="231F20"/>
          <w:sz w:val="16"/>
        </w:rPr>
        <w:t>A</w:t>
      </w:r>
      <w:r w:rsidRPr="001C115E">
        <w:rPr>
          <w:rFonts w:ascii="Book Antiqua" w:eastAsia="標楷體" w:hAnsi="Book Antiqua" w:cs="Myriad Pro"/>
          <w:color w:val="231F20"/>
          <w:spacing w:val="3"/>
          <w:sz w:val="16"/>
        </w:rPr>
        <w:t>GN</w:t>
      </w:r>
      <w:r w:rsidRPr="001C115E">
        <w:rPr>
          <w:rFonts w:ascii="Book Antiqua" w:eastAsia="標楷體" w:hAnsi="Book Antiqua" w:cs="Myriad Pro"/>
          <w:color w:val="231F20"/>
          <w:spacing w:val="4"/>
          <w:sz w:val="16"/>
        </w:rPr>
        <w:t>E</w:t>
      </w:r>
      <w:r w:rsidRPr="001C115E">
        <w:rPr>
          <w:rFonts w:ascii="Book Antiqua" w:eastAsia="標楷體" w:hAnsi="Book Antiqua" w:cs="Myriad Pro"/>
          <w:color w:val="231F20"/>
          <w:sz w:val="16"/>
        </w:rPr>
        <w:t>W</w:t>
      </w:r>
      <w:r w:rsidRPr="001C115E">
        <w:rPr>
          <w:rFonts w:ascii="Book Antiqua" w:eastAsia="標楷體" w:hAnsi="Book Antiqua" w:cs="Myriad Pro"/>
          <w:color w:val="231F20"/>
          <w:spacing w:val="3"/>
          <w:sz w:val="16"/>
        </w:rPr>
        <w:t xml:space="preserve"> </w:t>
      </w:r>
      <w:r w:rsidRPr="001C115E">
        <w:rPr>
          <w:rFonts w:ascii="Book Antiqua" w:eastAsia="標楷體" w:hAnsi="Book Antiqua" w:cs="Myriad Pro"/>
          <w:color w:val="231F20"/>
          <w:spacing w:val="1"/>
          <w:sz w:val="16"/>
        </w:rPr>
        <w:t>(</w:t>
      </w:r>
      <w:r w:rsidRPr="001C115E">
        <w:rPr>
          <w:rFonts w:ascii="Book Antiqua" w:eastAsia="標楷體" w:hAnsi="Book Antiqua" w:cs="新細明體"/>
          <w:color w:val="231F20"/>
          <w:spacing w:val="-2"/>
          <w:sz w:val="16"/>
        </w:rPr>
        <w:t>加拿大</w:t>
      </w:r>
      <w:r w:rsidRPr="001C115E">
        <w:rPr>
          <w:rFonts w:ascii="Book Antiqua" w:eastAsia="標楷體" w:hAnsi="Book Antiqua" w:cs="Myriad Pro"/>
          <w:color w:val="231F20"/>
          <w:sz w:val="16"/>
        </w:rPr>
        <w:t>)</w:t>
      </w:r>
      <w:r w:rsidRPr="001C115E">
        <w:rPr>
          <w:rFonts w:ascii="Book Antiqua" w:eastAsia="標楷體" w:hAnsi="Book Antiqua" w:cs="Myriad Pro"/>
          <w:color w:val="231F20"/>
          <w:spacing w:val="3"/>
          <w:sz w:val="16"/>
        </w:rPr>
        <w:t xml:space="preserve"> </w:t>
      </w:r>
      <w:r w:rsidRPr="001C115E">
        <w:rPr>
          <w:rFonts w:ascii="Book Antiqua" w:eastAsia="標楷體" w:hAnsi="Book Antiqua" w:cs="Myriad Pro"/>
          <w:color w:val="231F20"/>
          <w:sz w:val="16"/>
        </w:rPr>
        <w:t>-</w:t>
      </w:r>
      <w:r w:rsidRPr="001C115E">
        <w:rPr>
          <w:rFonts w:ascii="Book Antiqua" w:eastAsia="標楷體" w:hAnsi="Book Antiqua" w:cs="Myriad Pro"/>
          <w:color w:val="231F20"/>
          <w:spacing w:val="3"/>
          <w:sz w:val="16"/>
        </w:rPr>
        <w:t xml:space="preserve"> F</w:t>
      </w:r>
      <w:r w:rsidRPr="001C115E">
        <w:rPr>
          <w:rFonts w:ascii="Book Antiqua" w:eastAsia="標楷體" w:hAnsi="Book Antiqua" w:cs="Myriad Pro"/>
          <w:color w:val="231F20"/>
          <w:spacing w:val="4"/>
          <w:sz w:val="16"/>
        </w:rPr>
        <w:t>R</w:t>
      </w:r>
      <w:r w:rsidRPr="001C115E">
        <w:rPr>
          <w:rFonts w:ascii="Book Antiqua" w:eastAsia="標楷體" w:hAnsi="Book Antiqua" w:cs="Myriad Pro"/>
          <w:color w:val="231F20"/>
          <w:spacing w:val="3"/>
          <w:sz w:val="16"/>
        </w:rPr>
        <w:t>AN</w:t>
      </w:r>
      <w:r w:rsidRPr="001C115E">
        <w:rPr>
          <w:rFonts w:ascii="Book Antiqua" w:eastAsia="標楷體" w:hAnsi="Book Antiqua" w:cs="Myriad Pro"/>
          <w:color w:val="231F20"/>
          <w:sz w:val="16"/>
        </w:rPr>
        <w:t>Z</w:t>
      </w:r>
      <w:r w:rsidRPr="001C115E">
        <w:rPr>
          <w:rFonts w:ascii="Book Antiqua" w:eastAsia="標楷體" w:hAnsi="Book Antiqua" w:cs="Myriad Pro"/>
          <w:color w:val="231F20"/>
          <w:spacing w:val="3"/>
          <w:sz w:val="16"/>
        </w:rPr>
        <w:t xml:space="preserve"> JOSE</w:t>
      </w:r>
      <w:r w:rsidRPr="001C115E">
        <w:rPr>
          <w:rFonts w:ascii="Book Antiqua" w:eastAsia="標楷體" w:hAnsi="Book Antiqua" w:cs="Myriad Pro"/>
          <w:color w:val="231F20"/>
          <w:sz w:val="16"/>
        </w:rPr>
        <w:t>F</w:t>
      </w:r>
      <w:r w:rsidRPr="001C115E">
        <w:rPr>
          <w:rFonts w:ascii="Book Antiqua" w:eastAsia="標楷體" w:hAnsi="Book Antiqua" w:cs="Myriad Pro"/>
          <w:color w:val="231F20"/>
          <w:spacing w:val="3"/>
          <w:sz w:val="16"/>
        </w:rPr>
        <w:t xml:space="preserve"> A</w:t>
      </w:r>
      <w:r w:rsidRPr="001C115E">
        <w:rPr>
          <w:rFonts w:ascii="Book Antiqua" w:eastAsia="標楷體" w:hAnsi="Book Antiqua" w:cs="Myriad Pro"/>
          <w:color w:val="231F20"/>
          <w:spacing w:val="4"/>
          <w:sz w:val="16"/>
        </w:rPr>
        <w:t>K</w:t>
      </w:r>
      <w:r w:rsidRPr="001C115E">
        <w:rPr>
          <w:rFonts w:ascii="Book Antiqua" w:eastAsia="標楷體" w:hAnsi="Book Antiqua" w:cs="Myriad Pro"/>
          <w:color w:val="231F20"/>
          <w:sz w:val="16"/>
        </w:rPr>
        <w:t>A</w:t>
      </w:r>
      <w:r w:rsidRPr="001C115E">
        <w:rPr>
          <w:rFonts w:ascii="Book Antiqua" w:eastAsia="標楷體" w:hAnsi="Book Antiqua" w:cs="Myriad Pro"/>
          <w:color w:val="231F20"/>
          <w:spacing w:val="3"/>
          <w:sz w:val="16"/>
        </w:rPr>
        <w:t xml:space="preserve"> </w:t>
      </w:r>
      <w:r w:rsidRPr="001C115E">
        <w:rPr>
          <w:rFonts w:ascii="Book Antiqua" w:eastAsia="標楷體" w:hAnsi="Book Antiqua" w:cs="Myriad Pro"/>
          <w:color w:val="231F20"/>
          <w:spacing w:val="1"/>
          <w:sz w:val="16"/>
        </w:rPr>
        <w:t>(</w:t>
      </w:r>
      <w:r w:rsidRPr="001C115E">
        <w:rPr>
          <w:rFonts w:ascii="Book Antiqua" w:eastAsia="標楷體" w:hAnsi="Book Antiqua" w:cs="新細明體"/>
          <w:color w:val="231F20"/>
          <w:spacing w:val="1"/>
          <w:sz w:val="16"/>
        </w:rPr>
        <w:t>德國</w:t>
      </w:r>
      <w:r w:rsidRPr="001C115E">
        <w:rPr>
          <w:rFonts w:ascii="Book Antiqua" w:eastAsia="標楷體" w:hAnsi="Book Antiqua" w:cs="Myriad Pro"/>
          <w:color w:val="231F20"/>
          <w:sz w:val="16"/>
        </w:rPr>
        <w:t>)</w:t>
      </w:r>
      <w:r w:rsidRPr="001C115E">
        <w:rPr>
          <w:rFonts w:ascii="Book Antiqua" w:eastAsia="標楷體" w:hAnsi="Book Antiqua" w:cs="Myriad Pro"/>
          <w:color w:val="231F20"/>
          <w:spacing w:val="3"/>
          <w:sz w:val="16"/>
        </w:rPr>
        <w:t xml:space="preserve"> </w:t>
      </w:r>
      <w:r w:rsidRPr="001C115E">
        <w:rPr>
          <w:rFonts w:ascii="Book Antiqua" w:eastAsia="標楷體" w:hAnsi="Book Antiqua" w:cs="Myriad Pro"/>
          <w:color w:val="231F20"/>
          <w:sz w:val="16"/>
        </w:rPr>
        <w:t>-</w:t>
      </w:r>
      <w:r w:rsidRPr="001C115E">
        <w:rPr>
          <w:rFonts w:ascii="Book Antiqua" w:eastAsia="標楷體" w:hAnsi="Book Antiqua" w:cs="Myriad Pro"/>
          <w:color w:val="231F20"/>
          <w:spacing w:val="3"/>
          <w:sz w:val="16"/>
        </w:rPr>
        <w:t xml:space="preserve"> ROL</w:t>
      </w:r>
      <w:r w:rsidRPr="001C115E">
        <w:rPr>
          <w:rFonts w:ascii="Book Antiqua" w:eastAsia="標楷體" w:hAnsi="Book Antiqua" w:cs="Myriad Pro"/>
          <w:color w:val="231F20"/>
          <w:sz w:val="16"/>
        </w:rPr>
        <w:t>F</w:t>
      </w:r>
      <w:r w:rsidRPr="001C115E">
        <w:rPr>
          <w:rFonts w:ascii="Book Antiqua" w:eastAsia="標楷體" w:hAnsi="Book Antiqua" w:cs="Myriad Pro"/>
          <w:color w:val="231F20"/>
          <w:spacing w:val="3"/>
          <w:sz w:val="16"/>
        </w:rPr>
        <w:t xml:space="preserve"> ANDRE</w:t>
      </w:r>
      <w:r w:rsidRPr="001C115E">
        <w:rPr>
          <w:rFonts w:ascii="Book Antiqua" w:eastAsia="標楷體" w:hAnsi="Book Antiqua" w:cs="Myriad Pro"/>
          <w:color w:val="231F20"/>
          <w:spacing w:val="5"/>
          <w:sz w:val="16"/>
        </w:rPr>
        <w:t>E</w:t>
      </w:r>
      <w:r w:rsidRPr="001C115E">
        <w:rPr>
          <w:rFonts w:ascii="Book Antiqua" w:eastAsia="標楷體" w:hAnsi="Book Antiqua" w:cs="Myriad Pro"/>
          <w:color w:val="231F20"/>
          <w:spacing w:val="9"/>
          <w:sz w:val="16"/>
        </w:rPr>
        <w:t>T</w:t>
      </w:r>
      <w:r w:rsidRPr="001C115E">
        <w:rPr>
          <w:rFonts w:ascii="Book Antiqua" w:eastAsia="標楷體" w:hAnsi="Book Antiqua" w:cs="Myriad Pro"/>
          <w:color w:val="231F20"/>
          <w:spacing w:val="3"/>
          <w:sz w:val="16"/>
        </w:rPr>
        <w:t>T</w:t>
      </w:r>
      <w:r w:rsidRPr="001C115E">
        <w:rPr>
          <w:rFonts w:ascii="Book Antiqua" w:eastAsia="標楷體" w:hAnsi="Book Antiqua" w:cs="Myriad Pro"/>
          <w:color w:val="231F20"/>
          <w:sz w:val="16"/>
        </w:rPr>
        <w:t>I</w:t>
      </w:r>
      <w:r w:rsidRPr="001C115E">
        <w:rPr>
          <w:rFonts w:ascii="Book Antiqua" w:eastAsia="標楷體" w:hAnsi="Book Antiqua" w:cs="Myriad Pro"/>
          <w:color w:val="231F20"/>
          <w:spacing w:val="3"/>
          <w:sz w:val="16"/>
        </w:rPr>
        <w:t xml:space="preserve"> </w:t>
      </w:r>
      <w:r w:rsidRPr="001C115E">
        <w:rPr>
          <w:rFonts w:ascii="Book Antiqua" w:eastAsia="標楷體" w:hAnsi="Book Antiqua" w:cs="Myriad Pro"/>
          <w:color w:val="231F20"/>
          <w:spacing w:val="1"/>
          <w:sz w:val="16"/>
        </w:rPr>
        <w:t>(</w:t>
      </w:r>
      <w:r w:rsidRPr="001C115E">
        <w:rPr>
          <w:rFonts w:ascii="Book Antiqua" w:eastAsia="標楷體" w:hAnsi="Book Antiqua" w:cs="新細明體"/>
          <w:color w:val="231F20"/>
          <w:spacing w:val="1"/>
          <w:sz w:val="16"/>
        </w:rPr>
        <w:t>厄瓜多</w:t>
      </w:r>
      <w:r w:rsidRPr="001C115E">
        <w:rPr>
          <w:rFonts w:ascii="Book Antiqua" w:eastAsia="標楷體" w:hAnsi="Book Antiqua" w:cs="Myriad Pro"/>
          <w:color w:val="231F20"/>
          <w:sz w:val="16"/>
        </w:rPr>
        <w:t>)</w:t>
      </w:r>
    </w:p>
    <w:p w:rsidR="0066206A" w:rsidRPr="001C115E" w:rsidRDefault="0066206A" w:rsidP="007B3F14">
      <w:pPr>
        <w:kinsoku w:val="0"/>
        <w:overflowPunct w:val="0"/>
        <w:spacing w:before="7"/>
        <w:ind w:left="70" w:right="-16"/>
        <w:jc w:val="center"/>
        <w:rPr>
          <w:rFonts w:ascii="Book Antiqua" w:eastAsia="標楷體" w:hAnsi="Book Antiqua" w:cs="Myriad Pro"/>
          <w:color w:val="000000"/>
          <w:sz w:val="16"/>
        </w:rPr>
      </w:pPr>
      <w:r w:rsidRPr="001C115E">
        <w:rPr>
          <w:rFonts w:ascii="Book Antiqua" w:eastAsia="標楷體" w:hAnsi="Book Antiqua" w:cs="Myriad Pro"/>
          <w:color w:val="231F20"/>
          <w:spacing w:val="3"/>
          <w:sz w:val="16"/>
        </w:rPr>
        <w:t>HEIKK</w:t>
      </w:r>
      <w:r w:rsidRPr="001C115E">
        <w:rPr>
          <w:rFonts w:ascii="Book Antiqua" w:eastAsia="標楷體" w:hAnsi="Book Antiqua" w:cs="Myriad Pro"/>
          <w:color w:val="231F20"/>
          <w:sz w:val="16"/>
        </w:rPr>
        <w:t>I</w:t>
      </w:r>
      <w:r w:rsidRPr="001C115E">
        <w:rPr>
          <w:rFonts w:ascii="Book Antiqua" w:eastAsia="標楷體" w:hAnsi="Book Antiqua" w:cs="Myriad Pro"/>
          <w:color w:val="231F20"/>
          <w:spacing w:val="3"/>
          <w:sz w:val="16"/>
        </w:rPr>
        <w:t xml:space="preserve"> ARKEL</w:t>
      </w:r>
      <w:r w:rsidRPr="001C115E">
        <w:rPr>
          <w:rFonts w:ascii="Book Antiqua" w:eastAsia="標楷體" w:hAnsi="Book Antiqua" w:cs="Myriad Pro"/>
          <w:color w:val="231F20"/>
          <w:sz w:val="16"/>
        </w:rPr>
        <w:t>A</w:t>
      </w:r>
      <w:r w:rsidRPr="001C115E">
        <w:rPr>
          <w:rFonts w:ascii="Book Antiqua" w:eastAsia="標楷體" w:hAnsi="Book Antiqua" w:cs="Myriad Pro"/>
          <w:color w:val="231F20"/>
          <w:spacing w:val="3"/>
          <w:sz w:val="16"/>
        </w:rPr>
        <w:t xml:space="preserve"> </w:t>
      </w:r>
      <w:r w:rsidRPr="001C115E">
        <w:rPr>
          <w:rFonts w:ascii="Book Antiqua" w:eastAsia="標楷體" w:hAnsi="Book Antiqua" w:cs="Myriad Pro"/>
          <w:color w:val="231F20"/>
          <w:spacing w:val="1"/>
          <w:sz w:val="16"/>
        </w:rPr>
        <w:t>(</w:t>
      </w:r>
      <w:r w:rsidRPr="001C115E">
        <w:rPr>
          <w:rFonts w:ascii="Book Antiqua" w:eastAsia="標楷體" w:hAnsi="Book Antiqua" w:cs="新細明體"/>
          <w:color w:val="231F20"/>
          <w:spacing w:val="1"/>
          <w:sz w:val="16"/>
        </w:rPr>
        <w:t>芬蘭</w:t>
      </w:r>
      <w:r w:rsidRPr="001C115E">
        <w:rPr>
          <w:rFonts w:ascii="Book Antiqua" w:eastAsia="標楷體" w:hAnsi="Book Antiqua" w:cs="Myriad Pro"/>
          <w:color w:val="231F20"/>
          <w:sz w:val="16"/>
        </w:rPr>
        <w:t>)</w:t>
      </w:r>
      <w:r w:rsidRPr="001C115E">
        <w:rPr>
          <w:rFonts w:ascii="Book Antiqua" w:eastAsia="標楷體" w:hAnsi="Book Antiqua" w:cs="Myriad Pro"/>
          <w:color w:val="231F20"/>
          <w:spacing w:val="3"/>
          <w:sz w:val="16"/>
        </w:rPr>
        <w:t xml:space="preserve"> </w:t>
      </w:r>
      <w:r w:rsidRPr="001C115E">
        <w:rPr>
          <w:rFonts w:ascii="Book Antiqua" w:eastAsia="標楷體" w:hAnsi="Book Antiqua" w:cs="Myriad Pro"/>
          <w:color w:val="231F20"/>
          <w:sz w:val="16"/>
        </w:rPr>
        <w:t>-</w:t>
      </w:r>
      <w:r w:rsidRPr="001C115E">
        <w:rPr>
          <w:rFonts w:ascii="Book Antiqua" w:eastAsia="標楷體" w:hAnsi="Book Antiqua" w:cs="Myriad Pro"/>
          <w:color w:val="231F20"/>
          <w:spacing w:val="3"/>
          <w:sz w:val="16"/>
        </w:rPr>
        <w:t xml:space="preserve"> CAR</w:t>
      </w:r>
      <w:r w:rsidRPr="001C115E">
        <w:rPr>
          <w:rFonts w:ascii="Book Antiqua" w:eastAsia="標楷體" w:hAnsi="Book Antiqua" w:cs="Myriad Pro"/>
          <w:color w:val="231F20"/>
          <w:spacing w:val="-4"/>
          <w:sz w:val="16"/>
        </w:rPr>
        <w:t>L</w:t>
      </w:r>
      <w:r w:rsidRPr="001C115E">
        <w:rPr>
          <w:rFonts w:ascii="Book Antiqua" w:eastAsia="標楷體" w:hAnsi="Book Antiqua" w:cs="Myriad Pro"/>
          <w:color w:val="231F20"/>
          <w:spacing w:val="3"/>
          <w:sz w:val="16"/>
        </w:rPr>
        <w:t>O</w:t>
      </w:r>
      <w:r w:rsidRPr="001C115E">
        <w:rPr>
          <w:rFonts w:ascii="Book Antiqua" w:eastAsia="標楷體" w:hAnsi="Book Antiqua" w:cs="Myriad Pro"/>
          <w:color w:val="231F20"/>
          <w:sz w:val="16"/>
        </w:rPr>
        <w:t>S</w:t>
      </w:r>
      <w:r w:rsidRPr="001C115E">
        <w:rPr>
          <w:rFonts w:ascii="Book Antiqua" w:eastAsia="標楷體" w:hAnsi="Book Antiqua" w:cs="Myriad Pro"/>
          <w:color w:val="231F20"/>
          <w:spacing w:val="3"/>
          <w:sz w:val="16"/>
        </w:rPr>
        <w:t xml:space="preserve"> CA</w:t>
      </w:r>
      <w:r w:rsidRPr="001C115E">
        <w:rPr>
          <w:rFonts w:ascii="Book Antiqua" w:eastAsia="標楷體" w:hAnsi="Book Antiqua" w:cs="Myriad Pro"/>
          <w:color w:val="231F20"/>
          <w:spacing w:val="5"/>
          <w:sz w:val="16"/>
        </w:rPr>
        <w:t>R</w:t>
      </w:r>
      <w:r w:rsidRPr="001C115E">
        <w:rPr>
          <w:rFonts w:ascii="Book Antiqua" w:eastAsia="標楷體" w:hAnsi="Book Antiqua" w:cs="Myriad Pro"/>
          <w:color w:val="231F20"/>
          <w:spacing w:val="-6"/>
          <w:sz w:val="16"/>
        </w:rPr>
        <w:t>V</w:t>
      </w:r>
      <w:r w:rsidRPr="001C115E">
        <w:rPr>
          <w:rFonts w:ascii="Book Antiqua" w:eastAsia="標楷體" w:hAnsi="Book Antiqua" w:cs="Myriad Pro"/>
          <w:color w:val="231F20"/>
          <w:spacing w:val="3"/>
          <w:sz w:val="16"/>
        </w:rPr>
        <w:t>ALH</w:t>
      </w:r>
      <w:r w:rsidRPr="001C115E">
        <w:rPr>
          <w:rFonts w:ascii="Book Antiqua" w:eastAsia="標楷體" w:hAnsi="Book Antiqua" w:cs="Myriad Pro"/>
          <w:color w:val="231F20"/>
          <w:sz w:val="16"/>
        </w:rPr>
        <w:t>O</w:t>
      </w:r>
      <w:r w:rsidRPr="001C115E">
        <w:rPr>
          <w:rFonts w:ascii="Book Antiqua" w:eastAsia="標楷體" w:hAnsi="Book Antiqua" w:cs="Myriad Pro"/>
          <w:color w:val="231F20"/>
          <w:spacing w:val="3"/>
          <w:sz w:val="16"/>
        </w:rPr>
        <w:t xml:space="preserve"> </w:t>
      </w:r>
      <w:r w:rsidRPr="001C115E">
        <w:rPr>
          <w:rFonts w:ascii="Book Antiqua" w:eastAsia="標楷體" w:hAnsi="Book Antiqua" w:cs="Myriad Pro"/>
          <w:color w:val="231F20"/>
          <w:spacing w:val="1"/>
          <w:sz w:val="16"/>
        </w:rPr>
        <w:t>(</w:t>
      </w:r>
      <w:r w:rsidRPr="001C115E">
        <w:rPr>
          <w:rFonts w:ascii="Book Antiqua" w:eastAsia="標楷體" w:hAnsi="Book Antiqua" w:cs="新細明體"/>
          <w:color w:val="231F20"/>
          <w:spacing w:val="1"/>
          <w:sz w:val="16"/>
        </w:rPr>
        <w:t>巴西</w:t>
      </w:r>
      <w:r w:rsidRPr="001C115E">
        <w:rPr>
          <w:rFonts w:ascii="Book Antiqua" w:eastAsia="標楷體" w:hAnsi="Book Antiqua" w:cs="Myriad Pro"/>
          <w:color w:val="231F20"/>
          <w:sz w:val="16"/>
        </w:rPr>
        <w:t>)</w:t>
      </w:r>
      <w:r w:rsidRPr="001C115E">
        <w:rPr>
          <w:rFonts w:ascii="Book Antiqua" w:eastAsia="標楷體" w:hAnsi="Book Antiqua" w:cs="Myriad Pro"/>
          <w:color w:val="231F20"/>
          <w:spacing w:val="3"/>
          <w:sz w:val="16"/>
        </w:rPr>
        <w:t xml:space="preserve"> </w:t>
      </w:r>
      <w:r w:rsidRPr="001C115E">
        <w:rPr>
          <w:rFonts w:ascii="Book Antiqua" w:eastAsia="標楷體" w:hAnsi="Book Antiqua" w:cs="Myriad Pro"/>
          <w:color w:val="231F20"/>
          <w:sz w:val="16"/>
        </w:rPr>
        <w:t>-</w:t>
      </w:r>
      <w:r w:rsidRPr="001C115E">
        <w:rPr>
          <w:rFonts w:ascii="Book Antiqua" w:eastAsia="標楷體" w:hAnsi="Book Antiqua" w:cs="Myriad Pro"/>
          <w:color w:val="231F20"/>
          <w:spacing w:val="3"/>
          <w:sz w:val="16"/>
        </w:rPr>
        <w:t xml:space="preserve"> ANDRE</w:t>
      </w:r>
      <w:r w:rsidRPr="001C115E">
        <w:rPr>
          <w:rFonts w:ascii="Book Antiqua" w:eastAsia="標楷體" w:hAnsi="Book Antiqua" w:cs="Myriad Pro"/>
          <w:color w:val="231F20"/>
          <w:sz w:val="16"/>
        </w:rPr>
        <w:t>A</w:t>
      </w:r>
      <w:r w:rsidRPr="001C115E">
        <w:rPr>
          <w:rFonts w:ascii="Book Antiqua" w:eastAsia="標楷體" w:hAnsi="Book Antiqua" w:cs="Myriad Pro"/>
          <w:color w:val="231F20"/>
          <w:spacing w:val="3"/>
          <w:sz w:val="16"/>
        </w:rPr>
        <w:t xml:space="preserve"> CHE</w:t>
      </w:r>
      <w:r w:rsidRPr="001C115E">
        <w:rPr>
          <w:rFonts w:ascii="Book Antiqua" w:eastAsia="標楷體" w:hAnsi="Book Antiqua" w:cs="Myriad Pro"/>
          <w:color w:val="231F20"/>
          <w:sz w:val="16"/>
        </w:rPr>
        <w:t>N</w:t>
      </w:r>
      <w:r w:rsidRPr="001C115E">
        <w:rPr>
          <w:rFonts w:ascii="Book Antiqua" w:eastAsia="標楷體" w:hAnsi="Book Antiqua" w:cs="Myriad Pro"/>
          <w:color w:val="231F20"/>
          <w:spacing w:val="3"/>
          <w:sz w:val="16"/>
        </w:rPr>
        <w:t xml:space="preserve"> </w:t>
      </w:r>
      <w:r w:rsidRPr="001C115E">
        <w:rPr>
          <w:rFonts w:ascii="Book Antiqua" w:eastAsia="標楷體" w:hAnsi="Book Antiqua" w:cs="Myriad Pro"/>
          <w:color w:val="231F20"/>
          <w:spacing w:val="1"/>
          <w:sz w:val="16"/>
        </w:rPr>
        <w:t>(</w:t>
      </w:r>
      <w:r w:rsidRPr="001C115E">
        <w:rPr>
          <w:rFonts w:ascii="Book Antiqua" w:eastAsia="標楷體" w:hAnsi="Book Antiqua" w:cs="新細明體"/>
          <w:color w:val="231F20"/>
          <w:spacing w:val="1"/>
          <w:sz w:val="16"/>
        </w:rPr>
        <w:t>台灣</w:t>
      </w:r>
      <w:r w:rsidRPr="001C115E">
        <w:rPr>
          <w:rFonts w:ascii="Book Antiqua" w:eastAsia="標楷體" w:hAnsi="Book Antiqua" w:cs="Myriad Pro"/>
          <w:color w:val="231F20"/>
          <w:sz w:val="16"/>
        </w:rPr>
        <w:t>)</w:t>
      </w:r>
    </w:p>
    <w:p w:rsidR="007B3F14" w:rsidRPr="007B3F14" w:rsidRDefault="0066206A" w:rsidP="007B3F14">
      <w:pPr>
        <w:kinsoku w:val="0"/>
        <w:overflowPunct w:val="0"/>
        <w:snapToGrid w:val="0"/>
        <w:spacing w:line="240" w:lineRule="atLeast"/>
        <w:ind w:left="68" w:right="-130"/>
        <w:jc w:val="center"/>
        <w:rPr>
          <w:rFonts w:ascii="Book Antiqua" w:eastAsia="標楷體" w:hAnsi="Book Antiqua" w:cs="Myriad Pro"/>
          <w:color w:val="231F20"/>
          <w:spacing w:val="3"/>
          <w:sz w:val="16"/>
        </w:rPr>
      </w:pPr>
      <w:r w:rsidRPr="001C115E">
        <w:rPr>
          <w:rFonts w:ascii="Book Antiqua" w:eastAsia="標楷體" w:hAnsi="Book Antiqua" w:cs="Myriad Pro"/>
          <w:color w:val="231F20"/>
          <w:spacing w:val="3"/>
          <w:sz w:val="16"/>
        </w:rPr>
        <w:t>B</w:t>
      </w:r>
      <w:r w:rsidRPr="001C115E">
        <w:rPr>
          <w:rFonts w:ascii="Book Antiqua" w:eastAsia="標楷體" w:hAnsi="Book Antiqua" w:cs="Myriad Pro"/>
          <w:color w:val="231F20"/>
          <w:spacing w:val="5"/>
          <w:sz w:val="16"/>
        </w:rPr>
        <w:t>E</w:t>
      </w:r>
      <w:r w:rsidRPr="001C115E">
        <w:rPr>
          <w:rFonts w:ascii="Book Antiqua" w:eastAsia="標楷體" w:hAnsi="Book Antiqua" w:cs="Myriad Pro"/>
          <w:color w:val="231F20"/>
          <w:spacing w:val="9"/>
          <w:sz w:val="16"/>
        </w:rPr>
        <w:t>T</w:t>
      </w:r>
      <w:r w:rsidRPr="001C115E">
        <w:rPr>
          <w:rFonts w:ascii="Book Antiqua" w:eastAsia="標楷體" w:hAnsi="Book Antiqua" w:cs="Myriad Pro"/>
          <w:color w:val="231F20"/>
          <w:spacing w:val="3"/>
          <w:sz w:val="16"/>
        </w:rPr>
        <w:t>TIN</w:t>
      </w:r>
      <w:r w:rsidRPr="001C115E">
        <w:rPr>
          <w:rFonts w:ascii="Book Antiqua" w:eastAsia="標楷體" w:hAnsi="Book Antiqua" w:cs="Myriad Pro"/>
          <w:color w:val="231F20"/>
          <w:sz w:val="16"/>
        </w:rPr>
        <w:t>A</w:t>
      </w:r>
      <w:r w:rsidRPr="001C115E">
        <w:rPr>
          <w:rFonts w:ascii="Book Antiqua" w:eastAsia="標楷體" w:hAnsi="Book Antiqua" w:cs="Myriad Pro"/>
          <w:color w:val="231F20"/>
          <w:spacing w:val="3"/>
          <w:sz w:val="16"/>
        </w:rPr>
        <w:t xml:space="preserve"> D</w:t>
      </w:r>
      <w:r w:rsidRPr="001C115E">
        <w:rPr>
          <w:rFonts w:ascii="Book Antiqua" w:eastAsia="標楷體" w:hAnsi="Book Antiqua" w:cs="Myriad Pro"/>
          <w:color w:val="231F20"/>
          <w:sz w:val="16"/>
        </w:rPr>
        <w:t>E</w:t>
      </w:r>
      <w:r w:rsidRPr="001C115E">
        <w:rPr>
          <w:rFonts w:ascii="Book Antiqua" w:eastAsia="標楷體" w:hAnsi="Book Antiqua" w:cs="Myriad Pro"/>
          <w:color w:val="231F20"/>
          <w:spacing w:val="3"/>
          <w:sz w:val="16"/>
        </w:rPr>
        <w:t xml:space="preserve"> JON</w:t>
      </w:r>
      <w:r w:rsidRPr="001C115E">
        <w:rPr>
          <w:rFonts w:ascii="Book Antiqua" w:eastAsia="標楷體" w:hAnsi="Book Antiqua" w:cs="Myriad Pro"/>
          <w:color w:val="231F20"/>
          <w:sz w:val="16"/>
        </w:rPr>
        <w:t>G</w:t>
      </w:r>
      <w:r w:rsidRPr="001C115E">
        <w:rPr>
          <w:rFonts w:ascii="Book Antiqua" w:eastAsia="標楷體" w:hAnsi="Book Antiqua" w:cs="Myriad Pro"/>
          <w:color w:val="231F20"/>
          <w:spacing w:val="3"/>
          <w:sz w:val="16"/>
        </w:rPr>
        <w:t xml:space="preserve"> </w:t>
      </w:r>
      <w:r w:rsidRPr="001C115E">
        <w:rPr>
          <w:rFonts w:ascii="Book Antiqua" w:eastAsia="標楷體" w:hAnsi="Book Antiqua" w:cs="Myriad Pro"/>
          <w:color w:val="231F20"/>
          <w:spacing w:val="1"/>
          <w:sz w:val="16"/>
        </w:rPr>
        <w:t>(</w:t>
      </w:r>
      <w:r w:rsidRPr="001C115E">
        <w:rPr>
          <w:rFonts w:ascii="Book Antiqua" w:eastAsia="標楷體" w:hAnsi="Book Antiqua" w:cs="新細明體"/>
          <w:color w:val="231F20"/>
          <w:spacing w:val="1"/>
          <w:sz w:val="16"/>
        </w:rPr>
        <w:t>荷蘭</w:t>
      </w:r>
      <w:r w:rsidRPr="001C115E">
        <w:rPr>
          <w:rFonts w:ascii="Book Antiqua" w:eastAsia="標楷體" w:hAnsi="Book Antiqua" w:cs="Myriad Pro"/>
          <w:color w:val="231F20"/>
          <w:sz w:val="16"/>
        </w:rPr>
        <w:t>)</w:t>
      </w:r>
      <w:r w:rsidRPr="001C115E">
        <w:rPr>
          <w:rFonts w:ascii="Book Antiqua" w:eastAsia="標楷體" w:hAnsi="Book Antiqua" w:cs="Myriad Pro"/>
          <w:color w:val="231F20"/>
          <w:spacing w:val="3"/>
          <w:sz w:val="16"/>
        </w:rPr>
        <w:t xml:space="preserve"> </w:t>
      </w:r>
      <w:r w:rsidRPr="001C115E">
        <w:rPr>
          <w:rFonts w:ascii="Book Antiqua" w:eastAsia="標楷體" w:hAnsi="Book Antiqua" w:cs="Myriad Pro"/>
          <w:color w:val="231F20"/>
          <w:sz w:val="16"/>
        </w:rPr>
        <w:t>-</w:t>
      </w:r>
      <w:r w:rsidRPr="001C115E">
        <w:rPr>
          <w:rFonts w:ascii="Book Antiqua" w:eastAsia="標楷體" w:hAnsi="Book Antiqua" w:cs="Myriad Pro"/>
          <w:color w:val="231F20"/>
          <w:spacing w:val="3"/>
          <w:sz w:val="16"/>
        </w:rPr>
        <w:t xml:space="preserve"> JORG</w:t>
      </w:r>
      <w:r w:rsidRPr="001C115E">
        <w:rPr>
          <w:rFonts w:ascii="Book Antiqua" w:eastAsia="標楷體" w:hAnsi="Book Antiqua" w:cs="Myriad Pro"/>
          <w:color w:val="231F20"/>
          <w:sz w:val="16"/>
        </w:rPr>
        <w:t>E</w:t>
      </w:r>
      <w:r w:rsidRPr="001C115E">
        <w:rPr>
          <w:rFonts w:ascii="Book Antiqua" w:eastAsia="標楷體" w:hAnsi="Book Antiqua" w:cs="Myriad Pro"/>
          <w:color w:val="231F20"/>
          <w:spacing w:val="3"/>
          <w:sz w:val="16"/>
        </w:rPr>
        <w:t xml:space="preserve"> FENU</w:t>
      </w:r>
      <w:r w:rsidRPr="007B3F14">
        <w:rPr>
          <w:rFonts w:ascii="Book Antiqua" w:eastAsia="標楷體" w:hAnsi="Book Antiqua" w:cs="Myriad Pro"/>
          <w:color w:val="231F20"/>
          <w:spacing w:val="3"/>
          <w:sz w:val="16"/>
        </w:rPr>
        <w:t>C</w:t>
      </w:r>
      <w:r w:rsidRPr="001C115E">
        <w:rPr>
          <w:rFonts w:ascii="Book Antiqua" w:eastAsia="標楷體" w:hAnsi="Book Antiqua" w:cs="Myriad Pro"/>
          <w:color w:val="231F20"/>
          <w:spacing w:val="3"/>
          <w:sz w:val="16"/>
        </w:rPr>
        <w:t>C</w:t>
      </w:r>
      <w:r w:rsidRPr="007B3F14">
        <w:rPr>
          <w:rFonts w:ascii="Book Antiqua" w:eastAsia="標楷體" w:hAnsi="Book Antiqua" w:cs="Myriad Pro"/>
          <w:color w:val="231F20"/>
          <w:spacing w:val="3"/>
          <w:sz w:val="16"/>
        </w:rPr>
        <w:t>I</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7B3F14">
        <w:rPr>
          <w:rFonts w:ascii="Book Antiqua" w:eastAsia="標楷體" w:hAnsi="Book Antiqua" w:cs="Myriad Pro"/>
          <w:color w:val="231F20"/>
          <w:spacing w:val="3"/>
          <w:sz w:val="16"/>
        </w:rPr>
        <w:t>阿根廷</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M</w:t>
      </w:r>
      <w:r w:rsidRPr="001C115E">
        <w:rPr>
          <w:rFonts w:ascii="Book Antiqua" w:eastAsia="標楷體" w:hAnsi="Book Antiqua" w:cs="Myriad Pro"/>
          <w:color w:val="231F20"/>
          <w:spacing w:val="3"/>
          <w:sz w:val="16"/>
        </w:rPr>
        <w:t>ARCE</w:t>
      </w:r>
      <w:r w:rsidRPr="007B3F14">
        <w:rPr>
          <w:rFonts w:ascii="Book Antiqua" w:eastAsia="標楷體" w:hAnsi="Book Antiqua" w:cs="Myriad Pro"/>
          <w:color w:val="231F20"/>
          <w:spacing w:val="3"/>
          <w:sz w:val="16"/>
        </w:rPr>
        <w:t>L</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 xml:space="preserve">A. </w:t>
      </w:r>
      <w:r w:rsidRPr="001C115E">
        <w:rPr>
          <w:rFonts w:ascii="Book Antiqua" w:eastAsia="標楷體" w:hAnsi="Book Antiqua" w:cs="Myriad Pro"/>
          <w:color w:val="231F20"/>
          <w:spacing w:val="3"/>
          <w:sz w:val="16"/>
        </w:rPr>
        <w:t>GE</w:t>
      </w:r>
      <w:r w:rsidRPr="007B3F14">
        <w:rPr>
          <w:rFonts w:ascii="Book Antiqua" w:eastAsia="標楷體" w:hAnsi="Book Antiqua" w:cs="Myriad Pro"/>
          <w:color w:val="231F20"/>
          <w:spacing w:val="3"/>
          <w:sz w:val="16"/>
        </w:rPr>
        <w:t>RV</w:t>
      </w:r>
      <w:r w:rsidRPr="001C115E">
        <w:rPr>
          <w:rFonts w:ascii="Book Antiqua" w:eastAsia="標楷體" w:hAnsi="Book Antiqua" w:cs="Myriad Pro"/>
          <w:color w:val="231F20"/>
          <w:spacing w:val="3"/>
          <w:sz w:val="16"/>
        </w:rPr>
        <w:t>AI</w:t>
      </w:r>
      <w:r w:rsidRPr="007B3F14">
        <w:rPr>
          <w:rFonts w:ascii="Book Antiqua" w:eastAsia="標楷體" w:hAnsi="Book Antiqua" w:cs="Myriad Pro"/>
          <w:color w:val="231F20"/>
          <w:spacing w:val="3"/>
          <w:sz w:val="16"/>
        </w:rPr>
        <w:t>S</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7B3F14">
        <w:rPr>
          <w:rFonts w:ascii="Book Antiqua" w:eastAsia="標楷體" w:hAnsi="Book Antiqua" w:cs="Myriad Pro"/>
          <w:color w:val="231F20"/>
          <w:spacing w:val="3"/>
          <w:sz w:val="16"/>
        </w:rPr>
        <w:t>加拿大</w:t>
      </w:r>
      <w:r w:rsidRPr="007B3F14">
        <w:rPr>
          <w:rFonts w:ascii="Book Antiqua" w:eastAsia="標楷體" w:hAnsi="Book Antiqua" w:cs="Myriad Pro"/>
          <w:color w:val="231F20"/>
          <w:spacing w:val="3"/>
          <w:sz w:val="16"/>
        </w:rPr>
        <w:t>)</w:t>
      </w:r>
    </w:p>
    <w:p w:rsidR="0066206A" w:rsidRPr="007B3F14" w:rsidRDefault="0066206A" w:rsidP="007B3F14">
      <w:pPr>
        <w:kinsoku w:val="0"/>
        <w:overflowPunct w:val="0"/>
        <w:snapToGrid w:val="0"/>
        <w:spacing w:line="240" w:lineRule="atLeast"/>
        <w:ind w:left="68" w:right="-130"/>
        <w:jc w:val="center"/>
        <w:rPr>
          <w:rFonts w:ascii="Book Antiqua" w:eastAsia="標楷體" w:hAnsi="Book Antiqua" w:cs="Myriad Pro"/>
          <w:color w:val="231F20"/>
          <w:spacing w:val="3"/>
          <w:sz w:val="16"/>
        </w:rPr>
      </w:pPr>
      <w:r w:rsidRPr="001C115E">
        <w:rPr>
          <w:rFonts w:ascii="Book Antiqua" w:eastAsia="標楷體" w:hAnsi="Book Antiqua" w:cs="Myriad Pro"/>
          <w:color w:val="231F20"/>
          <w:spacing w:val="3"/>
          <w:sz w:val="16"/>
        </w:rPr>
        <w:t>GIORGI</w:t>
      </w:r>
      <w:r w:rsidRPr="007B3F14">
        <w:rPr>
          <w:rFonts w:ascii="Book Antiqua" w:eastAsia="標楷體" w:hAnsi="Book Antiqua" w:cs="Myriad Pro"/>
          <w:color w:val="231F20"/>
          <w:spacing w:val="3"/>
          <w:sz w:val="16"/>
        </w:rPr>
        <w:t>O</w:t>
      </w:r>
      <w:r w:rsidRPr="001C115E">
        <w:rPr>
          <w:rFonts w:ascii="Book Antiqua" w:eastAsia="標楷體" w:hAnsi="Book Antiqua" w:cs="Myriad Pro"/>
          <w:color w:val="231F20"/>
          <w:spacing w:val="3"/>
          <w:sz w:val="16"/>
        </w:rPr>
        <w:t xml:space="preserve"> GI</w:t>
      </w:r>
      <w:r w:rsidRPr="007B3F14">
        <w:rPr>
          <w:rFonts w:ascii="Book Antiqua" w:eastAsia="標楷體" w:hAnsi="Book Antiqua" w:cs="Myriad Pro"/>
          <w:color w:val="231F20"/>
          <w:spacing w:val="3"/>
          <w:sz w:val="16"/>
        </w:rPr>
        <w:t>A</w:t>
      </w:r>
      <w:r w:rsidRPr="001C115E">
        <w:rPr>
          <w:rFonts w:ascii="Book Antiqua" w:eastAsia="標楷體" w:hAnsi="Book Antiqua" w:cs="Myriad Pro"/>
          <w:color w:val="231F20"/>
          <w:spacing w:val="3"/>
          <w:sz w:val="16"/>
        </w:rPr>
        <w:t>MBIAS</w:t>
      </w:r>
      <w:r w:rsidRPr="007B3F14">
        <w:rPr>
          <w:rFonts w:ascii="Book Antiqua" w:eastAsia="標楷體" w:hAnsi="Book Antiqua" w:cs="Myriad Pro"/>
          <w:color w:val="231F20"/>
          <w:spacing w:val="3"/>
          <w:sz w:val="16"/>
        </w:rPr>
        <w:t>I</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7B3F14">
        <w:rPr>
          <w:rFonts w:ascii="Book Antiqua" w:eastAsia="標楷體" w:hAnsi="Book Antiqua" w:cs="Myriad Pro"/>
          <w:color w:val="231F20"/>
          <w:spacing w:val="3"/>
          <w:sz w:val="16"/>
        </w:rPr>
        <w:t>義大利</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JA</w:t>
      </w:r>
      <w:r w:rsidRPr="007B3F14">
        <w:rPr>
          <w:rFonts w:ascii="Book Antiqua" w:eastAsia="標楷體" w:hAnsi="Book Antiqua" w:cs="Myriad Pro"/>
          <w:color w:val="231F20"/>
          <w:spacing w:val="3"/>
          <w:sz w:val="16"/>
        </w:rPr>
        <w:t>NY</w:t>
      </w:r>
      <w:r w:rsidRPr="001C115E">
        <w:rPr>
          <w:rFonts w:ascii="Book Antiqua" w:eastAsia="標楷體" w:hAnsi="Book Antiqua" w:cs="Myriad Pro"/>
          <w:color w:val="231F20"/>
          <w:spacing w:val="3"/>
          <w:sz w:val="16"/>
        </w:rPr>
        <w:t xml:space="preserve"> H</w:t>
      </w:r>
      <w:r w:rsidRPr="007B3F14">
        <w:rPr>
          <w:rFonts w:ascii="Book Antiqua" w:eastAsia="標楷體" w:hAnsi="Book Antiqua" w:cs="Myriad Pro"/>
          <w:color w:val="231F20"/>
          <w:spacing w:val="3"/>
          <w:sz w:val="16"/>
        </w:rPr>
        <w:t>AT</w:t>
      </w:r>
      <w:r w:rsidRPr="001C115E">
        <w:rPr>
          <w:rFonts w:ascii="Book Antiqua" w:eastAsia="標楷體" w:hAnsi="Book Antiqua" w:cs="Myriad Pro"/>
          <w:color w:val="231F20"/>
          <w:spacing w:val="3"/>
          <w:sz w:val="16"/>
        </w:rPr>
        <w:t>ANA</w:t>
      </w:r>
      <w:r w:rsidRPr="007B3F14">
        <w:rPr>
          <w:rFonts w:ascii="Book Antiqua" w:eastAsia="標楷體" w:hAnsi="Book Antiqua" w:cs="Myriad Pro"/>
          <w:color w:val="231F20"/>
          <w:spacing w:val="3"/>
          <w:sz w:val="16"/>
        </w:rPr>
        <w:t>KA</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7B3F14">
        <w:rPr>
          <w:rFonts w:ascii="Book Antiqua" w:eastAsia="標楷體" w:hAnsi="Book Antiqua" w:cs="Myriad Pro"/>
          <w:color w:val="231F20"/>
          <w:spacing w:val="3"/>
          <w:sz w:val="16"/>
        </w:rPr>
        <w:t>巴西</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 Y</w:t>
      </w:r>
      <w:r w:rsidRPr="001C115E">
        <w:rPr>
          <w:rFonts w:ascii="Book Antiqua" w:eastAsia="標楷體" w:hAnsi="Book Antiqua" w:cs="Myriad Pro"/>
          <w:color w:val="231F20"/>
          <w:spacing w:val="3"/>
          <w:sz w:val="16"/>
        </w:rPr>
        <w:t>EN-SHE</w:t>
      </w:r>
      <w:r w:rsidRPr="007B3F14">
        <w:rPr>
          <w:rFonts w:ascii="Book Antiqua" w:eastAsia="標楷體" w:hAnsi="Book Antiqua" w:cs="Myriad Pro"/>
          <w:color w:val="231F20"/>
          <w:spacing w:val="3"/>
          <w:sz w:val="16"/>
        </w:rPr>
        <w:t>N</w:t>
      </w:r>
      <w:r w:rsidRPr="001C115E">
        <w:rPr>
          <w:rFonts w:ascii="Book Antiqua" w:eastAsia="標楷體" w:hAnsi="Book Antiqua" w:cs="Myriad Pro"/>
          <w:color w:val="231F20"/>
          <w:spacing w:val="3"/>
          <w:sz w:val="16"/>
        </w:rPr>
        <w:t xml:space="preserve"> HSIE</w:t>
      </w:r>
      <w:r w:rsidRPr="007B3F14">
        <w:rPr>
          <w:rFonts w:ascii="Book Antiqua" w:eastAsia="標楷體" w:hAnsi="Book Antiqua" w:cs="Myriad Pro"/>
          <w:color w:val="231F20"/>
          <w:spacing w:val="3"/>
          <w:sz w:val="16"/>
        </w:rPr>
        <w:t>H</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7B3F14">
        <w:rPr>
          <w:rFonts w:ascii="Book Antiqua" w:eastAsia="標楷體" w:hAnsi="Book Antiqua" w:cs="Myriad Pro"/>
          <w:color w:val="231F20"/>
          <w:spacing w:val="3"/>
          <w:sz w:val="16"/>
        </w:rPr>
        <w:t>台灣</w:t>
      </w:r>
      <w:r w:rsidRPr="007B3F14">
        <w:rPr>
          <w:rFonts w:ascii="Book Antiqua" w:eastAsia="標楷體" w:hAnsi="Book Antiqua" w:cs="Myriad Pro"/>
          <w:color w:val="231F20"/>
          <w:spacing w:val="3"/>
          <w:sz w:val="16"/>
        </w:rPr>
        <w:t>)</w:t>
      </w:r>
    </w:p>
    <w:p w:rsidR="007B3F14" w:rsidRPr="007B3F14" w:rsidRDefault="0066206A" w:rsidP="007B3F14">
      <w:pPr>
        <w:kinsoku w:val="0"/>
        <w:overflowPunct w:val="0"/>
        <w:snapToGrid w:val="0"/>
        <w:spacing w:line="240" w:lineRule="atLeast"/>
        <w:ind w:left="68" w:right="-130"/>
        <w:jc w:val="center"/>
        <w:rPr>
          <w:rFonts w:ascii="Book Antiqua" w:eastAsia="標楷體" w:hAnsi="Book Antiqua" w:cs="Myriad Pro"/>
          <w:color w:val="231F20"/>
          <w:spacing w:val="3"/>
          <w:sz w:val="16"/>
        </w:rPr>
      </w:pPr>
      <w:r w:rsidRPr="001C115E">
        <w:rPr>
          <w:rFonts w:ascii="Book Antiqua" w:eastAsia="標楷體" w:hAnsi="Book Antiqua" w:cs="Myriad Pro"/>
          <w:color w:val="231F20"/>
          <w:spacing w:val="3"/>
          <w:sz w:val="16"/>
        </w:rPr>
        <w:t>G</w:t>
      </w:r>
      <w:r w:rsidRPr="007B3F14">
        <w:rPr>
          <w:rFonts w:ascii="Book Antiqua" w:eastAsia="標楷體" w:hAnsi="Book Antiqua" w:cs="Myriad Pro"/>
          <w:color w:val="231F20"/>
          <w:spacing w:val="3"/>
          <w:sz w:val="16"/>
        </w:rPr>
        <w:t>R</w:t>
      </w:r>
      <w:r w:rsidRPr="001C115E">
        <w:rPr>
          <w:rFonts w:ascii="Book Antiqua" w:eastAsia="標楷體" w:hAnsi="Book Antiqua" w:cs="Myriad Pro"/>
          <w:color w:val="231F20"/>
          <w:spacing w:val="3"/>
          <w:sz w:val="16"/>
        </w:rPr>
        <w:t>ANDE</w:t>
      </w:r>
      <w:r w:rsidRPr="007B3F14">
        <w:rPr>
          <w:rFonts w:ascii="Book Antiqua" w:eastAsia="標楷體" w:hAnsi="Book Antiqua" w:cs="Myriad Pro"/>
          <w:color w:val="231F20"/>
          <w:spacing w:val="3"/>
          <w:sz w:val="16"/>
        </w:rPr>
        <w:t>Y</w:t>
      </w:r>
      <w:r w:rsidRPr="001C115E">
        <w:rPr>
          <w:rFonts w:ascii="Book Antiqua" w:eastAsia="標楷體" w:hAnsi="Book Antiqua" w:cs="Myriad Pro"/>
          <w:color w:val="231F20"/>
          <w:spacing w:val="3"/>
          <w:sz w:val="16"/>
        </w:rPr>
        <w:t xml:space="preserve"> JER</w:t>
      </w:r>
      <w:r w:rsidRPr="007B3F14">
        <w:rPr>
          <w:rFonts w:ascii="Book Antiqua" w:eastAsia="標楷體" w:hAnsi="Book Antiqua" w:cs="Myriad Pro"/>
          <w:color w:val="231F20"/>
          <w:spacing w:val="3"/>
          <w:sz w:val="16"/>
        </w:rPr>
        <w:t>RY</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美國</w:t>
      </w:r>
      <w:r w:rsidRPr="007B3F14">
        <w:rPr>
          <w:rFonts w:ascii="Book Antiqua" w:eastAsia="標楷體" w:hAnsi="Book Antiqua" w:cs="Myriad Pro"/>
          <w:color w:val="231F20"/>
          <w:spacing w:val="3"/>
          <w:sz w:val="16"/>
        </w:rPr>
        <w:t xml:space="preserve">) </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ADOL</w:t>
      </w:r>
      <w:r w:rsidRPr="007B3F14">
        <w:rPr>
          <w:rFonts w:ascii="Book Antiqua" w:eastAsia="標楷體" w:hAnsi="Book Antiqua" w:cs="Myriad Pro"/>
          <w:color w:val="231F20"/>
          <w:spacing w:val="3"/>
          <w:sz w:val="16"/>
        </w:rPr>
        <w:t>F</w:t>
      </w:r>
      <w:r w:rsidRPr="001C115E">
        <w:rPr>
          <w:rFonts w:ascii="Book Antiqua" w:eastAsia="標楷體" w:hAnsi="Book Antiqua" w:cs="Myriad Pro"/>
          <w:color w:val="231F20"/>
          <w:spacing w:val="3"/>
          <w:sz w:val="16"/>
        </w:rPr>
        <w:t xml:space="preserve"> KIRSTE</w:t>
      </w:r>
      <w:r w:rsidRPr="007B3F14">
        <w:rPr>
          <w:rFonts w:ascii="Book Antiqua" w:eastAsia="標楷體" w:hAnsi="Book Antiqua" w:cs="Myriad Pro"/>
          <w:color w:val="231F20"/>
          <w:spacing w:val="3"/>
          <w:sz w:val="16"/>
        </w:rPr>
        <w:t>N</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7B3F14">
        <w:rPr>
          <w:rFonts w:ascii="Book Antiqua" w:eastAsia="標楷體" w:hAnsi="Book Antiqua" w:cs="Myriad Pro"/>
          <w:color w:val="231F20"/>
          <w:spacing w:val="3"/>
          <w:sz w:val="16"/>
        </w:rPr>
        <w:t>丹麥</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CH</w:t>
      </w:r>
      <w:r w:rsidRPr="007B3F14">
        <w:rPr>
          <w:rFonts w:ascii="Book Antiqua" w:eastAsia="標楷體" w:hAnsi="Book Antiqua" w:cs="Myriad Pro"/>
          <w:color w:val="231F20"/>
          <w:spacing w:val="3"/>
          <w:sz w:val="16"/>
        </w:rPr>
        <w:t>RY</w:t>
      </w:r>
      <w:r w:rsidRPr="001C115E">
        <w:rPr>
          <w:rFonts w:ascii="Book Antiqua" w:eastAsia="標楷體" w:hAnsi="Book Antiqua" w:cs="Myriad Pro"/>
          <w:color w:val="231F20"/>
          <w:spacing w:val="3"/>
          <w:sz w:val="16"/>
        </w:rPr>
        <w:t>SANN</w:t>
      </w:r>
      <w:r w:rsidRPr="007B3F14">
        <w:rPr>
          <w:rFonts w:ascii="Book Antiqua" w:eastAsia="標楷體" w:hAnsi="Book Antiqua" w:cs="Myriad Pro"/>
          <w:color w:val="231F20"/>
          <w:spacing w:val="3"/>
          <w:sz w:val="16"/>
        </w:rPr>
        <w:t>E</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M</w:t>
      </w:r>
      <w:r w:rsidRPr="001C115E">
        <w:rPr>
          <w:rFonts w:ascii="Book Antiqua" w:eastAsia="標楷體" w:hAnsi="Book Antiqua" w:cs="Myriad Pro"/>
          <w:color w:val="231F20"/>
          <w:spacing w:val="3"/>
          <w:sz w:val="16"/>
        </w:rPr>
        <w:t>ANOLE</w:t>
      </w:r>
      <w:r w:rsidRPr="007B3F14">
        <w:rPr>
          <w:rFonts w:ascii="Book Antiqua" w:eastAsia="標楷體" w:hAnsi="Book Antiqua" w:cs="Myriad Pro"/>
          <w:color w:val="231F20"/>
          <w:spacing w:val="3"/>
          <w:sz w:val="16"/>
        </w:rPr>
        <w:t>S</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美國</w:t>
      </w:r>
      <w:r w:rsidRPr="007B3F14">
        <w:rPr>
          <w:rFonts w:ascii="Book Antiqua" w:eastAsia="標楷體" w:hAnsi="Book Antiqua" w:cs="Myriad Pro"/>
          <w:color w:val="231F20"/>
          <w:spacing w:val="3"/>
          <w:sz w:val="16"/>
        </w:rPr>
        <w:t>)</w:t>
      </w:r>
    </w:p>
    <w:p w:rsidR="007B3F14" w:rsidRPr="007B3F14" w:rsidRDefault="0066206A" w:rsidP="007B3F14">
      <w:pPr>
        <w:kinsoku w:val="0"/>
        <w:overflowPunct w:val="0"/>
        <w:snapToGrid w:val="0"/>
        <w:spacing w:line="240" w:lineRule="atLeast"/>
        <w:ind w:left="68" w:right="-130"/>
        <w:jc w:val="center"/>
        <w:rPr>
          <w:rFonts w:ascii="Book Antiqua" w:eastAsia="標楷體" w:hAnsi="Book Antiqua" w:cs="Myriad Pro"/>
          <w:color w:val="231F20"/>
          <w:spacing w:val="3"/>
          <w:sz w:val="16"/>
        </w:rPr>
      </w:pPr>
      <w:r w:rsidRPr="001C115E">
        <w:rPr>
          <w:rFonts w:ascii="Book Antiqua" w:eastAsia="標楷體" w:hAnsi="Book Antiqua" w:cs="Myriad Pro"/>
          <w:color w:val="231F20"/>
          <w:spacing w:val="3"/>
          <w:sz w:val="16"/>
        </w:rPr>
        <w:t>ST</w:t>
      </w:r>
      <w:r w:rsidRPr="007B3F14">
        <w:rPr>
          <w:rFonts w:ascii="Book Antiqua" w:eastAsia="標楷體" w:hAnsi="Book Antiqua" w:cs="Myriad Pro"/>
          <w:color w:val="231F20"/>
          <w:spacing w:val="3"/>
          <w:sz w:val="16"/>
        </w:rPr>
        <w:t>U</w:t>
      </w:r>
      <w:r w:rsidRPr="001C115E">
        <w:rPr>
          <w:rFonts w:ascii="Book Antiqua" w:eastAsia="標楷體" w:hAnsi="Book Antiqua" w:cs="Myriad Pro"/>
          <w:color w:val="231F20"/>
          <w:spacing w:val="3"/>
          <w:sz w:val="16"/>
        </w:rPr>
        <w:t>A</w:t>
      </w:r>
      <w:r w:rsidRPr="007B3F14">
        <w:rPr>
          <w:rFonts w:ascii="Book Antiqua" w:eastAsia="標楷體" w:hAnsi="Book Antiqua" w:cs="Myriad Pro"/>
          <w:color w:val="231F20"/>
          <w:spacing w:val="3"/>
          <w:sz w:val="16"/>
        </w:rPr>
        <w:t>RT</w:t>
      </w:r>
      <w:r w:rsidRPr="001C115E">
        <w:rPr>
          <w:rFonts w:ascii="Book Antiqua" w:eastAsia="標楷體" w:hAnsi="Book Antiqua" w:cs="Myriad Pro"/>
          <w:color w:val="231F20"/>
          <w:spacing w:val="3"/>
          <w:sz w:val="16"/>
        </w:rPr>
        <w:t xml:space="preserve"> M</w:t>
      </w:r>
      <w:r w:rsidRPr="007B3F14">
        <w:rPr>
          <w:rFonts w:ascii="Book Antiqua" w:eastAsia="標楷體" w:hAnsi="Book Antiqua" w:cs="Myriad Pro"/>
          <w:color w:val="231F20"/>
          <w:spacing w:val="3"/>
          <w:sz w:val="16"/>
        </w:rPr>
        <w:t>C</w:t>
      </w:r>
      <w:r w:rsidRPr="001C115E">
        <w:rPr>
          <w:rFonts w:ascii="Book Antiqua" w:eastAsia="標楷體" w:hAnsi="Book Antiqua" w:cs="Myriad Pro"/>
          <w:color w:val="231F20"/>
          <w:spacing w:val="3"/>
          <w:sz w:val="16"/>
        </w:rPr>
        <w:t xml:space="preserve"> DONAL</w:t>
      </w:r>
      <w:r w:rsidRPr="007B3F14">
        <w:rPr>
          <w:rFonts w:ascii="Book Antiqua" w:eastAsia="標楷體" w:hAnsi="Book Antiqua" w:cs="Myriad Pro"/>
          <w:color w:val="231F20"/>
          <w:spacing w:val="3"/>
          <w:sz w:val="16"/>
        </w:rPr>
        <w:t>D</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7B3F14">
        <w:rPr>
          <w:rFonts w:ascii="Book Antiqua" w:eastAsia="標楷體" w:hAnsi="Book Antiqua" w:cs="Myriad Pro"/>
          <w:color w:val="231F20"/>
          <w:spacing w:val="3"/>
          <w:sz w:val="16"/>
        </w:rPr>
        <w:t>澳洲</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SAN</w:t>
      </w:r>
      <w:r w:rsidRPr="007B3F14">
        <w:rPr>
          <w:rFonts w:ascii="Book Antiqua" w:eastAsia="標楷體" w:hAnsi="Book Antiqua" w:cs="Myriad Pro"/>
          <w:color w:val="231F20"/>
          <w:spacing w:val="3"/>
          <w:sz w:val="16"/>
        </w:rPr>
        <w:t>DY</w:t>
      </w:r>
      <w:r w:rsidRPr="001C115E">
        <w:rPr>
          <w:rFonts w:ascii="Book Antiqua" w:eastAsia="標楷體" w:hAnsi="Book Antiqua" w:cs="Myriad Pro"/>
          <w:color w:val="231F20"/>
          <w:spacing w:val="3"/>
          <w:sz w:val="16"/>
        </w:rPr>
        <w:t xml:space="preserve"> M</w:t>
      </w:r>
      <w:r w:rsidRPr="007B3F14">
        <w:rPr>
          <w:rFonts w:ascii="Book Antiqua" w:eastAsia="標楷體" w:hAnsi="Book Antiqua" w:cs="Myriad Pro"/>
          <w:color w:val="231F20"/>
          <w:spacing w:val="3"/>
          <w:sz w:val="16"/>
        </w:rPr>
        <w:t>C</w:t>
      </w:r>
      <w:r w:rsidRPr="001C115E">
        <w:rPr>
          <w:rFonts w:ascii="Book Antiqua" w:eastAsia="標楷體" w:hAnsi="Book Antiqua" w:cs="Myriad Pro"/>
          <w:color w:val="231F20"/>
          <w:spacing w:val="3"/>
          <w:sz w:val="16"/>
        </w:rPr>
        <w:t xml:space="preserve"> E</w:t>
      </w:r>
      <w:r w:rsidRPr="007B3F14">
        <w:rPr>
          <w:rFonts w:ascii="Book Antiqua" w:eastAsia="標楷體" w:hAnsi="Book Antiqua" w:cs="Myriad Pro"/>
          <w:color w:val="231F20"/>
          <w:spacing w:val="3"/>
          <w:sz w:val="16"/>
        </w:rPr>
        <w:t>A</w:t>
      </w:r>
      <w:r w:rsidRPr="001C115E">
        <w:rPr>
          <w:rFonts w:ascii="Book Antiqua" w:eastAsia="標楷體" w:hAnsi="Book Antiqua" w:cs="Myriad Pro"/>
          <w:color w:val="231F20"/>
          <w:spacing w:val="3"/>
          <w:sz w:val="16"/>
        </w:rPr>
        <w:t>CHA</w:t>
      </w:r>
      <w:r w:rsidRPr="007B3F14">
        <w:rPr>
          <w:rFonts w:ascii="Book Antiqua" w:eastAsia="標楷體" w:hAnsi="Book Antiqua" w:cs="Myriad Pro"/>
          <w:color w:val="231F20"/>
          <w:spacing w:val="3"/>
          <w:sz w:val="16"/>
        </w:rPr>
        <w:t>N</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7B3F14">
        <w:rPr>
          <w:rFonts w:ascii="Book Antiqua" w:eastAsia="標楷體" w:hAnsi="Book Antiqua" w:cs="Myriad Pro"/>
          <w:color w:val="231F20"/>
          <w:spacing w:val="3"/>
          <w:sz w:val="16"/>
        </w:rPr>
        <w:t>澳洲</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J</w:t>
      </w:r>
      <w:r w:rsidRPr="007B3F14">
        <w:rPr>
          <w:rFonts w:ascii="Book Antiqua" w:eastAsia="標楷體" w:hAnsi="Book Antiqua" w:cs="Myriad Pro"/>
          <w:color w:val="231F20"/>
          <w:spacing w:val="3"/>
          <w:sz w:val="16"/>
        </w:rPr>
        <w:t>A</w:t>
      </w:r>
      <w:r w:rsidRPr="001C115E">
        <w:rPr>
          <w:rFonts w:ascii="Book Antiqua" w:eastAsia="標楷體" w:hAnsi="Book Antiqua" w:cs="Myriad Pro"/>
          <w:color w:val="231F20"/>
          <w:spacing w:val="3"/>
          <w:sz w:val="16"/>
        </w:rPr>
        <w:t>VIE</w:t>
      </w:r>
      <w:r w:rsidRPr="007B3F14">
        <w:rPr>
          <w:rFonts w:ascii="Book Antiqua" w:eastAsia="標楷體" w:hAnsi="Book Antiqua" w:cs="Myriad Pro"/>
          <w:color w:val="231F20"/>
          <w:spacing w:val="3"/>
          <w:sz w:val="16"/>
        </w:rPr>
        <w:t>R</w:t>
      </w:r>
      <w:r w:rsidRPr="001C115E">
        <w:rPr>
          <w:rFonts w:ascii="Book Antiqua" w:eastAsia="標楷體" w:hAnsi="Book Antiqua" w:cs="Myriad Pro"/>
          <w:color w:val="231F20"/>
          <w:spacing w:val="3"/>
          <w:sz w:val="16"/>
        </w:rPr>
        <w:t xml:space="preserve"> O</w:t>
      </w:r>
      <w:r w:rsidRPr="007B3F14">
        <w:rPr>
          <w:rFonts w:ascii="Book Antiqua" w:eastAsia="標楷體" w:hAnsi="Book Antiqua" w:cs="Myriad Pro"/>
          <w:color w:val="231F20"/>
          <w:spacing w:val="3"/>
          <w:sz w:val="16"/>
        </w:rPr>
        <w:t>R</w:t>
      </w:r>
      <w:r w:rsidRPr="001C115E">
        <w:rPr>
          <w:rFonts w:ascii="Book Antiqua" w:eastAsia="標楷體" w:hAnsi="Book Antiqua" w:cs="Myriad Pro"/>
          <w:color w:val="231F20"/>
          <w:spacing w:val="3"/>
          <w:sz w:val="16"/>
        </w:rPr>
        <w:t>TI</w:t>
      </w:r>
      <w:r w:rsidRPr="007B3F14">
        <w:rPr>
          <w:rFonts w:ascii="Book Antiqua" w:eastAsia="標楷體" w:hAnsi="Book Antiqua" w:cs="Myriad Pro"/>
          <w:color w:val="231F20"/>
          <w:spacing w:val="3"/>
          <w:sz w:val="16"/>
        </w:rPr>
        <w:t>Z</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墨西哥</w:t>
      </w:r>
      <w:r w:rsidRPr="007B3F14">
        <w:rPr>
          <w:rFonts w:ascii="Book Antiqua" w:eastAsia="標楷體" w:hAnsi="Book Antiqua" w:cs="Myriad Pro"/>
          <w:color w:val="231F20"/>
          <w:spacing w:val="3"/>
          <w:sz w:val="16"/>
        </w:rPr>
        <w:t>)</w:t>
      </w:r>
    </w:p>
    <w:p w:rsidR="0066206A" w:rsidRPr="007B3F14" w:rsidRDefault="0066206A" w:rsidP="007B3F14">
      <w:pPr>
        <w:kinsoku w:val="0"/>
        <w:overflowPunct w:val="0"/>
        <w:snapToGrid w:val="0"/>
        <w:spacing w:line="240" w:lineRule="atLeast"/>
        <w:ind w:left="68" w:right="-130"/>
        <w:jc w:val="center"/>
        <w:rPr>
          <w:rFonts w:ascii="Book Antiqua" w:eastAsia="標楷體" w:hAnsi="Book Antiqua" w:cs="Myriad Pro"/>
          <w:color w:val="231F20"/>
          <w:spacing w:val="3"/>
          <w:sz w:val="16"/>
        </w:rPr>
      </w:pPr>
      <w:r w:rsidRPr="001C115E">
        <w:rPr>
          <w:rFonts w:ascii="Book Antiqua" w:eastAsia="標楷體" w:hAnsi="Book Antiqua" w:cs="Myriad Pro"/>
          <w:color w:val="231F20"/>
          <w:spacing w:val="3"/>
          <w:sz w:val="16"/>
        </w:rPr>
        <w:t>ALBE</w:t>
      </w:r>
      <w:r w:rsidRPr="007B3F14">
        <w:rPr>
          <w:rFonts w:ascii="Book Antiqua" w:eastAsia="標楷體" w:hAnsi="Book Antiqua" w:cs="Myriad Pro"/>
          <w:color w:val="231F20"/>
          <w:spacing w:val="3"/>
          <w:sz w:val="16"/>
        </w:rPr>
        <w:t>RTO</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P</w:t>
      </w:r>
      <w:r w:rsidRPr="001C115E">
        <w:rPr>
          <w:rFonts w:ascii="Book Antiqua" w:eastAsia="標楷體" w:hAnsi="Book Antiqua" w:cs="Myriad Pro"/>
          <w:color w:val="231F20"/>
          <w:spacing w:val="3"/>
          <w:sz w:val="16"/>
        </w:rPr>
        <w:t>ASIN</w:t>
      </w:r>
      <w:r w:rsidRPr="007B3F14">
        <w:rPr>
          <w:rFonts w:ascii="Book Antiqua" w:eastAsia="標楷體" w:hAnsi="Book Antiqua" w:cs="Myriad Pro"/>
          <w:color w:val="231F20"/>
          <w:spacing w:val="3"/>
          <w:sz w:val="16"/>
        </w:rPr>
        <w:t>O</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7B3F14">
        <w:rPr>
          <w:rFonts w:ascii="Book Antiqua" w:eastAsia="標楷體" w:hAnsi="Book Antiqua" w:cs="Myriad Pro"/>
          <w:color w:val="231F20"/>
          <w:spacing w:val="3"/>
          <w:sz w:val="16"/>
        </w:rPr>
        <w:t>義大利</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M</w:t>
      </w:r>
      <w:r w:rsidRPr="001C115E">
        <w:rPr>
          <w:rFonts w:ascii="Book Antiqua" w:eastAsia="標楷體" w:hAnsi="Book Antiqua" w:cs="Myriad Pro"/>
          <w:color w:val="231F20"/>
          <w:spacing w:val="3"/>
          <w:sz w:val="16"/>
        </w:rPr>
        <w:t>AR</w:t>
      </w:r>
      <w:r w:rsidRPr="007B3F14">
        <w:rPr>
          <w:rFonts w:ascii="Book Antiqua" w:eastAsia="標楷體" w:hAnsi="Book Antiqua" w:cs="Myriad Pro"/>
          <w:color w:val="231F20"/>
          <w:spacing w:val="3"/>
          <w:sz w:val="16"/>
        </w:rPr>
        <w:t>CO</w:t>
      </w:r>
      <w:r w:rsidRPr="001C115E">
        <w:rPr>
          <w:rFonts w:ascii="Book Antiqua" w:eastAsia="標楷體" w:hAnsi="Book Antiqua" w:cs="Myriad Pro"/>
          <w:color w:val="231F20"/>
          <w:spacing w:val="3"/>
          <w:sz w:val="16"/>
        </w:rPr>
        <w:t xml:space="preserve"> POMPO</w:t>
      </w:r>
      <w:r w:rsidRPr="007B3F14">
        <w:rPr>
          <w:rFonts w:ascii="Book Antiqua" w:eastAsia="標楷體" w:hAnsi="Book Antiqua" w:cs="Myriad Pro"/>
          <w:color w:val="231F20"/>
          <w:spacing w:val="3"/>
          <w:sz w:val="16"/>
        </w:rPr>
        <w:t>U</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7B3F14">
        <w:rPr>
          <w:rFonts w:ascii="Book Antiqua" w:eastAsia="標楷體" w:hAnsi="Book Antiqua" w:cs="Myriad Pro"/>
          <w:color w:val="231F20"/>
          <w:spacing w:val="3"/>
          <w:sz w:val="16"/>
        </w:rPr>
        <w:t>巴西</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PA</w:t>
      </w:r>
      <w:r w:rsidRPr="001C115E">
        <w:rPr>
          <w:rFonts w:ascii="Book Antiqua" w:eastAsia="標楷體" w:hAnsi="Book Antiqua" w:cs="Myriad Pro"/>
          <w:color w:val="231F20"/>
          <w:spacing w:val="3"/>
          <w:sz w:val="16"/>
        </w:rPr>
        <w:t>WE</w:t>
      </w:r>
      <w:r w:rsidRPr="007B3F14">
        <w:rPr>
          <w:rFonts w:ascii="Book Antiqua" w:eastAsia="標楷體" w:hAnsi="Book Antiqua" w:cs="Myriad Pro"/>
          <w:color w:val="231F20"/>
          <w:spacing w:val="3"/>
          <w:sz w:val="16"/>
        </w:rPr>
        <w:t>L</w:t>
      </w:r>
      <w:r w:rsidRPr="001C115E">
        <w:rPr>
          <w:rFonts w:ascii="Book Antiqua" w:eastAsia="標楷體" w:hAnsi="Book Antiqua" w:cs="Myriad Pro"/>
          <w:color w:val="231F20"/>
          <w:spacing w:val="3"/>
          <w:sz w:val="16"/>
        </w:rPr>
        <w:t xml:space="preserve"> ROSINSK</w:t>
      </w:r>
      <w:r w:rsidRPr="007B3F14">
        <w:rPr>
          <w:rFonts w:ascii="Book Antiqua" w:eastAsia="標楷體" w:hAnsi="Book Antiqua" w:cs="Myriad Pro"/>
          <w:color w:val="231F20"/>
          <w:spacing w:val="3"/>
          <w:sz w:val="16"/>
        </w:rPr>
        <w:t>I</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7B3F14">
        <w:rPr>
          <w:rFonts w:ascii="Book Antiqua" w:eastAsia="標楷體" w:hAnsi="Book Antiqua" w:cs="Myriad Pro"/>
          <w:color w:val="231F20"/>
          <w:spacing w:val="3"/>
          <w:sz w:val="16"/>
        </w:rPr>
        <w:t>波蘭</w:t>
      </w:r>
      <w:r w:rsidRPr="007B3F14">
        <w:rPr>
          <w:rFonts w:ascii="Book Antiqua" w:eastAsia="標楷體" w:hAnsi="Book Antiqua" w:cs="Myriad Pro"/>
          <w:color w:val="231F20"/>
          <w:spacing w:val="3"/>
          <w:sz w:val="16"/>
        </w:rPr>
        <w:t>)</w:t>
      </w:r>
    </w:p>
    <w:p w:rsidR="0066206A" w:rsidRPr="007B3F14" w:rsidRDefault="0066206A" w:rsidP="007B3F14">
      <w:pPr>
        <w:kinsoku w:val="0"/>
        <w:overflowPunct w:val="0"/>
        <w:snapToGrid w:val="0"/>
        <w:spacing w:line="240" w:lineRule="atLeast"/>
        <w:ind w:left="68" w:right="-130"/>
        <w:jc w:val="center"/>
        <w:rPr>
          <w:rFonts w:ascii="Book Antiqua" w:eastAsia="標楷體" w:hAnsi="Book Antiqua" w:cs="Myriad Pro"/>
          <w:color w:val="231F20"/>
          <w:spacing w:val="3"/>
          <w:sz w:val="16"/>
        </w:rPr>
      </w:pPr>
      <w:r w:rsidRPr="001C115E">
        <w:rPr>
          <w:rFonts w:ascii="Book Antiqua" w:eastAsia="標楷體" w:hAnsi="Book Antiqua" w:cs="Myriad Pro"/>
          <w:color w:val="231F20"/>
          <w:spacing w:val="3"/>
          <w:sz w:val="16"/>
        </w:rPr>
        <w:t>RI</w:t>
      </w:r>
      <w:r w:rsidRPr="007B3F14">
        <w:rPr>
          <w:rFonts w:ascii="Book Antiqua" w:eastAsia="標楷體" w:hAnsi="Book Antiqua" w:cs="Myriad Pro"/>
          <w:color w:val="231F20"/>
          <w:spacing w:val="3"/>
          <w:sz w:val="16"/>
        </w:rPr>
        <w:t>TA</w:t>
      </w:r>
      <w:r w:rsidRPr="001C115E">
        <w:rPr>
          <w:rFonts w:ascii="Book Antiqua" w:eastAsia="標楷體" w:hAnsi="Book Antiqua" w:cs="Myriad Pro"/>
          <w:color w:val="231F20"/>
          <w:spacing w:val="3"/>
          <w:sz w:val="16"/>
        </w:rPr>
        <w:t xml:space="preserve"> SOUS</w:t>
      </w:r>
      <w:r w:rsidRPr="007B3F14">
        <w:rPr>
          <w:rFonts w:ascii="Book Antiqua" w:eastAsia="標楷體" w:hAnsi="Book Antiqua" w:cs="Myriad Pro"/>
          <w:color w:val="231F20"/>
          <w:spacing w:val="3"/>
          <w:sz w:val="16"/>
        </w:rPr>
        <w:t>A</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7B3F14">
        <w:rPr>
          <w:rFonts w:ascii="Book Antiqua" w:eastAsia="標楷體" w:hAnsi="Book Antiqua" w:cs="Myriad Pro"/>
          <w:color w:val="231F20"/>
          <w:spacing w:val="3"/>
          <w:sz w:val="16"/>
        </w:rPr>
        <w:t>巴西</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 xml:space="preserve">- </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L</w:t>
      </w:r>
      <w:r w:rsidRPr="001C115E">
        <w:rPr>
          <w:rFonts w:ascii="Book Antiqua" w:eastAsia="標楷體" w:hAnsi="Book Antiqua" w:cs="Myriad Pro"/>
          <w:color w:val="231F20"/>
          <w:spacing w:val="3"/>
          <w:sz w:val="16"/>
        </w:rPr>
        <w:t>UI</w:t>
      </w:r>
      <w:r w:rsidRPr="007B3F14">
        <w:rPr>
          <w:rFonts w:ascii="Book Antiqua" w:eastAsia="標楷體" w:hAnsi="Book Antiqua" w:cs="Myriad Pro"/>
          <w:color w:val="231F20"/>
          <w:spacing w:val="3"/>
          <w:sz w:val="16"/>
        </w:rPr>
        <w:t>Z</w:t>
      </w:r>
      <w:r w:rsidRPr="001C115E">
        <w:rPr>
          <w:rFonts w:ascii="Book Antiqua" w:eastAsia="標楷體" w:hAnsi="Book Antiqua" w:cs="Myriad Pro"/>
          <w:color w:val="231F20"/>
          <w:spacing w:val="3"/>
          <w:sz w:val="16"/>
        </w:rPr>
        <w:t xml:space="preserve"> SPENGLE</w:t>
      </w:r>
      <w:r w:rsidRPr="007B3F14">
        <w:rPr>
          <w:rFonts w:ascii="Book Antiqua" w:eastAsia="標楷體" w:hAnsi="Book Antiqua" w:cs="Myriad Pro"/>
          <w:color w:val="231F20"/>
          <w:spacing w:val="3"/>
          <w:sz w:val="16"/>
        </w:rPr>
        <w:t>R</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7B3F14">
        <w:rPr>
          <w:rFonts w:ascii="Book Antiqua" w:eastAsia="標楷體" w:hAnsi="Book Antiqua" w:cs="Myriad Pro"/>
          <w:color w:val="231F20"/>
          <w:spacing w:val="3"/>
          <w:sz w:val="16"/>
        </w:rPr>
        <w:t>巴西</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BIRGE</w:t>
      </w:r>
      <w:r w:rsidRPr="007B3F14">
        <w:rPr>
          <w:rFonts w:ascii="Book Antiqua" w:eastAsia="標楷體" w:hAnsi="Book Antiqua" w:cs="Myriad Pro"/>
          <w:color w:val="231F20"/>
          <w:spacing w:val="3"/>
          <w:sz w:val="16"/>
        </w:rPr>
        <w:t>R</w:t>
      </w:r>
      <w:r w:rsidRPr="001C115E">
        <w:rPr>
          <w:rFonts w:ascii="Book Antiqua" w:eastAsia="標楷體" w:hAnsi="Book Antiqua" w:cs="Myriad Pro"/>
          <w:color w:val="231F20"/>
          <w:spacing w:val="3"/>
          <w:sz w:val="16"/>
        </w:rPr>
        <w:t xml:space="preserve"> S</w:t>
      </w:r>
      <w:r w:rsidRPr="007B3F14">
        <w:rPr>
          <w:rFonts w:ascii="Book Antiqua" w:eastAsia="標楷體" w:hAnsi="Book Antiqua" w:cs="Myriad Pro"/>
          <w:color w:val="231F20"/>
          <w:spacing w:val="3"/>
          <w:sz w:val="16"/>
        </w:rPr>
        <w:t>T</w:t>
      </w:r>
      <w:r w:rsidRPr="001C115E">
        <w:rPr>
          <w:rFonts w:ascii="Book Antiqua" w:eastAsia="標楷體" w:hAnsi="Book Antiqua" w:cs="Myriad Pro"/>
          <w:color w:val="231F20"/>
          <w:spacing w:val="3"/>
          <w:sz w:val="16"/>
        </w:rPr>
        <w:t>JERNBER</w:t>
      </w:r>
      <w:r w:rsidRPr="007B3F14">
        <w:rPr>
          <w:rFonts w:ascii="Book Antiqua" w:eastAsia="標楷體" w:hAnsi="Book Antiqua" w:cs="Myriad Pro"/>
          <w:color w:val="231F20"/>
          <w:spacing w:val="3"/>
          <w:sz w:val="16"/>
        </w:rPr>
        <w:t>G</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7B3F14">
        <w:rPr>
          <w:rFonts w:ascii="Book Antiqua" w:eastAsia="標楷體" w:hAnsi="Book Antiqua" w:cs="Myriad Pro"/>
          <w:color w:val="231F20"/>
          <w:spacing w:val="3"/>
          <w:sz w:val="16"/>
        </w:rPr>
        <w:t>芬蘭</w:t>
      </w:r>
      <w:r w:rsidRPr="007B3F14">
        <w:rPr>
          <w:rFonts w:ascii="Book Antiqua" w:eastAsia="標楷體" w:hAnsi="Book Antiqua" w:cs="Myriad Pro"/>
          <w:color w:val="231F20"/>
          <w:spacing w:val="3"/>
          <w:sz w:val="16"/>
        </w:rPr>
        <w:t>)</w:t>
      </w:r>
    </w:p>
    <w:p w:rsidR="0066206A" w:rsidRPr="007B3F14" w:rsidRDefault="0066206A" w:rsidP="007B3F14">
      <w:pPr>
        <w:kinsoku w:val="0"/>
        <w:overflowPunct w:val="0"/>
        <w:snapToGrid w:val="0"/>
        <w:spacing w:line="240" w:lineRule="atLeast"/>
        <w:ind w:left="68" w:right="-130"/>
        <w:jc w:val="center"/>
        <w:rPr>
          <w:rFonts w:ascii="Book Antiqua" w:eastAsia="標楷體" w:hAnsi="Book Antiqua" w:cs="Myriad Pro"/>
          <w:color w:val="231F20"/>
          <w:spacing w:val="3"/>
          <w:sz w:val="16"/>
        </w:rPr>
      </w:pPr>
      <w:r w:rsidRPr="007B3F14">
        <w:rPr>
          <w:rFonts w:ascii="Book Antiqua" w:eastAsia="標楷體" w:hAnsi="Book Antiqua" w:cs="Myriad Pro"/>
          <w:color w:val="231F20"/>
          <w:spacing w:val="3"/>
          <w:sz w:val="16"/>
        </w:rPr>
        <w:t>T</w:t>
      </w:r>
      <w:r w:rsidRPr="001C115E">
        <w:rPr>
          <w:rFonts w:ascii="Book Antiqua" w:eastAsia="標楷體" w:hAnsi="Book Antiqua" w:cs="Myriad Pro"/>
          <w:color w:val="231F20"/>
          <w:spacing w:val="3"/>
          <w:sz w:val="16"/>
        </w:rPr>
        <w:t>O</w:t>
      </w:r>
      <w:r w:rsidRPr="007B3F14">
        <w:rPr>
          <w:rFonts w:ascii="Book Antiqua" w:eastAsia="標楷體" w:hAnsi="Book Antiqua" w:cs="Myriad Pro"/>
          <w:color w:val="231F20"/>
          <w:spacing w:val="3"/>
          <w:sz w:val="16"/>
        </w:rPr>
        <w:t>M</w:t>
      </w:r>
      <w:r w:rsidRPr="001C115E">
        <w:rPr>
          <w:rFonts w:ascii="Book Antiqua" w:eastAsia="標楷體" w:hAnsi="Book Antiqua" w:cs="Myriad Pro"/>
          <w:color w:val="231F20"/>
          <w:spacing w:val="3"/>
          <w:sz w:val="16"/>
        </w:rPr>
        <w:t>AS</w:t>
      </w:r>
      <w:r w:rsidRPr="007B3F14">
        <w:rPr>
          <w:rFonts w:ascii="Book Antiqua" w:eastAsia="標楷體" w:hAnsi="Book Antiqua" w:cs="Myriad Pro"/>
          <w:color w:val="231F20"/>
          <w:spacing w:val="3"/>
          <w:sz w:val="16"/>
        </w:rPr>
        <w:t xml:space="preserve">O </w:t>
      </w:r>
      <w:r w:rsidRPr="001C115E">
        <w:rPr>
          <w:rFonts w:ascii="Book Antiqua" w:eastAsia="標楷體" w:hAnsi="Book Antiqua" w:cs="Myriad Pro"/>
          <w:color w:val="231F20"/>
          <w:spacing w:val="3"/>
          <w:sz w:val="16"/>
        </w:rPr>
        <w:t>VIRDI</w:t>
      </w:r>
      <w:r w:rsidRPr="007B3F14">
        <w:rPr>
          <w:rFonts w:ascii="Book Antiqua" w:eastAsia="標楷體" w:hAnsi="Book Antiqua" w:cs="Myriad Pro"/>
          <w:color w:val="231F20"/>
          <w:spacing w:val="3"/>
          <w:sz w:val="16"/>
        </w:rPr>
        <w:t>A</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7B3F14">
        <w:rPr>
          <w:rFonts w:ascii="Book Antiqua" w:eastAsia="標楷體" w:hAnsi="Book Antiqua" w:cs="Myriad Pro"/>
          <w:color w:val="231F20"/>
          <w:spacing w:val="3"/>
          <w:sz w:val="16"/>
        </w:rPr>
        <w:t>西班牙</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JEA</w:t>
      </w:r>
      <w:r w:rsidRPr="007B3F14">
        <w:rPr>
          <w:rFonts w:ascii="Book Antiqua" w:eastAsia="標楷體" w:hAnsi="Book Antiqua" w:cs="Myriad Pro"/>
          <w:color w:val="231F20"/>
          <w:spacing w:val="3"/>
          <w:sz w:val="16"/>
        </w:rPr>
        <w:t>N</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C</w:t>
      </w:r>
      <w:r w:rsidRPr="007B3F14">
        <w:rPr>
          <w:rFonts w:ascii="Book Antiqua" w:eastAsia="標楷體" w:hAnsi="Book Antiqua" w:cs="Myriad Pro"/>
          <w:color w:val="231F20"/>
          <w:spacing w:val="3"/>
          <w:sz w:val="16"/>
        </w:rPr>
        <w:t>L</w:t>
      </w:r>
      <w:r w:rsidRPr="001C115E">
        <w:rPr>
          <w:rFonts w:ascii="Book Antiqua" w:eastAsia="標楷體" w:hAnsi="Book Antiqua" w:cs="Myriad Pro"/>
          <w:color w:val="231F20"/>
          <w:spacing w:val="3"/>
          <w:sz w:val="16"/>
        </w:rPr>
        <w:t>UD</w:t>
      </w:r>
      <w:r w:rsidRPr="007B3F14">
        <w:rPr>
          <w:rFonts w:ascii="Book Antiqua" w:eastAsia="標楷體" w:hAnsi="Book Antiqua" w:cs="Myriad Pro"/>
          <w:color w:val="231F20"/>
          <w:spacing w:val="3"/>
          <w:sz w:val="16"/>
        </w:rPr>
        <w:t>E W</w:t>
      </w:r>
      <w:r w:rsidRPr="001C115E">
        <w:rPr>
          <w:rFonts w:ascii="Book Antiqua" w:eastAsia="標楷體" w:hAnsi="Book Antiqua" w:cs="Myriad Pro"/>
          <w:color w:val="231F20"/>
          <w:spacing w:val="3"/>
          <w:sz w:val="16"/>
        </w:rPr>
        <w:t>ARNAN</w:t>
      </w:r>
      <w:r w:rsidRPr="007B3F14">
        <w:rPr>
          <w:rFonts w:ascii="Book Antiqua" w:eastAsia="標楷體" w:hAnsi="Book Antiqua" w:cs="Myriad Pro"/>
          <w:color w:val="231F20"/>
          <w:spacing w:val="3"/>
          <w:sz w:val="16"/>
        </w:rPr>
        <w:t>T</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7B3F14">
        <w:rPr>
          <w:rFonts w:ascii="Book Antiqua" w:eastAsia="標楷體" w:hAnsi="Book Antiqua" w:cs="Myriad Pro"/>
          <w:color w:val="231F20"/>
          <w:spacing w:val="3"/>
          <w:sz w:val="16"/>
        </w:rPr>
        <w:t>比利時</w:t>
      </w:r>
      <w:r w:rsidRPr="007B3F14">
        <w:rPr>
          <w:rFonts w:ascii="Book Antiqua" w:eastAsia="標楷體" w:hAnsi="Book Antiqua" w:cs="Myriad Pro"/>
          <w:color w:val="231F20"/>
          <w:spacing w:val="3"/>
          <w:sz w:val="16"/>
        </w:rPr>
        <w:t>)</w:t>
      </w:r>
    </w:p>
    <w:p w:rsidR="0066206A" w:rsidRPr="007B3F14" w:rsidRDefault="0066206A" w:rsidP="007B3F14">
      <w:pPr>
        <w:kinsoku w:val="0"/>
        <w:overflowPunct w:val="0"/>
        <w:snapToGrid w:val="0"/>
        <w:spacing w:line="240" w:lineRule="atLeast"/>
        <w:ind w:left="68" w:right="-130"/>
        <w:jc w:val="center"/>
        <w:rPr>
          <w:rFonts w:ascii="Book Antiqua" w:eastAsia="標楷體" w:hAnsi="Book Antiqua" w:cs="Myriad Pro"/>
          <w:color w:val="231F20"/>
          <w:spacing w:val="3"/>
          <w:sz w:val="16"/>
        </w:rPr>
      </w:pPr>
      <w:r w:rsidRPr="001C115E">
        <w:rPr>
          <w:rFonts w:ascii="Book Antiqua" w:eastAsia="標楷體" w:hAnsi="Book Antiqua" w:cs="Myriad Pro"/>
          <w:color w:val="231F20"/>
          <w:spacing w:val="3"/>
          <w:sz w:val="16"/>
        </w:rPr>
        <w:t>WILL</w:t>
      </w:r>
      <w:r w:rsidRPr="007B3F14">
        <w:rPr>
          <w:rFonts w:ascii="Book Antiqua" w:eastAsia="標楷體" w:hAnsi="Book Antiqua" w:cs="Myriad Pro"/>
          <w:color w:val="231F20"/>
          <w:spacing w:val="3"/>
          <w:sz w:val="16"/>
        </w:rPr>
        <w:t xml:space="preserve">I </w:t>
      </w:r>
      <w:r w:rsidRPr="001C115E">
        <w:rPr>
          <w:rFonts w:ascii="Book Antiqua" w:eastAsia="標楷體" w:hAnsi="Book Antiqua" w:cs="Myriad Pro"/>
          <w:color w:val="231F20"/>
          <w:spacing w:val="3"/>
          <w:sz w:val="16"/>
        </w:rPr>
        <w:t>WEBE</w:t>
      </w:r>
      <w:r w:rsidRPr="007B3F14">
        <w:rPr>
          <w:rFonts w:ascii="Book Antiqua" w:eastAsia="標楷體" w:hAnsi="Book Antiqua" w:cs="Myriad Pro"/>
          <w:color w:val="231F20"/>
          <w:spacing w:val="3"/>
          <w:sz w:val="16"/>
        </w:rPr>
        <w:t>R</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7B3F14">
        <w:rPr>
          <w:rFonts w:ascii="Book Antiqua" w:eastAsia="標楷體" w:hAnsi="Book Antiqua" w:cs="Myriad Pro"/>
          <w:color w:val="231F20"/>
          <w:spacing w:val="3"/>
          <w:sz w:val="16"/>
        </w:rPr>
        <w:t>丹麥</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1C115E">
        <w:rPr>
          <w:rFonts w:ascii="Book Antiqua" w:eastAsia="標楷體" w:hAnsi="Book Antiqua" w:cs="Myriad Pro"/>
          <w:color w:val="231F20"/>
          <w:spacing w:val="3"/>
          <w:sz w:val="16"/>
        </w:rPr>
        <w:t xml:space="preserve"> NARSI</w:t>
      </w:r>
      <w:r w:rsidRPr="007B3F14">
        <w:rPr>
          <w:rFonts w:ascii="Book Antiqua" w:eastAsia="標楷體" w:hAnsi="Book Antiqua" w:cs="Myriad Pro"/>
          <w:color w:val="231F20"/>
          <w:spacing w:val="3"/>
          <w:sz w:val="16"/>
        </w:rPr>
        <w:t xml:space="preserve">A </w:t>
      </w:r>
      <w:r w:rsidRPr="001C115E">
        <w:rPr>
          <w:rFonts w:ascii="Book Antiqua" w:eastAsia="標楷體" w:hAnsi="Book Antiqua" w:cs="Myriad Pro"/>
          <w:color w:val="231F20"/>
          <w:spacing w:val="3"/>
          <w:sz w:val="16"/>
        </w:rPr>
        <w:t>W</w:t>
      </w:r>
      <w:r w:rsidRPr="007B3F14">
        <w:rPr>
          <w:rFonts w:ascii="Book Antiqua" w:eastAsia="標楷體" w:hAnsi="Book Antiqua" w:cs="Myriad Pro"/>
          <w:color w:val="231F20"/>
          <w:spacing w:val="3"/>
          <w:sz w:val="16"/>
        </w:rPr>
        <w:t>OY</w:t>
      </w:r>
      <w:r w:rsidRPr="001C115E">
        <w:rPr>
          <w:rFonts w:ascii="Book Antiqua" w:eastAsia="標楷體" w:hAnsi="Book Antiqua" w:cs="Myriad Pro"/>
          <w:color w:val="231F20"/>
          <w:spacing w:val="3"/>
          <w:sz w:val="16"/>
        </w:rPr>
        <w:t>CEI</w:t>
      </w:r>
      <w:r w:rsidRPr="007B3F14">
        <w:rPr>
          <w:rFonts w:ascii="Book Antiqua" w:eastAsia="標楷體" w:hAnsi="Book Antiqua" w:cs="Myriad Pro"/>
          <w:color w:val="231F20"/>
          <w:spacing w:val="3"/>
          <w:sz w:val="16"/>
        </w:rPr>
        <w:t>C</w:t>
      </w:r>
      <w:r w:rsidRPr="001C115E">
        <w:rPr>
          <w:rFonts w:ascii="Book Antiqua" w:eastAsia="標楷體" w:hAnsi="Book Antiqua" w:cs="Myriad Pro"/>
          <w:color w:val="231F20"/>
          <w:spacing w:val="3"/>
          <w:sz w:val="16"/>
        </w:rPr>
        <w:t>OSK</w:t>
      </w:r>
      <w:r w:rsidRPr="007B3F14">
        <w:rPr>
          <w:rFonts w:ascii="Book Antiqua" w:eastAsia="標楷體" w:hAnsi="Book Antiqua" w:cs="Myriad Pro"/>
          <w:color w:val="231F20"/>
          <w:spacing w:val="3"/>
          <w:sz w:val="16"/>
        </w:rPr>
        <w:t>I</w:t>
      </w:r>
      <w:r w:rsidRPr="001C115E">
        <w:rPr>
          <w:rFonts w:ascii="Book Antiqua" w:eastAsia="標楷體" w:hAnsi="Book Antiqua" w:cs="Myriad Pro"/>
          <w:color w:val="231F20"/>
          <w:spacing w:val="3"/>
          <w:sz w:val="16"/>
        </w:rPr>
        <w:t xml:space="preserve"> </w:t>
      </w:r>
      <w:r w:rsidRPr="007B3F14">
        <w:rPr>
          <w:rFonts w:ascii="Book Antiqua" w:eastAsia="標楷體" w:hAnsi="Book Antiqua" w:cs="Myriad Pro"/>
          <w:color w:val="231F20"/>
          <w:spacing w:val="3"/>
          <w:sz w:val="16"/>
        </w:rPr>
        <w:t>(</w:t>
      </w:r>
      <w:r w:rsidRPr="007B3F14">
        <w:rPr>
          <w:rFonts w:ascii="Book Antiqua" w:eastAsia="標楷體" w:hAnsi="Book Antiqua" w:cs="Myriad Pro"/>
          <w:color w:val="231F20"/>
          <w:spacing w:val="3"/>
          <w:sz w:val="16"/>
        </w:rPr>
        <w:t>巴西</w:t>
      </w:r>
      <w:r w:rsidRPr="007B3F14">
        <w:rPr>
          <w:rFonts w:ascii="Book Antiqua" w:eastAsia="標楷體" w:hAnsi="Book Antiqua" w:cs="Myriad Pro"/>
          <w:color w:val="231F20"/>
          <w:spacing w:val="3"/>
          <w:sz w:val="16"/>
        </w:rPr>
        <w:t>)</w:t>
      </w:r>
    </w:p>
    <w:p w:rsidR="0066206A" w:rsidRPr="001C115E" w:rsidRDefault="0066206A">
      <w:pPr>
        <w:kinsoku w:val="0"/>
        <w:overflowPunct w:val="0"/>
        <w:ind w:left="151"/>
        <w:jc w:val="center"/>
        <w:rPr>
          <w:rFonts w:ascii="Book Antiqua" w:eastAsia="標楷體" w:hAnsi="Book Antiqua" w:cs="Myriad Pro"/>
          <w:color w:val="000000"/>
          <w:sz w:val="16"/>
        </w:rPr>
        <w:sectPr w:rsidR="0066206A" w:rsidRPr="001C115E" w:rsidSect="00116397">
          <w:pgSz w:w="8845" w:h="12260"/>
          <w:pgMar w:top="1134" w:right="1134" w:bottom="1134" w:left="1134" w:header="0" w:footer="544" w:gutter="0"/>
          <w:cols w:space="720" w:equalWidth="0">
            <w:col w:w="6491"/>
          </w:cols>
          <w:noEndnote/>
        </w:sectPr>
      </w:pPr>
    </w:p>
    <w:p w:rsidR="0066206A" w:rsidRPr="001C115E" w:rsidRDefault="0066206A">
      <w:pPr>
        <w:kinsoku w:val="0"/>
        <w:overflowPunct w:val="0"/>
        <w:spacing w:before="2" w:line="100" w:lineRule="exact"/>
        <w:rPr>
          <w:rFonts w:ascii="Book Antiqua" w:eastAsia="標楷體" w:hAnsi="Book Antiqua"/>
          <w:sz w:val="10"/>
        </w:rPr>
      </w:pPr>
    </w:p>
    <w:p w:rsidR="0066206A" w:rsidRPr="001C115E" w:rsidRDefault="0066206A" w:rsidP="00B258C2">
      <w:pPr>
        <w:pStyle w:val="1"/>
        <w:kinsoku w:val="0"/>
        <w:overflowPunct w:val="0"/>
        <w:spacing w:line="291" w:lineRule="auto"/>
        <w:ind w:left="2815" w:right="1075" w:hanging="1761"/>
        <w:jc w:val="center"/>
        <w:rPr>
          <w:rFonts w:ascii="Book Antiqua" w:eastAsia="標楷體" w:hAnsi="Book Antiqua"/>
          <w:color w:val="2A2A86"/>
        </w:rPr>
      </w:pPr>
      <w:r w:rsidRPr="001C115E">
        <w:rPr>
          <w:rFonts w:ascii="Book Antiqua" w:eastAsia="標楷體" w:hAnsi="Book Antiqua"/>
          <w:color w:val="2A2A86"/>
        </w:rPr>
        <w:t xml:space="preserve">EEMA </w:t>
      </w:r>
      <w:r w:rsidRPr="001C115E">
        <w:rPr>
          <w:rFonts w:ascii="Book Antiqua" w:eastAsia="標楷體" w:hAnsi="Book Antiqua" w:cs="新細明體"/>
          <w:color w:val="2A2A86"/>
        </w:rPr>
        <w:t>青少年交換指導方針</w:t>
      </w:r>
    </w:p>
    <w:p w:rsidR="0066206A" w:rsidRPr="001C115E" w:rsidRDefault="0066206A" w:rsidP="00B258C2">
      <w:pPr>
        <w:pStyle w:val="1"/>
        <w:kinsoku w:val="0"/>
        <w:overflowPunct w:val="0"/>
        <w:spacing w:line="291" w:lineRule="auto"/>
        <w:ind w:left="2815" w:right="1075" w:hanging="1761"/>
        <w:jc w:val="center"/>
        <w:rPr>
          <w:rFonts w:ascii="Book Antiqua" w:eastAsia="標楷體" w:hAnsi="Book Antiqua"/>
          <w:b w:val="0"/>
          <w:bCs w:val="0"/>
          <w:i w:val="0"/>
          <w:iCs w:val="0"/>
          <w:color w:val="000000"/>
        </w:rPr>
      </w:pPr>
      <w:r w:rsidRPr="001C115E">
        <w:rPr>
          <w:rFonts w:ascii="Book Antiqua" w:eastAsia="標楷體" w:hAnsi="Book Antiqua" w:cs="新細明體"/>
          <w:color w:val="2A2A86"/>
        </w:rPr>
        <w:t>訓練</w:t>
      </w:r>
    </w:p>
    <w:p w:rsidR="0066206A" w:rsidRPr="001C115E" w:rsidRDefault="0066206A">
      <w:pPr>
        <w:kinsoku w:val="0"/>
        <w:overflowPunct w:val="0"/>
        <w:spacing w:before="1" w:line="110" w:lineRule="exact"/>
        <w:rPr>
          <w:rFonts w:ascii="Book Antiqua" w:eastAsia="標楷體" w:hAnsi="Book Antiqua"/>
          <w:sz w:val="11"/>
        </w:rPr>
      </w:pPr>
    </w:p>
    <w:p w:rsidR="0066206A" w:rsidRPr="001C115E" w:rsidRDefault="0066206A">
      <w:pPr>
        <w:kinsoku w:val="0"/>
        <w:overflowPunct w:val="0"/>
        <w:spacing w:line="200" w:lineRule="exact"/>
        <w:rPr>
          <w:rFonts w:ascii="Book Antiqua" w:eastAsia="標楷體" w:hAnsi="Book Antiqua"/>
          <w:sz w:val="20"/>
        </w:rPr>
      </w:pPr>
    </w:p>
    <w:p w:rsidR="0066206A" w:rsidRPr="007B3F14" w:rsidRDefault="0066206A" w:rsidP="007B3F14">
      <w:pPr>
        <w:pStyle w:val="a3"/>
        <w:kinsoku w:val="0"/>
        <w:overflowPunct w:val="0"/>
        <w:snapToGrid w:val="0"/>
        <w:spacing w:line="440" w:lineRule="atLeast"/>
        <w:ind w:left="100" w:right="119" w:firstLine="283"/>
        <w:jc w:val="both"/>
        <w:rPr>
          <w:rFonts w:ascii="Book Antiqua" w:eastAsia="標楷體" w:hAnsi="Book Antiqua"/>
          <w:sz w:val="24"/>
          <w:szCs w:val="24"/>
        </w:rPr>
      </w:pPr>
      <w:r w:rsidRPr="00CD47B1">
        <w:rPr>
          <w:rFonts w:ascii="Book Antiqua" w:eastAsia="標楷體" w:hAnsi="Book Antiqua"/>
          <w:sz w:val="26"/>
          <w:szCs w:val="24"/>
        </w:rPr>
        <w:t>訓練是優質的交換活動中一個至為關鍵的環節，此在扶輪青少年交換計劃中是大家普遍認同的看法。概括而言，國際扶輪指導方針規範的內容僅為透過認證實施青少年保護。然除此之外，</w:t>
      </w:r>
      <w:r w:rsidR="001A6153" w:rsidRPr="00CD47B1">
        <w:rPr>
          <w:rFonts w:ascii="Book Antiqua" w:eastAsia="標楷體" w:hAnsi="Book Antiqua"/>
          <w:sz w:val="26"/>
          <w:szCs w:val="24"/>
        </w:rPr>
        <w:t>青少年交換委員</w:t>
      </w:r>
      <w:r w:rsidRPr="00CD47B1">
        <w:rPr>
          <w:rFonts w:ascii="Book Antiqua" w:eastAsia="標楷體" w:hAnsi="Book Antiqua"/>
          <w:sz w:val="26"/>
          <w:szCs w:val="24"/>
        </w:rPr>
        <w:t>從經驗中學習到透過何種訓練能使計劃更為完善，並使獲得成功且正面成果的可能性提高。我們主要是根據</w:t>
      </w:r>
      <w:r w:rsidRPr="00CD47B1">
        <w:rPr>
          <w:rFonts w:ascii="Book Antiqua" w:eastAsia="標楷體" w:hAnsi="Book Antiqua"/>
          <w:sz w:val="26"/>
          <w:szCs w:val="24"/>
        </w:rPr>
        <w:t>2013</w:t>
      </w:r>
      <w:r w:rsidRPr="00CD47B1">
        <w:rPr>
          <w:rFonts w:ascii="Book Antiqua" w:eastAsia="標楷體" w:hAnsi="Book Antiqua"/>
          <w:sz w:val="26"/>
          <w:szCs w:val="24"/>
        </w:rPr>
        <w:t>年</w:t>
      </w:r>
      <w:r w:rsidRPr="00CD47B1">
        <w:rPr>
          <w:rFonts w:ascii="Book Antiqua" w:eastAsia="標楷體" w:hAnsi="Book Antiqua"/>
          <w:sz w:val="26"/>
          <w:szCs w:val="24"/>
        </w:rPr>
        <w:t>EEMA</w:t>
      </w:r>
      <w:r w:rsidRPr="00CD47B1">
        <w:rPr>
          <w:rFonts w:ascii="Book Antiqua" w:eastAsia="標楷體" w:hAnsi="Book Antiqua"/>
          <w:sz w:val="26"/>
          <w:szCs w:val="24"/>
        </w:rPr>
        <w:t>會議的討論會議結果，提出</w:t>
      </w:r>
      <w:proofErr w:type="gramStart"/>
      <w:r w:rsidRPr="00CD47B1">
        <w:rPr>
          <w:rFonts w:ascii="Book Antiqua" w:eastAsia="標楷體" w:hAnsi="Book Antiqua"/>
          <w:sz w:val="26"/>
          <w:szCs w:val="24"/>
        </w:rPr>
        <w:t>這份扶輪</w:t>
      </w:r>
      <w:proofErr w:type="gramEnd"/>
      <w:r w:rsidRPr="00CD47B1">
        <w:rPr>
          <w:rFonts w:ascii="Book Antiqua" w:eastAsia="標楷體" w:hAnsi="Book Antiqua"/>
          <w:sz w:val="26"/>
          <w:szCs w:val="24"/>
        </w:rPr>
        <w:t>青少年交換計劃訓練「最佳實務」的指導方針。</w:t>
      </w:r>
    </w:p>
    <w:p w:rsidR="0066206A" w:rsidRPr="007B3F14" w:rsidRDefault="0066206A" w:rsidP="007B3F14">
      <w:pPr>
        <w:kinsoku w:val="0"/>
        <w:overflowPunct w:val="0"/>
        <w:snapToGrid w:val="0"/>
        <w:spacing w:line="440" w:lineRule="atLeast"/>
        <w:rPr>
          <w:rFonts w:ascii="Book Antiqua" w:eastAsia="標楷體" w:hAnsi="Book Antiqua"/>
        </w:rPr>
      </w:pPr>
    </w:p>
    <w:p w:rsidR="0066206A" w:rsidRPr="00CD47B1" w:rsidRDefault="0066206A" w:rsidP="007B3F14">
      <w:pPr>
        <w:pStyle w:val="a3"/>
        <w:kinsoku w:val="0"/>
        <w:overflowPunct w:val="0"/>
        <w:snapToGrid w:val="0"/>
        <w:spacing w:line="440" w:lineRule="atLeast"/>
        <w:ind w:left="100" w:right="120" w:firstLine="283"/>
        <w:jc w:val="both"/>
        <w:rPr>
          <w:rFonts w:ascii="Book Antiqua" w:eastAsia="標楷體" w:hAnsi="Book Antiqua" w:cs="新細明體"/>
          <w:color w:val="000000"/>
          <w:sz w:val="26"/>
          <w:szCs w:val="24"/>
          <w:u w:val="single"/>
        </w:rPr>
      </w:pPr>
      <w:r w:rsidRPr="00CD47B1">
        <w:rPr>
          <w:rFonts w:ascii="Book Antiqua" w:eastAsia="標楷體" w:hAnsi="Book Antiqua" w:cs="新細明體"/>
          <w:color w:val="000000"/>
          <w:sz w:val="26"/>
          <w:szCs w:val="24"/>
        </w:rPr>
        <w:t>指導方針針對每</w:t>
      </w:r>
      <w:r w:rsidR="00F75A1C" w:rsidRPr="00CD47B1">
        <w:rPr>
          <w:rFonts w:ascii="Book Antiqua" w:eastAsia="標楷體" w:hAnsi="Book Antiqua" w:cs="新細明體" w:hint="eastAsia"/>
          <w:color w:val="000000"/>
          <w:sz w:val="26"/>
          <w:szCs w:val="24"/>
        </w:rPr>
        <w:t>一</w:t>
      </w:r>
      <w:r w:rsidRPr="00CD47B1">
        <w:rPr>
          <w:rFonts w:ascii="Book Antiqua" w:eastAsia="標楷體" w:hAnsi="Book Antiqua" w:cs="新細明體"/>
          <w:color w:val="000000"/>
          <w:sz w:val="26"/>
          <w:szCs w:val="24"/>
        </w:rPr>
        <w:t>個項目分別提出有關最佳實務的詳細建議，並列出建議的資源。我們</w:t>
      </w:r>
      <w:r w:rsidR="00DB32DF" w:rsidRPr="00CD47B1">
        <w:rPr>
          <w:rFonts w:ascii="Book Antiqua" w:eastAsia="標楷體" w:hAnsi="Book Antiqua" w:cs="新細明體"/>
          <w:color w:val="000000"/>
          <w:sz w:val="26"/>
          <w:szCs w:val="24"/>
        </w:rPr>
        <w:t>瞭解</w:t>
      </w:r>
      <w:r w:rsidRPr="00CD47B1">
        <w:rPr>
          <w:rFonts w:ascii="Book Antiqua" w:eastAsia="標楷體" w:hAnsi="Book Antiqua" w:cs="新細明體"/>
          <w:color w:val="000000"/>
          <w:sz w:val="26"/>
          <w:szCs w:val="24"/>
        </w:rPr>
        <w:t>當情況改變時，必須定期重新檢視有哪些新浮現的議題需要解決，以及處理那些議題最佳的實務做法。我們也認知到，</w:t>
      </w:r>
      <w:r w:rsidR="001A6153" w:rsidRPr="00CD47B1">
        <w:rPr>
          <w:rFonts w:ascii="Book Antiqua" w:eastAsia="標楷體" w:hAnsi="Book Antiqua" w:cs="新細明體"/>
          <w:color w:val="000000"/>
          <w:sz w:val="26"/>
          <w:szCs w:val="24"/>
        </w:rPr>
        <w:t>青少年交換委員</w:t>
      </w:r>
      <w:r w:rsidRPr="00CD47B1">
        <w:rPr>
          <w:rFonts w:ascii="Book Antiqua" w:eastAsia="標楷體" w:hAnsi="Book Antiqua" w:cs="新細明體"/>
          <w:color w:val="000000"/>
          <w:sz w:val="26"/>
          <w:szCs w:val="24"/>
        </w:rPr>
        <w:t>雖然是青少年交換的專家，但對於進行訓練所需具備的特定技巧，自己如可接受相關訓練，亦能有所受用。同時，</w:t>
      </w:r>
      <w:r w:rsidR="001A6153" w:rsidRPr="00CD47B1">
        <w:rPr>
          <w:rFonts w:ascii="Book Antiqua" w:eastAsia="標楷體" w:hAnsi="Book Antiqua" w:cs="新細明體"/>
          <w:color w:val="000000"/>
          <w:sz w:val="26"/>
          <w:szCs w:val="24"/>
        </w:rPr>
        <w:t>青少年交換委員</w:t>
      </w:r>
      <w:r w:rsidRPr="00CD47B1">
        <w:rPr>
          <w:rFonts w:ascii="Book Antiqua" w:eastAsia="標楷體" w:hAnsi="Book Antiqua" w:cs="新細明體"/>
          <w:color w:val="000000"/>
          <w:sz w:val="26"/>
          <w:szCs w:val="24"/>
        </w:rPr>
        <w:t>也應盡責尋找其他富有技巧的主講人來進行訓練。</w:t>
      </w:r>
    </w:p>
    <w:p w:rsidR="0066206A" w:rsidRPr="001C115E" w:rsidRDefault="0066206A">
      <w:pPr>
        <w:pStyle w:val="a3"/>
        <w:kinsoku w:val="0"/>
        <w:overflowPunct w:val="0"/>
        <w:spacing w:line="240" w:lineRule="exact"/>
        <w:ind w:left="100" w:right="120" w:firstLine="283"/>
        <w:jc w:val="both"/>
        <w:rPr>
          <w:rFonts w:ascii="Book Antiqua" w:eastAsia="標楷體" w:hAnsi="Book Antiqua" w:cs="新細明體"/>
          <w:color w:val="000000"/>
          <w:u w:val="single"/>
        </w:rPr>
      </w:pPr>
    </w:p>
    <w:p w:rsidR="0066206A" w:rsidRPr="001C115E" w:rsidRDefault="0066206A">
      <w:pPr>
        <w:pStyle w:val="a3"/>
        <w:kinsoku w:val="0"/>
        <w:overflowPunct w:val="0"/>
        <w:spacing w:line="240" w:lineRule="exact"/>
        <w:ind w:left="100" w:right="120" w:firstLine="283"/>
        <w:jc w:val="both"/>
        <w:rPr>
          <w:rFonts w:ascii="Book Antiqua" w:eastAsia="標楷體" w:hAnsi="Book Antiqua" w:cs="新細明體"/>
          <w:color w:val="000000"/>
          <w:u w:val="single"/>
        </w:rPr>
        <w:sectPr w:rsidR="0066206A" w:rsidRPr="001C115E">
          <w:pgSz w:w="8845" w:h="12260"/>
          <w:pgMar w:top="1120" w:right="900" w:bottom="740" w:left="920" w:header="0" w:footer="545" w:gutter="0"/>
          <w:cols w:space="720" w:equalWidth="0">
            <w:col w:w="7025"/>
          </w:cols>
          <w:noEndnote/>
        </w:sectPr>
      </w:pPr>
    </w:p>
    <w:p w:rsidR="0066206A" w:rsidRPr="001C115E" w:rsidRDefault="00144563">
      <w:pPr>
        <w:kinsoku w:val="0"/>
        <w:overflowPunct w:val="0"/>
        <w:spacing w:before="2" w:line="240" w:lineRule="exact"/>
        <w:rPr>
          <w:rFonts w:ascii="Book Antiqua" w:eastAsia="標楷體" w:hAnsi="Book Antiqua"/>
        </w:rPr>
      </w:pPr>
      <w:r w:rsidRPr="001C115E">
        <w:rPr>
          <w:rFonts w:ascii="Book Antiqua" w:eastAsia="標楷體" w:hAnsi="Book Antiqua"/>
          <w:noProof/>
        </w:rPr>
        <w:lastRenderedPageBreak/>
        <mc:AlternateContent>
          <mc:Choice Requires="wps">
            <w:drawing>
              <wp:anchor distT="0" distB="0" distL="114300" distR="114300" simplePos="0" relativeHeight="251641856" behindDoc="1" locked="0" layoutInCell="0" allowOverlap="1" wp14:anchorId="3958D2AC" wp14:editId="1F96DAF7">
                <wp:simplePos x="0" y="0"/>
                <wp:positionH relativeFrom="page">
                  <wp:posOffset>650240</wp:posOffset>
                </wp:positionH>
                <wp:positionV relativeFrom="page">
                  <wp:posOffset>307975</wp:posOffset>
                </wp:positionV>
                <wp:extent cx="393700" cy="393700"/>
                <wp:effectExtent l="2540" t="3175" r="3810" b="3175"/>
                <wp:wrapNone/>
                <wp:docPr id="7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053025F0" wp14:editId="232C0BC8">
                                  <wp:extent cx="389255" cy="398145"/>
                                  <wp:effectExtent l="25400" t="0" r="0" b="0"/>
                                  <wp:docPr id="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5" style="position:absolute;margin-left:51.2pt;margin-top:24.25pt;width:31pt;height:31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053025F0" wp14:editId="232C0BC8">
                            <wp:extent cx="389255" cy="398145"/>
                            <wp:effectExtent l="25400" t="0" r="0" b="0"/>
                            <wp:docPr id="8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anchory="page"/>
              </v:rect>
            </w:pict>
          </mc:Fallback>
        </mc:AlternateContent>
      </w:r>
    </w:p>
    <w:tbl>
      <w:tblPr>
        <w:tblW w:w="0" w:type="auto"/>
        <w:tblInd w:w="100" w:type="dxa"/>
        <w:tblLayout w:type="fixed"/>
        <w:tblCellMar>
          <w:left w:w="0" w:type="dxa"/>
          <w:right w:w="0" w:type="dxa"/>
        </w:tblCellMar>
        <w:tblLook w:val="0000" w:firstRow="0" w:lastRow="0" w:firstColumn="0" w:lastColumn="0" w:noHBand="0" w:noVBand="0"/>
      </w:tblPr>
      <w:tblGrid>
        <w:gridCol w:w="659"/>
        <w:gridCol w:w="4391"/>
        <w:gridCol w:w="1776"/>
      </w:tblGrid>
      <w:tr w:rsidR="0066206A" w:rsidRPr="001C115E">
        <w:trPr>
          <w:trHeight w:hRule="exact" w:val="1127"/>
        </w:trPr>
        <w:tc>
          <w:tcPr>
            <w:tcW w:w="659" w:type="dxa"/>
            <w:tcBorders>
              <w:top w:val="nil"/>
              <w:left w:val="nil"/>
              <w:bottom w:val="nil"/>
              <w:right w:val="nil"/>
            </w:tcBorders>
          </w:tcPr>
          <w:p w:rsidR="0066206A" w:rsidRPr="001C115E" w:rsidRDefault="0066206A">
            <w:pPr>
              <w:pStyle w:val="TableParagraph"/>
              <w:kinsoku w:val="0"/>
              <w:overflowPunct w:val="0"/>
              <w:spacing w:line="200" w:lineRule="exact"/>
              <w:rPr>
                <w:rFonts w:ascii="Book Antiqua" w:eastAsia="標楷體" w:hAnsi="Book Antiqua"/>
                <w:sz w:val="20"/>
              </w:rPr>
            </w:pPr>
          </w:p>
          <w:p w:rsidR="0066206A" w:rsidRPr="001C115E" w:rsidRDefault="0066206A">
            <w:pPr>
              <w:pStyle w:val="TableParagraph"/>
              <w:kinsoku w:val="0"/>
              <w:overflowPunct w:val="0"/>
              <w:spacing w:line="200" w:lineRule="exact"/>
              <w:rPr>
                <w:rFonts w:ascii="Book Antiqua" w:eastAsia="標楷體" w:hAnsi="Book Antiqua"/>
                <w:sz w:val="20"/>
              </w:rPr>
            </w:pPr>
          </w:p>
          <w:p w:rsidR="0066206A" w:rsidRPr="001C115E" w:rsidRDefault="0066206A">
            <w:pPr>
              <w:pStyle w:val="TableParagraph"/>
              <w:kinsoku w:val="0"/>
              <w:overflowPunct w:val="0"/>
              <w:spacing w:before="9" w:line="220" w:lineRule="exact"/>
              <w:rPr>
                <w:rFonts w:ascii="Book Antiqua" w:eastAsia="標楷體" w:hAnsi="Book Antiqua"/>
                <w:sz w:val="22"/>
              </w:rPr>
            </w:pPr>
          </w:p>
          <w:p w:rsidR="0066206A" w:rsidRPr="001C115E" w:rsidRDefault="0066206A" w:rsidP="00192B27">
            <w:pPr>
              <w:pStyle w:val="TableParagraph"/>
              <w:kinsoku w:val="0"/>
              <w:overflowPunct w:val="0"/>
              <w:ind w:left="40"/>
              <w:rPr>
                <w:rFonts w:ascii="Book Antiqua" w:eastAsia="標楷體" w:hAnsi="Book Antiqua"/>
              </w:rPr>
            </w:pPr>
            <w:r w:rsidRPr="00CD47B1">
              <w:rPr>
                <w:rFonts w:ascii="Book Antiqua" w:eastAsia="標楷體" w:hAnsi="Book Antiqua" w:cs="新細明體"/>
                <w:b/>
                <w:bCs/>
                <w:color w:val="231F20"/>
              </w:rPr>
              <w:t>索引</w:t>
            </w:r>
          </w:p>
        </w:tc>
        <w:tc>
          <w:tcPr>
            <w:tcW w:w="4391" w:type="dxa"/>
            <w:tcBorders>
              <w:top w:val="nil"/>
              <w:left w:val="nil"/>
              <w:bottom w:val="nil"/>
              <w:right w:val="nil"/>
            </w:tcBorders>
          </w:tcPr>
          <w:p w:rsidR="0066206A" w:rsidRPr="001C115E" w:rsidRDefault="0066206A" w:rsidP="00192B27">
            <w:pPr>
              <w:pStyle w:val="TableParagraph"/>
              <w:kinsoku w:val="0"/>
              <w:overflowPunct w:val="0"/>
              <w:spacing w:before="62"/>
              <w:ind w:left="118"/>
              <w:rPr>
                <w:rFonts w:ascii="Book Antiqua" w:eastAsia="標楷體" w:hAnsi="Book Antiqua"/>
              </w:rPr>
            </w:pPr>
            <w:r w:rsidRPr="001C115E">
              <w:rPr>
                <w:rFonts w:ascii="Book Antiqua" w:eastAsia="標楷體" w:hAnsi="Book Antiqua" w:cs="Myriad Pro"/>
                <w:b/>
                <w:bCs/>
                <w:color w:val="2A2A86"/>
                <w:sz w:val="20"/>
              </w:rPr>
              <w:t xml:space="preserve">EEMA </w:t>
            </w:r>
            <w:r w:rsidRPr="001C115E">
              <w:rPr>
                <w:rFonts w:ascii="Book Antiqua" w:eastAsia="標楷體" w:hAnsi="Book Antiqua" w:cs="新細明體"/>
                <w:b/>
                <w:bCs/>
                <w:color w:val="2A2A86"/>
                <w:sz w:val="20"/>
              </w:rPr>
              <w:t>青少年交換指導方針</w:t>
            </w:r>
          </w:p>
        </w:tc>
        <w:tc>
          <w:tcPr>
            <w:tcW w:w="1776" w:type="dxa"/>
            <w:tcBorders>
              <w:top w:val="nil"/>
              <w:left w:val="nil"/>
              <w:bottom w:val="nil"/>
              <w:right w:val="nil"/>
            </w:tcBorders>
          </w:tcPr>
          <w:p w:rsidR="0066206A" w:rsidRPr="001C115E" w:rsidRDefault="0066206A">
            <w:pPr>
              <w:rPr>
                <w:rFonts w:ascii="Book Antiqua" w:eastAsia="標楷體" w:hAnsi="Book Antiqua"/>
              </w:rPr>
            </w:pPr>
          </w:p>
        </w:tc>
      </w:tr>
      <w:tr w:rsidR="0066206A" w:rsidRPr="001C115E">
        <w:trPr>
          <w:trHeight w:hRule="exact" w:val="1561"/>
        </w:trPr>
        <w:tc>
          <w:tcPr>
            <w:tcW w:w="659" w:type="dxa"/>
            <w:tcBorders>
              <w:top w:val="nil"/>
              <w:left w:val="nil"/>
              <w:bottom w:val="nil"/>
              <w:right w:val="nil"/>
            </w:tcBorders>
          </w:tcPr>
          <w:p w:rsidR="0066206A" w:rsidRPr="00CD47B1" w:rsidRDefault="0066206A">
            <w:pPr>
              <w:pStyle w:val="TableParagraph"/>
              <w:kinsoku w:val="0"/>
              <w:overflowPunct w:val="0"/>
              <w:spacing w:before="2" w:line="220" w:lineRule="exact"/>
              <w:rPr>
                <w:rFonts w:ascii="Book Antiqua" w:eastAsia="標楷體" w:hAnsi="Book Antiqua"/>
                <w:sz w:val="22"/>
              </w:rPr>
            </w:pPr>
          </w:p>
          <w:p w:rsidR="0066206A" w:rsidRPr="00CD47B1" w:rsidRDefault="0066206A" w:rsidP="00CD47B1">
            <w:pPr>
              <w:pStyle w:val="TableParagraph"/>
              <w:kinsoku w:val="0"/>
              <w:overflowPunct w:val="0"/>
              <w:spacing w:beforeLines="5" w:before="12"/>
              <w:ind w:left="40"/>
              <w:rPr>
                <w:rFonts w:ascii="Book Antiqua" w:eastAsia="標楷體" w:hAnsi="Book Antiqua" w:cs="Myriad Pro"/>
                <w:color w:val="000000"/>
                <w:sz w:val="22"/>
              </w:rPr>
            </w:pPr>
            <w:r w:rsidRPr="00CD47B1">
              <w:rPr>
                <w:rFonts w:ascii="Book Antiqua" w:eastAsia="標楷體" w:hAnsi="Book Antiqua" w:cs="Myriad Pro"/>
                <w:b/>
                <w:bCs/>
                <w:color w:val="231F20"/>
                <w:sz w:val="22"/>
              </w:rPr>
              <w:t>I.</w:t>
            </w:r>
          </w:p>
          <w:p w:rsidR="0066206A" w:rsidRPr="00CD47B1" w:rsidRDefault="0066206A" w:rsidP="00CD47B1">
            <w:pPr>
              <w:pStyle w:val="TableParagraph"/>
              <w:kinsoku w:val="0"/>
              <w:overflowPunct w:val="0"/>
              <w:spacing w:beforeLines="5" w:before="12"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A.</w:t>
            </w:r>
          </w:p>
          <w:p w:rsidR="0066206A" w:rsidRPr="00CD47B1" w:rsidRDefault="0066206A" w:rsidP="00CD47B1">
            <w:pPr>
              <w:pStyle w:val="TableParagraph"/>
              <w:kinsoku w:val="0"/>
              <w:overflowPunct w:val="0"/>
              <w:spacing w:beforeLines="5" w:before="12"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pacing w:val="-3"/>
                <w:sz w:val="22"/>
              </w:rPr>
              <w:t>B</w:t>
            </w:r>
            <w:r w:rsidRPr="00CD47B1">
              <w:rPr>
                <w:rFonts w:ascii="Book Antiqua" w:eastAsia="標楷體" w:hAnsi="Book Antiqua" w:cs="Myriad Pro"/>
                <w:color w:val="231F20"/>
                <w:sz w:val="22"/>
              </w:rPr>
              <w:t>.</w:t>
            </w:r>
          </w:p>
          <w:p w:rsidR="0066206A" w:rsidRPr="00CD47B1" w:rsidRDefault="0066206A" w:rsidP="00CD47B1">
            <w:pPr>
              <w:pStyle w:val="TableParagraph"/>
              <w:kinsoku w:val="0"/>
              <w:overflowPunct w:val="0"/>
              <w:spacing w:beforeLines="5" w:before="12"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C.</w:t>
            </w:r>
          </w:p>
          <w:p w:rsidR="0066206A" w:rsidRPr="00CD47B1" w:rsidRDefault="0066206A" w:rsidP="00CD47B1">
            <w:pPr>
              <w:pStyle w:val="TableParagraph"/>
              <w:kinsoku w:val="0"/>
              <w:overflowPunct w:val="0"/>
              <w:spacing w:beforeLines="5" w:before="12" w:line="240" w:lineRule="exact"/>
              <w:ind w:left="40"/>
              <w:rPr>
                <w:rFonts w:ascii="Book Antiqua" w:eastAsia="標楷體" w:hAnsi="Book Antiqua"/>
                <w:sz w:val="22"/>
              </w:rPr>
            </w:pPr>
            <w:r w:rsidRPr="00CD47B1">
              <w:rPr>
                <w:rFonts w:ascii="Book Antiqua" w:eastAsia="標楷體" w:hAnsi="Book Antiqua" w:cs="Myriad Pro"/>
                <w:color w:val="231F20"/>
                <w:spacing w:val="-7"/>
                <w:sz w:val="22"/>
              </w:rPr>
              <w:t>D</w:t>
            </w:r>
            <w:r w:rsidRPr="00CD47B1">
              <w:rPr>
                <w:rFonts w:ascii="Book Antiqua" w:eastAsia="標楷體" w:hAnsi="Book Antiqua" w:cs="Myriad Pro"/>
                <w:color w:val="231F20"/>
                <w:sz w:val="22"/>
              </w:rPr>
              <w:t>.</w:t>
            </w:r>
          </w:p>
        </w:tc>
        <w:tc>
          <w:tcPr>
            <w:tcW w:w="4391" w:type="dxa"/>
            <w:tcBorders>
              <w:top w:val="nil"/>
              <w:left w:val="nil"/>
              <w:bottom w:val="nil"/>
              <w:right w:val="nil"/>
            </w:tcBorders>
          </w:tcPr>
          <w:p w:rsidR="0066206A" w:rsidRPr="00CD47B1" w:rsidRDefault="0066206A">
            <w:pPr>
              <w:pStyle w:val="TableParagraph"/>
              <w:kinsoku w:val="0"/>
              <w:overflowPunct w:val="0"/>
              <w:spacing w:before="2" w:line="220" w:lineRule="exact"/>
              <w:rPr>
                <w:rFonts w:ascii="Book Antiqua" w:eastAsia="標楷體" w:hAnsi="Book Antiqua"/>
                <w:sz w:val="22"/>
              </w:rPr>
            </w:pPr>
          </w:p>
          <w:p w:rsidR="0066206A" w:rsidRPr="00CD47B1" w:rsidRDefault="0066206A">
            <w:pPr>
              <w:pStyle w:val="TableParagraph"/>
              <w:kinsoku w:val="0"/>
              <w:overflowPunct w:val="0"/>
              <w:ind w:left="175"/>
              <w:rPr>
                <w:rFonts w:ascii="Book Antiqua" w:eastAsia="標楷體" w:hAnsi="Book Antiqua" w:cs="Myriad Pro"/>
                <w:color w:val="000000"/>
                <w:sz w:val="22"/>
              </w:rPr>
            </w:pPr>
            <w:r w:rsidRPr="00CD47B1">
              <w:rPr>
                <w:rFonts w:ascii="Book Antiqua" w:eastAsia="標楷體" w:hAnsi="Book Antiqua" w:cs="新細明體"/>
                <w:b/>
                <w:bCs/>
                <w:color w:val="231F20"/>
                <w:spacing w:val="-1"/>
                <w:sz w:val="22"/>
              </w:rPr>
              <w:t>派遣學生</w:t>
            </w:r>
          </w:p>
          <w:p w:rsidR="0066206A" w:rsidRPr="00CD47B1" w:rsidRDefault="0066206A">
            <w:pPr>
              <w:pStyle w:val="TableParagraph"/>
              <w:kinsoku w:val="0"/>
              <w:overflowPunct w:val="0"/>
              <w:spacing w:line="240" w:lineRule="exact"/>
              <w:ind w:left="175"/>
              <w:rPr>
                <w:rFonts w:ascii="Book Antiqua" w:eastAsia="標楷體" w:hAnsi="Book Antiqua" w:cs="Myriad Pro"/>
                <w:color w:val="000000"/>
                <w:sz w:val="22"/>
              </w:rPr>
            </w:pPr>
            <w:r w:rsidRPr="00CD47B1">
              <w:rPr>
                <w:rFonts w:ascii="Book Antiqua" w:eastAsia="標楷體" w:hAnsi="Book Antiqua" w:cs="新細明體"/>
                <w:color w:val="231F20"/>
                <w:spacing w:val="-1"/>
                <w:sz w:val="22"/>
              </w:rPr>
              <w:t>訓練內容及原因</w:t>
            </w:r>
          </w:p>
          <w:p w:rsidR="0066206A" w:rsidRPr="00CD47B1" w:rsidRDefault="0066206A" w:rsidP="00F578D8">
            <w:pPr>
              <w:pStyle w:val="TableParagraph"/>
              <w:kinsoku w:val="0"/>
              <w:overflowPunct w:val="0"/>
              <w:spacing w:line="239" w:lineRule="auto"/>
              <w:ind w:left="175" w:right="1280"/>
              <w:rPr>
                <w:rFonts w:ascii="Book Antiqua" w:eastAsia="標楷體" w:hAnsi="Book Antiqua" w:cs="新細明體"/>
                <w:color w:val="231F20"/>
                <w:spacing w:val="-1"/>
                <w:sz w:val="22"/>
              </w:rPr>
            </w:pPr>
            <w:r w:rsidRPr="00CD47B1">
              <w:rPr>
                <w:rFonts w:ascii="Book Antiqua" w:eastAsia="標楷體" w:hAnsi="Book Antiqua" w:cs="新細明體"/>
                <w:color w:val="231F20"/>
                <w:spacing w:val="-1"/>
                <w:sz w:val="22"/>
              </w:rPr>
              <w:t>由誰負責訓練</w:t>
            </w:r>
          </w:p>
          <w:p w:rsidR="0066206A" w:rsidRPr="00CD47B1" w:rsidRDefault="0066206A" w:rsidP="00F578D8">
            <w:pPr>
              <w:pStyle w:val="TableParagraph"/>
              <w:kinsoku w:val="0"/>
              <w:overflowPunct w:val="0"/>
              <w:spacing w:line="239" w:lineRule="auto"/>
              <w:ind w:left="175" w:right="1280"/>
              <w:rPr>
                <w:rFonts w:ascii="Book Antiqua" w:eastAsia="標楷體" w:hAnsi="Book Antiqua" w:cs="新細明體"/>
                <w:color w:val="231F20"/>
                <w:sz w:val="22"/>
              </w:rPr>
            </w:pPr>
            <w:r w:rsidRPr="00CD47B1">
              <w:rPr>
                <w:rFonts w:ascii="Book Antiqua" w:eastAsia="標楷體" w:hAnsi="Book Antiqua" w:cs="新細明體"/>
                <w:color w:val="231F20"/>
                <w:sz w:val="22"/>
              </w:rPr>
              <w:t>訓練如何進行</w:t>
            </w:r>
          </w:p>
          <w:p w:rsidR="0066206A" w:rsidRPr="00CD47B1" w:rsidRDefault="0066206A" w:rsidP="00F578D8">
            <w:pPr>
              <w:pStyle w:val="TableParagraph"/>
              <w:kinsoku w:val="0"/>
              <w:overflowPunct w:val="0"/>
              <w:spacing w:line="239" w:lineRule="auto"/>
              <w:ind w:left="175" w:right="1280"/>
              <w:rPr>
                <w:rFonts w:ascii="Book Antiqua" w:eastAsia="標楷體" w:hAnsi="Book Antiqua"/>
                <w:sz w:val="22"/>
              </w:rPr>
            </w:pPr>
            <w:r w:rsidRPr="00CD47B1">
              <w:rPr>
                <w:rFonts w:ascii="Book Antiqua" w:eastAsia="標楷體" w:hAnsi="Book Antiqua" w:cs="新細明體"/>
                <w:color w:val="231F20"/>
                <w:spacing w:val="-1"/>
                <w:sz w:val="22"/>
              </w:rPr>
              <w:t>何時辦理訓練</w:t>
            </w:r>
          </w:p>
        </w:tc>
        <w:tc>
          <w:tcPr>
            <w:tcW w:w="1776" w:type="dxa"/>
            <w:tcBorders>
              <w:top w:val="nil"/>
              <w:left w:val="nil"/>
              <w:bottom w:val="nil"/>
              <w:right w:val="nil"/>
            </w:tcBorders>
          </w:tcPr>
          <w:p w:rsidR="0066206A" w:rsidRPr="00CD47B1" w:rsidRDefault="0066206A">
            <w:pPr>
              <w:pStyle w:val="TableParagraph"/>
              <w:kinsoku w:val="0"/>
              <w:overflowPunct w:val="0"/>
              <w:spacing w:before="9" w:line="220" w:lineRule="exact"/>
              <w:rPr>
                <w:rFonts w:ascii="Book Antiqua" w:eastAsia="標楷體" w:hAnsi="Book Antiqua"/>
                <w:sz w:val="22"/>
              </w:rPr>
            </w:pPr>
          </w:p>
          <w:p w:rsidR="0066206A" w:rsidRPr="00CD47B1" w:rsidRDefault="0066206A" w:rsidP="000B33B7">
            <w:pPr>
              <w:pStyle w:val="TableParagraph"/>
              <w:kinsoku w:val="0"/>
              <w:overflowPunct w:val="0"/>
              <w:ind w:left="1169"/>
              <w:rPr>
                <w:rFonts w:ascii="Book Antiqua" w:eastAsia="標楷體" w:hAnsi="Book Antiqua" w:cs="新細明體"/>
                <w:sz w:val="22"/>
              </w:rPr>
            </w:pPr>
            <w:r w:rsidRPr="00CD47B1">
              <w:rPr>
                <w:rFonts w:ascii="Book Antiqua" w:eastAsia="標楷體" w:hAnsi="Book Antiqua" w:cs="新細明體"/>
                <w:color w:val="231F20"/>
                <w:sz w:val="22"/>
              </w:rPr>
              <w:t>第</w:t>
            </w:r>
            <w:r w:rsidRPr="00CD47B1">
              <w:rPr>
                <w:rFonts w:ascii="Book Antiqua" w:eastAsia="標楷體" w:hAnsi="Book Antiqua" w:cs="Myriad Pro"/>
                <w:color w:val="231F20"/>
                <w:sz w:val="22"/>
              </w:rPr>
              <w:t>8</w:t>
            </w:r>
            <w:r w:rsidRPr="00CD47B1">
              <w:rPr>
                <w:rFonts w:ascii="Book Antiqua" w:eastAsia="標楷體" w:hAnsi="Book Antiqua" w:cs="新細明體"/>
                <w:color w:val="231F20"/>
                <w:sz w:val="22"/>
              </w:rPr>
              <w:t>頁</w:t>
            </w:r>
          </w:p>
        </w:tc>
      </w:tr>
      <w:tr w:rsidR="0066206A" w:rsidRPr="001C115E">
        <w:trPr>
          <w:trHeight w:hRule="exact" w:val="1440"/>
        </w:trPr>
        <w:tc>
          <w:tcPr>
            <w:tcW w:w="659" w:type="dxa"/>
            <w:tcBorders>
              <w:top w:val="nil"/>
              <w:left w:val="nil"/>
              <w:bottom w:val="nil"/>
              <w:right w:val="nil"/>
            </w:tcBorders>
          </w:tcPr>
          <w:p w:rsidR="0066206A" w:rsidRPr="00CD47B1" w:rsidRDefault="0066206A">
            <w:pPr>
              <w:pStyle w:val="TableParagraph"/>
              <w:kinsoku w:val="0"/>
              <w:overflowPunct w:val="0"/>
              <w:spacing w:before="1" w:line="100" w:lineRule="exact"/>
              <w:rPr>
                <w:rFonts w:ascii="Book Antiqua" w:eastAsia="標楷體" w:hAnsi="Book Antiqua"/>
                <w:sz w:val="22"/>
              </w:rPr>
            </w:pPr>
          </w:p>
          <w:p w:rsidR="0066206A" w:rsidRPr="00CD47B1" w:rsidRDefault="0066206A" w:rsidP="00CD47B1">
            <w:pPr>
              <w:pStyle w:val="TableParagraph"/>
              <w:kinsoku w:val="0"/>
              <w:overflowPunct w:val="0"/>
              <w:spacing w:beforeLines="5" w:before="12"/>
              <w:ind w:left="40"/>
              <w:rPr>
                <w:rFonts w:ascii="Book Antiqua" w:eastAsia="標楷體" w:hAnsi="Book Antiqua" w:cs="Myriad Pro"/>
                <w:color w:val="000000"/>
                <w:sz w:val="22"/>
              </w:rPr>
            </w:pPr>
            <w:r w:rsidRPr="00CD47B1">
              <w:rPr>
                <w:rFonts w:ascii="Book Antiqua" w:eastAsia="標楷體" w:hAnsi="Book Antiqua" w:cs="Myriad Pro"/>
                <w:b/>
                <w:bCs/>
                <w:color w:val="231F20"/>
                <w:sz w:val="22"/>
              </w:rPr>
              <w:t>II.</w:t>
            </w:r>
          </w:p>
          <w:p w:rsidR="0066206A" w:rsidRPr="00CD47B1" w:rsidRDefault="0066206A" w:rsidP="00CD47B1">
            <w:pPr>
              <w:pStyle w:val="TableParagraph"/>
              <w:kinsoku w:val="0"/>
              <w:overflowPunct w:val="0"/>
              <w:spacing w:beforeLines="5" w:before="12"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A.</w:t>
            </w:r>
          </w:p>
          <w:p w:rsidR="0066206A" w:rsidRPr="00CD47B1" w:rsidRDefault="0066206A" w:rsidP="00CD47B1">
            <w:pPr>
              <w:pStyle w:val="TableParagraph"/>
              <w:kinsoku w:val="0"/>
              <w:overflowPunct w:val="0"/>
              <w:spacing w:beforeLines="5" w:before="12"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pacing w:val="-3"/>
                <w:sz w:val="22"/>
              </w:rPr>
              <w:t>B</w:t>
            </w:r>
            <w:r w:rsidRPr="00CD47B1">
              <w:rPr>
                <w:rFonts w:ascii="Book Antiqua" w:eastAsia="標楷體" w:hAnsi="Book Antiqua" w:cs="Myriad Pro"/>
                <w:color w:val="231F20"/>
                <w:sz w:val="22"/>
              </w:rPr>
              <w:t>.</w:t>
            </w:r>
          </w:p>
          <w:p w:rsidR="0066206A" w:rsidRPr="00CD47B1" w:rsidRDefault="0066206A" w:rsidP="00CD47B1">
            <w:pPr>
              <w:pStyle w:val="TableParagraph"/>
              <w:kinsoku w:val="0"/>
              <w:overflowPunct w:val="0"/>
              <w:spacing w:beforeLines="5" w:before="12"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C.</w:t>
            </w:r>
          </w:p>
          <w:p w:rsidR="0066206A" w:rsidRPr="00CD47B1" w:rsidRDefault="0066206A" w:rsidP="00CD47B1">
            <w:pPr>
              <w:pStyle w:val="TableParagraph"/>
              <w:kinsoku w:val="0"/>
              <w:overflowPunct w:val="0"/>
              <w:spacing w:beforeLines="5" w:before="12" w:line="240" w:lineRule="exact"/>
              <w:ind w:left="40"/>
              <w:rPr>
                <w:rFonts w:ascii="Book Antiqua" w:eastAsia="標楷體" w:hAnsi="Book Antiqua"/>
                <w:sz w:val="22"/>
              </w:rPr>
            </w:pPr>
            <w:r w:rsidRPr="00CD47B1">
              <w:rPr>
                <w:rFonts w:ascii="Book Antiqua" w:eastAsia="標楷體" w:hAnsi="Book Antiqua" w:cs="Myriad Pro"/>
                <w:color w:val="231F20"/>
                <w:spacing w:val="-7"/>
                <w:sz w:val="22"/>
              </w:rPr>
              <w:t>D</w:t>
            </w:r>
            <w:r w:rsidRPr="00CD47B1">
              <w:rPr>
                <w:rFonts w:ascii="Book Antiqua" w:eastAsia="標楷體" w:hAnsi="Book Antiqua" w:cs="Myriad Pro"/>
                <w:color w:val="231F20"/>
                <w:sz w:val="22"/>
              </w:rPr>
              <w:t>.</w:t>
            </w:r>
          </w:p>
        </w:tc>
        <w:tc>
          <w:tcPr>
            <w:tcW w:w="4391" w:type="dxa"/>
            <w:tcBorders>
              <w:top w:val="nil"/>
              <w:left w:val="nil"/>
              <w:bottom w:val="nil"/>
              <w:right w:val="nil"/>
            </w:tcBorders>
          </w:tcPr>
          <w:p w:rsidR="0066206A" w:rsidRPr="00CD47B1" w:rsidRDefault="0066206A">
            <w:pPr>
              <w:pStyle w:val="TableParagraph"/>
              <w:kinsoku w:val="0"/>
              <w:overflowPunct w:val="0"/>
              <w:spacing w:before="1" w:line="100" w:lineRule="exact"/>
              <w:rPr>
                <w:rFonts w:ascii="Book Antiqua" w:eastAsia="標楷體" w:hAnsi="Book Antiqua"/>
                <w:sz w:val="22"/>
              </w:rPr>
            </w:pPr>
          </w:p>
          <w:p w:rsidR="0066206A" w:rsidRPr="00CD47B1" w:rsidRDefault="0066206A">
            <w:pPr>
              <w:pStyle w:val="TableParagraph"/>
              <w:kinsoku w:val="0"/>
              <w:overflowPunct w:val="0"/>
              <w:ind w:left="175"/>
              <w:rPr>
                <w:rFonts w:ascii="Book Antiqua" w:eastAsia="標楷體" w:hAnsi="Book Antiqua" w:cs="Myriad Pro"/>
                <w:color w:val="000000"/>
                <w:sz w:val="22"/>
              </w:rPr>
            </w:pPr>
            <w:r w:rsidRPr="00CD47B1">
              <w:rPr>
                <w:rFonts w:ascii="Book Antiqua" w:eastAsia="標楷體" w:hAnsi="Book Antiqua" w:cs="新細明體"/>
                <w:b/>
                <w:bCs/>
                <w:color w:val="231F20"/>
                <w:spacing w:val="-1"/>
                <w:sz w:val="22"/>
              </w:rPr>
              <w:t>接待學生</w:t>
            </w:r>
          </w:p>
          <w:p w:rsidR="0066206A" w:rsidRPr="00CD47B1" w:rsidRDefault="0066206A" w:rsidP="00F578D8">
            <w:pPr>
              <w:pStyle w:val="TableParagraph"/>
              <w:kinsoku w:val="0"/>
              <w:overflowPunct w:val="0"/>
              <w:spacing w:line="240" w:lineRule="exact"/>
              <w:ind w:left="175"/>
              <w:rPr>
                <w:rFonts w:ascii="Book Antiqua" w:eastAsia="標楷體" w:hAnsi="Book Antiqua" w:cs="Myriad Pro"/>
                <w:color w:val="000000"/>
                <w:sz w:val="22"/>
              </w:rPr>
            </w:pPr>
            <w:r w:rsidRPr="00CD47B1">
              <w:rPr>
                <w:rFonts w:ascii="Book Antiqua" w:eastAsia="標楷體" w:hAnsi="Book Antiqua" w:cs="新細明體"/>
                <w:color w:val="231F20"/>
                <w:spacing w:val="-1"/>
                <w:sz w:val="22"/>
              </w:rPr>
              <w:t>訓練內容及原因</w:t>
            </w:r>
          </w:p>
          <w:p w:rsidR="0066206A" w:rsidRPr="00CD47B1" w:rsidRDefault="0066206A" w:rsidP="00F578D8">
            <w:pPr>
              <w:pStyle w:val="TableParagraph"/>
              <w:kinsoku w:val="0"/>
              <w:overflowPunct w:val="0"/>
              <w:spacing w:line="239" w:lineRule="auto"/>
              <w:ind w:left="175" w:right="1280"/>
              <w:rPr>
                <w:rFonts w:ascii="Book Antiqua" w:eastAsia="標楷體" w:hAnsi="Book Antiqua" w:cs="新細明體"/>
                <w:color w:val="231F20"/>
                <w:spacing w:val="-1"/>
                <w:sz w:val="22"/>
              </w:rPr>
            </w:pPr>
            <w:r w:rsidRPr="00CD47B1">
              <w:rPr>
                <w:rFonts w:ascii="Book Antiqua" w:eastAsia="標楷體" w:hAnsi="Book Antiqua" w:cs="新細明體"/>
                <w:color w:val="231F20"/>
                <w:spacing w:val="-1"/>
                <w:sz w:val="22"/>
              </w:rPr>
              <w:t>由誰負責訓練</w:t>
            </w:r>
          </w:p>
          <w:p w:rsidR="0066206A" w:rsidRPr="00CD47B1" w:rsidRDefault="0066206A" w:rsidP="00F578D8">
            <w:pPr>
              <w:pStyle w:val="TableParagraph"/>
              <w:kinsoku w:val="0"/>
              <w:overflowPunct w:val="0"/>
              <w:spacing w:line="239" w:lineRule="auto"/>
              <w:ind w:left="175" w:right="1280"/>
              <w:rPr>
                <w:rFonts w:ascii="Book Antiqua" w:eastAsia="標楷體" w:hAnsi="Book Antiqua" w:cs="新細明體"/>
                <w:color w:val="231F20"/>
                <w:sz w:val="22"/>
              </w:rPr>
            </w:pPr>
            <w:r w:rsidRPr="00CD47B1">
              <w:rPr>
                <w:rFonts w:ascii="Book Antiqua" w:eastAsia="標楷體" w:hAnsi="Book Antiqua" w:cs="新細明體"/>
                <w:color w:val="231F20"/>
                <w:sz w:val="22"/>
              </w:rPr>
              <w:t>訓練如何進行</w:t>
            </w:r>
          </w:p>
          <w:p w:rsidR="0066206A" w:rsidRPr="00CD47B1" w:rsidRDefault="0066206A" w:rsidP="00F578D8">
            <w:pPr>
              <w:pStyle w:val="TableParagraph"/>
              <w:kinsoku w:val="0"/>
              <w:overflowPunct w:val="0"/>
              <w:spacing w:line="239" w:lineRule="auto"/>
              <w:ind w:left="175" w:right="1280"/>
              <w:rPr>
                <w:rFonts w:ascii="Book Antiqua" w:eastAsia="標楷體" w:hAnsi="Book Antiqua"/>
                <w:sz w:val="22"/>
              </w:rPr>
            </w:pPr>
            <w:r w:rsidRPr="00CD47B1">
              <w:rPr>
                <w:rFonts w:ascii="Book Antiqua" w:eastAsia="標楷體" w:hAnsi="Book Antiqua" w:cs="新細明體"/>
                <w:color w:val="231F20"/>
                <w:spacing w:val="-1"/>
                <w:sz w:val="22"/>
              </w:rPr>
              <w:t>何時辦理訓練</w:t>
            </w:r>
          </w:p>
        </w:tc>
        <w:tc>
          <w:tcPr>
            <w:tcW w:w="1776" w:type="dxa"/>
            <w:tcBorders>
              <w:top w:val="nil"/>
              <w:left w:val="nil"/>
              <w:bottom w:val="nil"/>
              <w:right w:val="nil"/>
            </w:tcBorders>
          </w:tcPr>
          <w:p w:rsidR="0066206A" w:rsidRPr="00CD47B1" w:rsidRDefault="0066206A">
            <w:pPr>
              <w:pStyle w:val="TableParagraph"/>
              <w:kinsoku w:val="0"/>
              <w:overflowPunct w:val="0"/>
              <w:spacing w:before="9" w:line="100" w:lineRule="exact"/>
              <w:rPr>
                <w:rFonts w:ascii="Book Antiqua" w:eastAsia="標楷體" w:hAnsi="Book Antiqua"/>
                <w:sz w:val="22"/>
              </w:rPr>
            </w:pPr>
          </w:p>
          <w:p w:rsidR="0066206A" w:rsidRPr="00CD47B1" w:rsidRDefault="0066206A">
            <w:pPr>
              <w:pStyle w:val="TableParagraph"/>
              <w:kinsoku w:val="0"/>
              <w:overflowPunct w:val="0"/>
              <w:ind w:left="1066"/>
              <w:rPr>
                <w:rFonts w:ascii="Book Antiqua" w:eastAsia="標楷體" w:hAnsi="Book Antiqua"/>
                <w:sz w:val="22"/>
              </w:rPr>
            </w:pPr>
            <w:r w:rsidRPr="00CD47B1">
              <w:rPr>
                <w:rFonts w:ascii="Book Antiqua" w:eastAsia="標楷體" w:hAnsi="Book Antiqua" w:cs="新細明體"/>
                <w:color w:val="231F20"/>
                <w:sz w:val="22"/>
              </w:rPr>
              <w:t>第</w:t>
            </w:r>
            <w:r w:rsidRPr="00CD47B1">
              <w:rPr>
                <w:rFonts w:ascii="Book Antiqua" w:eastAsia="標楷體" w:hAnsi="Book Antiqua" w:cs="Myriad Pro"/>
                <w:color w:val="231F20"/>
                <w:sz w:val="22"/>
              </w:rPr>
              <w:t>10</w:t>
            </w:r>
            <w:r w:rsidRPr="00CD47B1">
              <w:rPr>
                <w:rFonts w:ascii="Book Antiqua" w:eastAsia="標楷體" w:hAnsi="Book Antiqua" w:cs="新細明體"/>
                <w:color w:val="231F20"/>
                <w:sz w:val="22"/>
              </w:rPr>
              <w:t>頁</w:t>
            </w:r>
          </w:p>
        </w:tc>
      </w:tr>
      <w:tr w:rsidR="0066206A" w:rsidRPr="001C115E">
        <w:trPr>
          <w:trHeight w:hRule="exact" w:val="1440"/>
        </w:trPr>
        <w:tc>
          <w:tcPr>
            <w:tcW w:w="659" w:type="dxa"/>
            <w:tcBorders>
              <w:top w:val="nil"/>
              <w:left w:val="nil"/>
              <w:bottom w:val="nil"/>
              <w:right w:val="nil"/>
            </w:tcBorders>
          </w:tcPr>
          <w:p w:rsidR="0066206A" w:rsidRPr="00CD47B1" w:rsidRDefault="0066206A">
            <w:pPr>
              <w:pStyle w:val="TableParagraph"/>
              <w:kinsoku w:val="0"/>
              <w:overflowPunct w:val="0"/>
              <w:spacing w:before="1" w:line="100" w:lineRule="exact"/>
              <w:rPr>
                <w:rFonts w:ascii="Book Antiqua" w:eastAsia="標楷體" w:hAnsi="Book Antiqua"/>
                <w:sz w:val="22"/>
              </w:rPr>
            </w:pPr>
          </w:p>
          <w:p w:rsidR="0066206A" w:rsidRPr="00CD47B1" w:rsidRDefault="0066206A" w:rsidP="00CD47B1">
            <w:pPr>
              <w:pStyle w:val="TableParagraph"/>
              <w:kinsoku w:val="0"/>
              <w:overflowPunct w:val="0"/>
              <w:spacing w:beforeLines="5" w:before="12"/>
              <w:ind w:left="40"/>
              <w:rPr>
                <w:rFonts w:ascii="Book Antiqua" w:eastAsia="標楷體" w:hAnsi="Book Antiqua" w:cs="Myriad Pro"/>
                <w:color w:val="000000"/>
                <w:sz w:val="22"/>
              </w:rPr>
            </w:pPr>
            <w:r w:rsidRPr="00CD47B1">
              <w:rPr>
                <w:rFonts w:ascii="Book Antiqua" w:eastAsia="標楷體" w:hAnsi="Book Antiqua" w:cs="Myriad Pro"/>
                <w:b/>
                <w:bCs/>
                <w:color w:val="231F20"/>
                <w:sz w:val="22"/>
              </w:rPr>
              <w:t>III.</w:t>
            </w:r>
          </w:p>
          <w:p w:rsidR="0066206A" w:rsidRPr="00CD47B1" w:rsidRDefault="0066206A" w:rsidP="00CD47B1">
            <w:pPr>
              <w:pStyle w:val="TableParagraph"/>
              <w:kinsoku w:val="0"/>
              <w:overflowPunct w:val="0"/>
              <w:spacing w:beforeLines="5" w:before="12"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A.</w:t>
            </w:r>
          </w:p>
          <w:p w:rsidR="0066206A" w:rsidRPr="00CD47B1" w:rsidRDefault="0066206A" w:rsidP="00CD47B1">
            <w:pPr>
              <w:pStyle w:val="TableParagraph"/>
              <w:kinsoku w:val="0"/>
              <w:overflowPunct w:val="0"/>
              <w:spacing w:beforeLines="5" w:before="12"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pacing w:val="-3"/>
                <w:sz w:val="22"/>
              </w:rPr>
              <w:t>B</w:t>
            </w:r>
            <w:r w:rsidRPr="00CD47B1">
              <w:rPr>
                <w:rFonts w:ascii="Book Antiqua" w:eastAsia="標楷體" w:hAnsi="Book Antiqua" w:cs="Myriad Pro"/>
                <w:color w:val="231F20"/>
                <w:sz w:val="22"/>
              </w:rPr>
              <w:t>.</w:t>
            </w:r>
          </w:p>
          <w:p w:rsidR="0066206A" w:rsidRPr="00CD47B1" w:rsidRDefault="0066206A" w:rsidP="00CD47B1">
            <w:pPr>
              <w:pStyle w:val="TableParagraph"/>
              <w:kinsoku w:val="0"/>
              <w:overflowPunct w:val="0"/>
              <w:spacing w:beforeLines="5" w:before="12"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C.</w:t>
            </w:r>
          </w:p>
          <w:p w:rsidR="0066206A" w:rsidRPr="00CD47B1" w:rsidRDefault="0066206A" w:rsidP="00CD47B1">
            <w:pPr>
              <w:pStyle w:val="TableParagraph"/>
              <w:kinsoku w:val="0"/>
              <w:overflowPunct w:val="0"/>
              <w:spacing w:beforeLines="5" w:before="12" w:line="240" w:lineRule="exact"/>
              <w:ind w:left="40"/>
              <w:rPr>
                <w:rFonts w:ascii="Book Antiqua" w:eastAsia="標楷體" w:hAnsi="Book Antiqua"/>
                <w:sz w:val="22"/>
              </w:rPr>
            </w:pPr>
            <w:r w:rsidRPr="00CD47B1">
              <w:rPr>
                <w:rFonts w:ascii="Book Antiqua" w:eastAsia="標楷體" w:hAnsi="Book Antiqua" w:cs="Myriad Pro"/>
                <w:color w:val="231F20"/>
                <w:spacing w:val="-7"/>
                <w:sz w:val="22"/>
              </w:rPr>
              <w:t>D</w:t>
            </w:r>
            <w:r w:rsidRPr="00CD47B1">
              <w:rPr>
                <w:rFonts w:ascii="Book Antiqua" w:eastAsia="標楷體" w:hAnsi="Book Antiqua" w:cs="Myriad Pro"/>
                <w:color w:val="231F20"/>
                <w:sz w:val="22"/>
              </w:rPr>
              <w:t>.</w:t>
            </w:r>
          </w:p>
        </w:tc>
        <w:tc>
          <w:tcPr>
            <w:tcW w:w="4391" w:type="dxa"/>
            <w:tcBorders>
              <w:top w:val="nil"/>
              <w:left w:val="nil"/>
              <w:bottom w:val="nil"/>
              <w:right w:val="nil"/>
            </w:tcBorders>
          </w:tcPr>
          <w:p w:rsidR="0066206A" w:rsidRPr="00CD47B1" w:rsidRDefault="0066206A">
            <w:pPr>
              <w:pStyle w:val="TableParagraph"/>
              <w:kinsoku w:val="0"/>
              <w:overflowPunct w:val="0"/>
              <w:spacing w:before="1" w:line="100" w:lineRule="exact"/>
              <w:rPr>
                <w:rFonts w:ascii="Book Antiqua" w:eastAsia="標楷體" w:hAnsi="Book Antiqua"/>
                <w:sz w:val="22"/>
              </w:rPr>
            </w:pPr>
          </w:p>
          <w:p w:rsidR="0066206A" w:rsidRPr="00CD47B1" w:rsidRDefault="0066206A">
            <w:pPr>
              <w:pStyle w:val="TableParagraph"/>
              <w:kinsoku w:val="0"/>
              <w:overflowPunct w:val="0"/>
              <w:ind w:left="175"/>
              <w:rPr>
                <w:rFonts w:ascii="Book Antiqua" w:eastAsia="標楷體" w:hAnsi="Book Antiqua" w:cs="Myriad Pro"/>
                <w:color w:val="000000"/>
                <w:sz w:val="22"/>
              </w:rPr>
            </w:pPr>
            <w:r w:rsidRPr="00CD47B1">
              <w:rPr>
                <w:rFonts w:ascii="Book Antiqua" w:eastAsia="標楷體" w:hAnsi="Book Antiqua" w:cs="新細明體"/>
                <w:b/>
                <w:bCs/>
                <w:color w:val="231F20"/>
                <w:spacing w:val="-1"/>
                <w:sz w:val="22"/>
              </w:rPr>
              <w:t>歸國學生</w:t>
            </w:r>
          </w:p>
          <w:p w:rsidR="0066206A" w:rsidRPr="00CD47B1" w:rsidRDefault="0066206A" w:rsidP="00F578D8">
            <w:pPr>
              <w:pStyle w:val="TableParagraph"/>
              <w:kinsoku w:val="0"/>
              <w:overflowPunct w:val="0"/>
              <w:spacing w:line="240" w:lineRule="exact"/>
              <w:ind w:left="175"/>
              <w:rPr>
                <w:rFonts w:ascii="Book Antiqua" w:eastAsia="標楷體" w:hAnsi="Book Antiqua" w:cs="Myriad Pro"/>
                <w:color w:val="000000"/>
                <w:sz w:val="22"/>
              </w:rPr>
            </w:pPr>
            <w:r w:rsidRPr="00CD47B1">
              <w:rPr>
                <w:rFonts w:ascii="Book Antiqua" w:eastAsia="標楷體" w:hAnsi="Book Antiqua" w:cs="新細明體"/>
                <w:color w:val="231F20"/>
                <w:spacing w:val="-1"/>
                <w:sz w:val="22"/>
              </w:rPr>
              <w:t>訓練內容及原因</w:t>
            </w:r>
          </w:p>
          <w:p w:rsidR="0066206A" w:rsidRPr="00CD47B1" w:rsidRDefault="0066206A" w:rsidP="00F578D8">
            <w:pPr>
              <w:pStyle w:val="TableParagraph"/>
              <w:kinsoku w:val="0"/>
              <w:overflowPunct w:val="0"/>
              <w:spacing w:line="239" w:lineRule="auto"/>
              <w:ind w:left="175" w:right="1280"/>
              <w:rPr>
                <w:rFonts w:ascii="Book Antiqua" w:eastAsia="標楷體" w:hAnsi="Book Antiqua" w:cs="新細明體"/>
                <w:color w:val="231F20"/>
                <w:spacing w:val="-1"/>
                <w:sz w:val="22"/>
              </w:rPr>
            </w:pPr>
            <w:r w:rsidRPr="00CD47B1">
              <w:rPr>
                <w:rFonts w:ascii="Book Antiqua" w:eastAsia="標楷體" w:hAnsi="Book Antiqua" w:cs="新細明體"/>
                <w:color w:val="231F20"/>
                <w:spacing w:val="-1"/>
                <w:sz w:val="22"/>
              </w:rPr>
              <w:t>由誰負責訓練</w:t>
            </w:r>
          </w:p>
          <w:p w:rsidR="0066206A" w:rsidRPr="00CD47B1" w:rsidRDefault="0066206A" w:rsidP="00F578D8">
            <w:pPr>
              <w:pStyle w:val="TableParagraph"/>
              <w:kinsoku w:val="0"/>
              <w:overflowPunct w:val="0"/>
              <w:spacing w:line="239" w:lineRule="auto"/>
              <w:ind w:left="175" w:right="1280"/>
              <w:rPr>
                <w:rFonts w:ascii="Book Antiqua" w:eastAsia="標楷體" w:hAnsi="Book Antiqua" w:cs="新細明體"/>
                <w:color w:val="231F20"/>
                <w:sz w:val="22"/>
              </w:rPr>
            </w:pPr>
            <w:r w:rsidRPr="00CD47B1">
              <w:rPr>
                <w:rFonts w:ascii="Book Antiqua" w:eastAsia="標楷體" w:hAnsi="Book Antiqua" w:cs="新細明體"/>
                <w:color w:val="231F20"/>
                <w:sz w:val="22"/>
              </w:rPr>
              <w:t>訓練如何進行</w:t>
            </w:r>
          </w:p>
          <w:p w:rsidR="0066206A" w:rsidRPr="00CD47B1" w:rsidRDefault="0066206A" w:rsidP="00F578D8">
            <w:pPr>
              <w:pStyle w:val="TableParagraph"/>
              <w:kinsoku w:val="0"/>
              <w:overflowPunct w:val="0"/>
              <w:spacing w:line="239" w:lineRule="auto"/>
              <w:ind w:left="175" w:right="1280"/>
              <w:rPr>
                <w:rFonts w:ascii="Book Antiqua" w:eastAsia="標楷體" w:hAnsi="Book Antiqua"/>
                <w:sz w:val="22"/>
              </w:rPr>
            </w:pPr>
            <w:r w:rsidRPr="00CD47B1">
              <w:rPr>
                <w:rFonts w:ascii="Book Antiqua" w:eastAsia="標楷體" w:hAnsi="Book Antiqua" w:cs="新細明體"/>
                <w:color w:val="231F20"/>
                <w:spacing w:val="-1"/>
                <w:sz w:val="22"/>
              </w:rPr>
              <w:t>何時辦理訓練</w:t>
            </w:r>
          </w:p>
        </w:tc>
        <w:tc>
          <w:tcPr>
            <w:tcW w:w="1776" w:type="dxa"/>
            <w:tcBorders>
              <w:top w:val="nil"/>
              <w:left w:val="nil"/>
              <w:bottom w:val="nil"/>
              <w:right w:val="nil"/>
            </w:tcBorders>
          </w:tcPr>
          <w:p w:rsidR="0066206A" w:rsidRPr="00CD47B1" w:rsidRDefault="0066206A">
            <w:pPr>
              <w:pStyle w:val="TableParagraph"/>
              <w:kinsoku w:val="0"/>
              <w:overflowPunct w:val="0"/>
              <w:spacing w:before="9" w:line="100" w:lineRule="exact"/>
              <w:rPr>
                <w:rFonts w:ascii="Book Antiqua" w:eastAsia="標楷體" w:hAnsi="Book Antiqua"/>
                <w:sz w:val="22"/>
              </w:rPr>
            </w:pPr>
          </w:p>
          <w:p w:rsidR="0066206A" w:rsidRPr="00CD47B1" w:rsidRDefault="0066206A">
            <w:pPr>
              <w:pStyle w:val="TableParagraph"/>
              <w:kinsoku w:val="0"/>
              <w:overflowPunct w:val="0"/>
              <w:ind w:left="1066"/>
              <w:rPr>
                <w:rFonts w:ascii="Book Antiqua" w:eastAsia="標楷體" w:hAnsi="Book Antiqua"/>
                <w:sz w:val="22"/>
              </w:rPr>
            </w:pPr>
            <w:r w:rsidRPr="00CD47B1">
              <w:rPr>
                <w:rFonts w:ascii="Book Antiqua" w:eastAsia="標楷體" w:hAnsi="Book Antiqua" w:cs="新細明體"/>
                <w:color w:val="231F20"/>
                <w:sz w:val="22"/>
              </w:rPr>
              <w:t>第</w:t>
            </w:r>
            <w:r w:rsidRPr="00CD47B1">
              <w:rPr>
                <w:rFonts w:ascii="Book Antiqua" w:eastAsia="標楷體" w:hAnsi="Book Antiqua" w:cs="Myriad Pro"/>
                <w:color w:val="231F20"/>
                <w:sz w:val="22"/>
              </w:rPr>
              <w:t>12</w:t>
            </w:r>
            <w:r w:rsidRPr="00CD47B1">
              <w:rPr>
                <w:rFonts w:ascii="Book Antiqua" w:eastAsia="標楷體" w:hAnsi="Book Antiqua" w:cs="新細明體"/>
                <w:color w:val="231F20"/>
                <w:sz w:val="22"/>
              </w:rPr>
              <w:t>頁</w:t>
            </w:r>
          </w:p>
        </w:tc>
      </w:tr>
      <w:tr w:rsidR="0066206A" w:rsidRPr="001C115E">
        <w:trPr>
          <w:trHeight w:hRule="exact" w:val="1440"/>
        </w:trPr>
        <w:tc>
          <w:tcPr>
            <w:tcW w:w="659" w:type="dxa"/>
            <w:tcBorders>
              <w:top w:val="nil"/>
              <w:left w:val="nil"/>
              <w:bottom w:val="nil"/>
              <w:right w:val="nil"/>
            </w:tcBorders>
          </w:tcPr>
          <w:p w:rsidR="0066206A" w:rsidRPr="00CD47B1" w:rsidRDefault="0066206A">
            <w:pPr>
              <w:pStyle w:val="TableParagraph"/>
              <w:kinsoku w:val="0"/>
              <w:overflowPunct w:val="0"/>
              <w:spacing w:before="1" w:line="100" w:lineRule="exact"/>
              <w:rPr>
                <w:rFonts w:ascii="Book Antiqua" w:eastAsia="標楷體" w:hAnsi="Book Antiqua"/>
                <w:sz w:val="22"/>
              </w:rPr>
            </w:pPr>
          </w:p>
          <w:p w:rsidR="0066206A" w:rsidRPr="00CD47B1" w:rsidRDefault="0066206A" w:rsidP="00CD47B1">
            <w:pPr>
              <w:pStyle w:val="TableParagraph"/>
              <w:kinsoku w:val="0"/>
              <w:overflowPunct w:val="0"/>
              <w:spacing w:beforeLines="6" w:before="14"/>
              <w:ind w:left="40"/>
              <w:rPr>
                <w:rFonts w:ascii="Book Antiqua" w:eastAsia="標楷體" w:hAnsi="Book Antiqua" w:cs="Myriad Pro"/>
                <w:color w:val="000000"/>
                <w:sz w:val="22"/>
              </w:rPr>
            </w:pPr>
            <w:r w:rsidRPr="00CD47B1">
              <w:rPr>
                <w:rFonts w:ascii="Book Antiqua" w:eastAsia="標楷體" w:hAnsi="Book Antiqua" w:cs="Myriad Pro"/>
                <w:b/>
                <w:bCs/>
                <w:color w:val="231F20"/>
                <w:sz w:val="22"/>
              </w:rPr>
              <w:t>I</w:t>
            </w:r>
            <w:r w:rsidRPr="00CD47B1">
              <w:rPr>
                <w:rFonts w:ascii="Book Antiqua" w:eastAsia="標楷體" w:hAnsi="Book Antiqua" w:cs="Myriad Pro"/>
                <w:b/>
                <w:bCs/>
                <w:color w:val="231F20"/>
                <w:spacing w:val="-14"/>
                <w:sz w:val="22"/>
              </w:rPr>
              <w:t>V</w:t>
            </w:r>
            <w:r w:rsidRPr="00CD47B1">
              <w:rPr>
                <w:rFonts w:ascii="Book Antiqua" w:eastAsia="標楷體" w:hAnsi="Book Antiqua" w:cs="Myriad Pro"/>
                <w:b/>
                <w:bCs/>
                <w:color w:val="231F20"/>
                <w:sz w:val="22"/>
              </w:rPr>
              <w:t>.</w:t>
            </w:r>
          </w:p>
          <w:p w:rsidR="0066206A" w:rsidRPr="00CD47B1" w:rsidRDefault="0066206A" w:rsidP="00CD47B1">
            <w:pPr>
              <w:pStyle w:val="TableParagraph"/>
              <w:kinsoku w:val="0"/>
              <w:overflowPunct w:val="0"/>
              <w:spacing w:beforeLines="6" w:before="14"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A.</w:t>
            </w:r>
          </w:p>
          <w:p w:rsidR="0066206A" w:rsidRPr="00CD47B1" w:rsidRDefault="0066206A" w:rsidP="00CD47B1">
            <w:pPr>
              <w:pStyle w:val="TableParagraph"/>
              <w:kinsoku w:val="0"/>
              <w:overflowPunct w:val="0"/>
              <w:spacing w:beforeLines="6" w:before="14"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pacing w:val="-3"/>
                <w:sz w:val="22"/>
              </w:rPr>
              <w:t>B</w:t>
            </w:r>
            <w:r w:rsidRPr="00CD47B1">
              <w:rPr>
                <w:rFonts w:ascii="Book Antiqua" w:eastAsia="標楷體" w:hAnsi="Book Antiqua" w:cs="Myriad Pro"/>
                <w:color w:val="231F20"/>
                <w:sz w:val="22"/>
              </w:rPr>
              <w:t>.</w:t>
            </w:r>
          </w:p>
          <w:p w:rsidR="0066206A" w:rsidRPr="00CD47B1" w:rsidRDefault="0066206A" w:rsidP="00CD47B1">
            <w:pPr>
              <w:pStyle w:val="TableParagraph"/>
              <w:kinsoku w:val="0"/>
              <w:overflowPunct w:val="0"/>
              <w:spacing w:beforeLines="6" w:before="14"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C.</w:t>
            </w:r>
          </w:p>
          <w:p w:rsidR="0066206A" w:rsidRPr="00CD47B1" w:rsidRDefault="0066206A" w:rsidP="00CD47B1">
            <w:pPr>
              <w:pStyle w:val="TableParagraph"/>
              <w:kinsoku w:val="0"/>
              <w:overflowPunct w:val="0"/>
              <w:spacing w:beforeLines="6" w:before="14" w:line="240" w:lineRule="exact"/>
              <w:ind w:left="40"/>
              <w:rPr>
                <w:rFonts w:ascii="Book Antiqua" w:eastAsia="標楷體" w:hAnsi="Book Antiqua"/>
                <w:sz w:val="22"/>
              </w:rPr>
            </w:pPr>
            <w:r w:rsidRPr="00CD47B1">
              <w:rPr>
                <w:rFonts w:ascii="Book Antiqua" w:eastAsia="標楷體" w:hAnsi="Book Antiqua" w:cs="Myriad Pro"/>
                <w:color w:val="231F20"/>
                <w:spacing w:val="-7"/>
                <w:sz w:val="22"/>
              </w:rPr>
              <w:t>D</w:t>
            </w:r>
            <w:r w:rsidRPr="00CD47B1">
              <w:rPr>
                <w:rFonts w:ascii="Book Antiqua" w:eastAsia="標楷體" w:hAnsi="Book Antiqua" w:cs="Myriad Pro"/>
                <w:color w:val="231F20"/>
                <w:sz w:val="22"/>
              </w:rPr>
              <w:t>.</w:t>
            </w:r>
          </w:p>
        </w:tc>
        <w:tc>
          <w:tcPr>
            <w:tcW w:w="4391" w:type="dxa"/>
            <w:tcBorders>
              <w:top w:val="nil"/>
              <w:left w:val="nil"/>
              <w:bottom w:val="nil"/>
              <w:right w:val="nil"/>
            </w:tcBorders>
          </w:tcPr>
          <w:p w:rsidR="0066206A" w:rsidRPr="00CD47B1" w:rsidRDefault="0066206A">
            <w:pPr>
              <w:pStyle w:val="TableParagraph"/>
              <w:kinsoku w:val="0"/>
              <w:overflowPunct w:val="0"/>
              <w:spacing w:before="1" w:line="100" w:lineRule="exact"/>
              <w:rPr>
                <w:rFonts w:ascii="Book Antiqua" w:eastAsia="標楷體" w:hAnsi="Book Antiqua"/>
                <w:sz w:val="22"/>
              </w:rPr>
            </w:pPr>
          </w:p>
          <w:p w:rsidR="0066206A" w:rsidRPr="00CD47B1" w:rsidRDefault="0066206A">
            <w:pPr>
              <w:pStyle w:val="TableParagraph"/>
              <w:kinsoku w:val="0"/>
              <w:overflowPunct w:val="0"/>
              <w:ind w:left="175"/>
              <w:rPr>
                <w:rFonts w:ascii="Book Antiqua" w:eastAsia="標楷體" w:hAnsi="Book Antiqua" w:cs="Myriad Pro"/>
                <w:color w:val="000000"/>
                <w:sz w:val="22"/>
              </w:rPr>
            </w:pPr>
            <w:r w:rsidRPr="00CD47B1">
              <w:rPr>
                <w:rFonts w:ascii="Book Antiqua" w:eastAsia="標楷體" w:hAnsi="Book Antiqua" w:cs="新細明體"/>
                <w:b/>
                <w:bCs/>
                <w:color w:val="231F20"/>
                <w:spacing w:val="-4"/>
                <w:sz w:val="22"/>
              </w:rPr>
              <w:t>派遣學生家長</w:t>
            </w:r>
          </w:p>
          <w:p w:rsidR="0066206A" w:rsidRPr="00CD47B1" w:rsidRDefault="0066206A" w:rsidP="00F578D8">
            <w:pPr>
              <w:pStyle w:val="TableParagraph"/>
              <w:kinsoku w:val="0"/>
              <w:overflowPunct w:val="0"/>
              <w:spacing w:line="240" w:lineRule="exact"/>
              <w:ind w:left="175"/>
              <w:rPr>
                <w:rFonts w:ascii="Book Antiqua" w:eastAsia="標楷體" w:hAnsi="Book Antiqua" w:cs="Myriad Pro"/>
                <w:color w:val="000000"/>
                <w:sz w:val="22"/>
              </w:rPr>
            </w:pPr>
            <w:r w:rsidRPr="00CD47B1">
              <w:rPr>
                <w:rFonts w:ascii="Book Antiqua" w:eastAsia="標楷體" w:hAnsi="Book Antiqua" w:cs="新細明體"/>
                <w:color w:val="231F20"/>
                <w:spacing w:val="-1"/>
                <w:sz w:val="22"/>
              </w:rPr>
              <w:t>訓練內容及原因</w:t>
            </w:r>
          </w:p>
          <w:p w:rsidR="0066206A" w:rsidRPr="00CD47B1" w:rsidRDefault="0066206A" w:rsidP="00F578D8">
            <w:pPr>
              <w:pStyle w:val="TableParagraph"/>
              <w:kinsoku w:val="0"/>
              <w:overflowPunct w:val="0"/>
              <w:spacing w:line="239" w:lineRule="auto"/>
              <w:ind w:left="175" w:right="1280"/>
              <w:rPr>
                <w:rFonts w:ascii="Book Antiqua" w:eastAsia="標楷體" w:hAnsi="Book Antiqua" w:cs="新細明體"/>
                <w:color w:val="231F20"/>
                <w:spacing w:val="-1"/>
                <w:sz w:val="22"/>
              </w:rPr>
            </w:pPr>
            <w:r w:rsidRPr="00CD47B1">
              <w:rPr>
                <w:rFonts w:ascii="Book Antiqua" w:eastAsia="標楷體" w:hAnsi="Book Antiqua" w:cs="新細明體"/>
                <w:color w:val="231F20"/>
                <w:spacing w:val="-1"/>
                <w:sz w:val="22"/>
              </w:rPr>
              <w:t>由誰負責訓練</w:t>
            </w:r>
          </w:p>
          <w:p w:rsidR="0066206A" w:rsidRPr="00CD47B1" w:rsidRDefault="0066206A" w:rsidP="00F578D8">
            <w:pPr>
              <w:pStyle w:val="TableParagraph"/>
              <w:kinsoku w:val="0"/>
              <w:overflowPunct w:val="0"/>
              <w:spacing w:line="239" w:lineRule="auto"/>
              <w:ind w:left="175" w:right="1280"/>
              <w:rPr>
                <w:rFonts w:ascii="Book Antiqua" w:eastAsia="標楷體" w:hAnsi="Book Antiqua" w:cs="新細明體"/>
                <w:color w:val="231F20"/>
                <w:sz w:val="22"/>
              </w:rPr>
            </w:pPr>
            <w:r w:rsidRPr="00CD47B1">
              <w:rPr>
                <w:rFonts w:ascii="Book Antiqua" w:eastAsia="標楷體" w:hAnsi="Book Antiqua" w:cs="新細明體"/>
                <w:color w:val="231F20"/>
                <w:sz w:val="22"/>
              </w:rPr>
              <w:t>訓練如何進行</w:t>
            </w:r>
          </w:p>
          <w:p w:rsidR="0066206A" w:rsidRPr="00CD47B1" w:rsidRDefault="0066206A" w:rsidP="00F578D8">
            <w:pPr>
              <w:pStyle w:val="TableParagraph"/>
              <w:kinsoku w:val="0"/>
              <w:overflowPunct w:val="0"/>
              <w:spacing w:line="239" w:lineRule="auto"/>
              <w:ind w:left="175" w:right="1280"/>
              <w:rPr>
                <w:rFonts w:ascii="Book Antiqua" w:eastAsia="標楷體" w:hAnsi="Book Antiqua"/>
                <w:sz w:val="22"/>
              </w:rPr>
            </w:pPr>
            <w:r w:rsidRPr="00CD47B1">
              <w:rPr>
                <w:rFonts w:ascii="Book Antiqua" w:eastAsia="標楷體" w:hAnsi="Book Antiqua" w:cs="新細明體"/>
                <w:color w:val="231F20"/>
                <w:spacing w:val="-1"/>
                <w:sz w:val="22"/>
              </w:rPr>
              <w:t>何時辦理訓練</w:t>
            </w:r>
          </w:p>
        </w:tc>
        <w:tc>
          <w:tcPr>
            <w:tcW w:w="1776" w:type="dxa"/>
            <w:tcBorders>
              <w:top w:val="nil"/>
              <w:left w:val="nil"/>
              <w:bottom w:val="nil"/>
              <w:right w:val="nil"/>
            </w:tcBorders>
          </w:tcPr>
          <w:p w:rsidR="0066206A" w:rsidRPr="00CD47B1" w:rsidRDefault="0066206A">
            <w:pPr>
              <w:pStyle w:val="TableParagraph"/>
              <w:kinsoku w:val="0"/>
              <w:overflowPunct w:val="0"/>
              <w:spacing w:before="9" w:line="100" w:lineRule="exact"/>
              <w:rPr>
                <w:rFonts w:ascii="Book Antiqua" w:eastAsia="標楷體" w:hAnsi="Book Antiqua"/>
                <w:sz w:val="22"/>
              </w:rPr>
            </w:pPr>
          </w:p>
          <w:p w:rsidR="0066206A" w:rsidRPr="00CD47B1" w:rsidRDefault="0066206A">
            <w:pPr>
              <w:pStyle w:val="TableParagraph"/>
              <w:kinsoku w:val="0"/>
              <w:overflowPunct w:val="0"/>
              <w:ind w:left="1066"/>
              <w:rPr>
                <w:rFonts w:ascii="Book Antiqua" w:eastAsia="標楷體" w:hAnsi="Book Antiqua"/>
                <w:sz w:val="22"/>
              </w:rPr>
            </w:pPr>
            <w:r w:rsidRPr="00CD47B1">
              <w:rPr>
                <w:rFonts w:ascii="Book Antiqua" w:eastAsia="標楷體" w:hAnsi="Book Antiqua" w:cs="新細明體"/>
                <w:color w:val="231F20"/>
                <w:sz w:val="22"/>
              </w:rPr>
              <w:t>第</w:t>
            </w:r>
            <w:r w:rsidRPr="00CD47B1">
              <w:rPr>
                <w:rFonts w:ascii="Book Antiqua" w:eastAsia="標楷體" w:hAnsi="Book Antiqua" w:cs="Myriad Pro"/>
                <w:color w:val="231F20"/>
                <w:sz w:val="22"/>
              </w:rPr>
              <w:t>14</w:t>
            </w:r>
            <w:r w:rsidRPr="00CD47B1">
              <w:rPr>
                <w:rFonts w:ascii="Book Antiqua" w:eastAsia="標楷體" w:hAnsi="Book Antiqua" w:cs="新細明體"/>
                <w:color w:val="231F20"/>
                <w:sz w:val="22"/>
              </w:rPr>
              <w:t>頁</w:t>
            </w:r>
          </w:p>
        </w:tc>
      </w:tr>
      <w:tr w:rsidR="0066206A" w:rsidRPr="001C115E">
        <w:trPr>
          <w:trHeight w:hRule="exact" w:val="1560"/>
        </w:trPr>
        <w:tc>
          <w:tcPr>
            <w:tcW w:w="659" w:type="dxa"/>
            <w:tcBorders>
              <w:top w:val="nil"/>
              <w:left w:val="nil"/>
              <w:bottom w:val="nil"/>
              <w:right w:val="nil"/>
            </w:tcBorders>
          </w:tcPr>
          <w:p w:rsidR="0066206A" w:rsidRPr="00CD47B1" w:rsidRDefault="0066206A">
            <w:pPr>
              <w:pStyle w:val="TableParagraph"/>
              <w:kinsoku w:val="0"/>
              <w:overflowPunct w:val="0"/>
              <w:spacing w:before="1" w:line="100" w:lineRule="exact"/>
              <w:rPr>
                <w:rFonts w:ascii="Book Antiqua" w:eastAsia="標楷體" w:hAnsi="Book Antiqua"/>
                <w:sz w:val="22"/>
              </w:rPr>
            </w:pPr>
          </w:p>
          <w:p w:rsidR="0066206A" w:rsidRPr="00CD47B1" w:rsidRDefault="0066206A" w:rsidP="00CD47B1">
            <w:pPr>
              <w:pStyle w:val="TableParagraph"/>
              <w:kinsoku w:val="0"/>
              <w:overflowPunct w:val="0"/>
              <w:spacing w:beforeLines="6" w:before="14"/>
              <w:ind w:left="40"/>
              <w:rPr>
                <w:rFonts w:ascii="Book Antiqua" w:eastAsia="標楷體" w:hAnsi="Book Antiqua" w:cs="Myriad Pro"/>
                <w:color w:val="000000"/>
                <w:sz w:val="22"/>
              </w:rPr>
            </w:pPr>
            <w:r w:rsidRPr="00CD47B1">
              <w:rPr>
                <w:rFonts w:ascii="Book Antiqua" w:eastAsia="標楷體" w:hAnsi="Book Antiqua" w:cs="Myriad Pro"/>
                <w:b/>
                <w:bCs/>
                <w:color w:val="231F20"/>
                <w:spacing w:val="-14"/>
                <w:sz w:val="22"/>
              </w:rPr>
              <w:t>V</w:t>
            </w:r>
            <w:r w:rsidRPr="00CD47B1">
              <w:rPr>
                <w:rFonts w:ascii="Book Antiqua" w:eastAsia="標楷體" w:hAnsi="Book Antiqua" w:cs="Myriad Pro"/>
                <w:b/>
                <w:bCs/>
                <w:color w:val="231F20"/>
                <w:sz w:val="22"/>
              </w:rPr>
              <w:t>.</w:t>
            </w:r>
          </w:p>
          <w:p w:rsidR="0066206A" w:rsidRPr="00CD47B1" w:rsidRDefault="0066206A" w:rsidP="00CD47B1">
            <w:pPr>
              <w:pStyle w:val="TableParagraph"/>
              <w:kinsoku w:val="0"/>
              <w:overflowPunct w:val="0"/>
              <w:spacing w:beforeLines="6" w:before="14"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A.</w:t>
            </w:r>
          </w:p>
          <w:p w:rsidR="0066206A" w:rsidRPr="00CD47B1" w:rsidRDefault="0066206A" w:rsidP="00CD47B1">
            <w:pPr>
              <w:pStyle w:val="TableParagraph"/>
              <w:kinsoku w:val="0"/>
              <w:overflowPunct w:val="0"/>
              <w:spacing w:beforeLines="6" w:before="14"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pacing w:val="-3"/>
                <w:sz w:val="22"/>
              </w:rPr>
              <w:t>B</w:t>
            </w:r>
            <w:r w:rsidRPr="00CD47B1">
              <w:rPr>
                <w:rFonts w:ascii="Book Antiqua" w:eastAsia="標楷體" w:hAnsi="Book Antiqua" w:cs="Myriad Pro"/>
                <w:color w:val="231F20"/>
                <w:sz w:val="22"/>
              </w:rPr>
              <w:t>.</w:t>
            </w:r>
          </w:p>
          <w:p w:rsidR="0066206A" w:rsidRPr="00CD47B1" w:rsidRDefault="0066206A" w:rsidP="00CD47B1">
            <w:pPr>
              <w:pStyle w:val="TableParagraph"/>
              <w:kinsoku w:val="0"/>
              <w:overflowPunct w:val="0"/>
              <w:spacing w:beforeLines="6" w:before="14"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C.</w:t>
            </w:r>
          </w:p>
          <w:p w:rsidR="0066206A" w:rsidRPr="00CD47B1" w:rsidRDefault="0066206A" w:rsidP="00CD47B1">
            <w:pPr>
              <w:pStyle w:val="TableParagraph"/>
              <w:kinsoku w:val="0"/>
              <w:overflowPunct w:val="0"/>
              <w:spacing w:beforeLines="6" w:before="14" w:line="240" w:lineRule="exact"/>
              <w:ind w:left="40"/>
              <w:rPr>
                <w:rFonts w:ascii="Book Antiqua" w:eastAsia="標楷體" w:hAnsi="Book Antiqua"/>
                <w:sz w:val="22"/>
              </w:rPr>
            </w:pPr>
            <w:r w:rsidRPr="00CD47B1">
              <w:rPr>
                <w:rFonts w:ascii="Book Antiqua" w:eastAsia="標楷體" w:hAnsi="Book Antiqua" w:cs="Myriad Pro"/>
                <w:color w:val="231F20"/>
                <w:spacing w:val="-7"/>
                <w:sz w:val="22"/>
              </w:rPr>
              <w:t>D</w:t>
            </w:r>
            <w:r w:rsidRPr="00CD47B1">
              <w:rPr>
                <w:rFonts w:ascii="Book Antiqua" w:eastAsia="標楷體" w:hAnsi="Book Antiqua" w:cs="Myriad Pro"/>
                <w:color w:val="231F20"/>
                <w:sz w:val="22"/>
              </w:rPr>
              <w:t>.</w:t>
            </w:r>
          </w:p>
        </w:tc>
        <w:tc>
          <w:tcPr>
            <w:tcW w:w="4391" w:type="dxa"/>
            <w:tcBorders>
              <w:top w:val="nil"/>
              <w:left w:val="nil"/>
              <w:bottom w:val="nil"/>
              <w:right w:val="nil"/>
            </w:tcBorders>
          </w:tcPr>
          <w:p w:rsidR="0066206A" w:rsidRPr="00CD47B1" w:rsidRDefault="0066206A">
            <w:pPr>
              <w:pStyle w:val="TableParagraph"/>
              <w:kinsoku w:val="0"/>
              <w:overflowPunct w:val="0"/>
              <w:spacing w:before="1" w:line="100" w:lineRule="exact"/>
              <w:rPr>
                <w:rFonts w:ascii="Book Antiqua" w:eastAsia="標楷體" w:hAnsi="Book Antiqua"/>
                <w:sz w:val="22"/>
              </w:rPr>
            </w:pPr>
          </w:p>
          <w:p w:rsidR="0066206A" w:rsidRPr="00CD47B1" w:rsidRDefault="0066206A">
            <w:pPr>
              <w:pStyle w:val="TableParagraph"/>
              <w:kinsoku w:val="0"/>
              <w:overflowPunct w:val="0"/>
              <w:ind w:left="175"/>
              <w:rPr>
                <w:rFonts w:ascii="Book Antiqua" w:eastAsia="標楷體" w:hAnsi="Book Antiqua" w:cs="Myriad Pro"/>
                <w:color w:val="000000"/>
                <w:sz w:val="22"/>
              </w:rPr>
            </w:pPr>
            <w:r w:rsidRPr="00CD47B1">
              <w:rPr>
                <w:rFonts w:ascii="Book Antiqua" w:eastAsia="標楷體" w:hAnsi="Book Antiqua" w:cs="新細明體"/>
                <w:b/>
                <w:bCs/>
                <w:color w:val="231F20"/>
                <w:spacing w:val="-4"/>
                <w:sz w:val="22"/>
              </w:rPr>
              <w:t>接待家庭</w:t>
            </w:r>
          </w:p>
          <w:p w:rsidR="0066206A" w:rsidRPr="00CD47B1" w:rsidRDefault="0066206A" w:rsidP="00F578D8">
            <w:pPr>
              <w:pStyle w:val="TableParagraph"/>
              <w:kinsoku w:val="0"/>
              <w:overflowPunct w:val="0"/>
              <w:spacing w:line="240" w:lineRule="exact"/>
              <w:ind w:left="175"/>
              <w:rPr>
                <w:rFonts w:ascii="Book Antiqua" w:eastAsia="標楷體" w:hAnsi="Book Antiqua" w:cs="Myriad Pro"/>
                <w:color w:val="000000"/>
                <w:sz w:val="22"/>
              </w:rPr>
            </w:pPr>
            <w:r w:rsidRPr="00CD47B1">
              <w:rPr>
                <w:rFonts w:ascii="Book Antiqua" w:eastAsia="標楷體" w:hAnsi="Book Antiqua" w:cs="新細明體"/>
                <w:color w:val="231F20"/>
                <w:spacing w:val="-1"/>
                <w:sz w:val="22"/>
              </w:rPr>
              <w:t>訓練內容及原因</w:t>
            </w:r>
          </w:p>
          <w:p w:rsidR="0066206A" w:rsidRPr="00CD47B1" w:rsidRDefault="0066206A" w:rsidP="00F578D8">
            <w:pPr>
              <w:pStyle w:val="TableParagraph"/>
              <w:kinsoku w:val="0"/>
              <w:overflowPunct w:val="0"/>
              <w:spacing w:line="239" w:lineRule="auto"/>
              <w:ind w:left="175" w:right="1280"/>
              <w:rPr>
                <w:rFonts w:ascii="Book Antiqua" w:eastAsia="標楷體" w:hAnsi="Book Antiqua" w:cs="新細明體"/>
                <w:color w:val="231F20"/>
                <w:spacing w:val="-1"/>
                <w:sz w:val="22"/>
              </w:rPr>
            </w:pPr>
            <w:r w:rsidRPr="00CD47B1">
              <w:rPr>
                <w:rFonts w:ascii="Book Antiqua" w:eastAsia="標楷體" w:hAnsi="Book Antiqua" w:cs="新細明體"/>
                <w:color w:val="231F20"/>
                <w:spacing w:val="-1"/>
                <w:sz w:val="22"/>
              </w:rPr>
              <w:t>由誰負責訓練</w:t>
            </w:r>
          </w:p>
          <w:p w:rsidR="0066206A" w:rsidRPr="00CD47B1" w:rsidRDefault="0066206A" w:rsidP="00F578D8">
            <w:pPr>
              <w:pStyle w:val="TableParagraph"/>
              <w:kinsoku w:val="0"/>
              <w:overflowPunct w:val="0"/>
              <w:spacing w:line="239" w:lineRule="auto"/>
              <w:ind w:left="175" w:right="1280"/>
              <w:rPr>
                <w:rFonts w:ascii="Book Antiqua" w:eastAsia="標楷體" w:hAnsi="Book Antiqua" w:cs="新細明體"/>
                <w:color w:val="231F20"/>
                <w:sz w:val="22"/>
              </w:rPr>
            </w:pPr>
            <w:r w:rsidRPr="00CD47B1">
              <w:rPr>
                <w:rFonts w:ascii="Book Antiqua" w:eastAsia="標楷體" w:hAnsi="Book Antiqua" w:cs="新細明體"/>
                <w:color w:val="231F20"/>
                <w:sz w:val="22"/>
              </w:rPr>
              <w:t>訓練如何進行</w:t>
            </w:r>
          </w:p>
          <w:p w:rsidR="0066206A" w:rsidRPr="00CD47B1" w:rsidRDefault="0066206A" w:rsidP="00F578D8">
            <w:pPr>
              <w:pStyle w:val="TableParagraph"/>
              <w:kinsoku w:val="0"/>
              <w:overflowPunct w:val="0"/>
              <w:spacing w:line="239" w:lineRule="auto"/>
              <w:ind w:left="175" w:right="1280"/>
              <w:rPr>
                <w:rFonts w:ascii="Book Antiqua" w:eastAsia="標楷體" w:hAnsi="Book Antiqua"/>
                <w:sz w:val="22"/>
              </w:rPr>
            </w:pPr>
            <w:r w:rsidRPr="00CD47B1">
              <w:rPr>
                <w:rFonts w:ascii="Book Antiqua" w:eastAsia="標楷體" w:hAnsi="Book Antiqua" w:cs="新細明體"/>
                <w:color w:val="231F20"/>
                <w:spacing w:val="-1"/>
                <w:sz w:val="22"/>
              </w:rPr>
              <w:t>何時辦理訓練</w:t>
            </w:r>
          </w:p>
        </w:tc>
        <w:tc>
          <w:tcPr>
            <w:tcW w:w="1776" w:type="dxa"/>
            <w:tcBorders>
              <w:top w:val="nil"/>
              <w:left w:val="nil"/>
              <w:bottom w:val="nil"/>
              <w:right w:val="nil"/>
            </w:tcBorders>
          </w:tcPr>
          <w:p w:rsidR="0066206A" w:rsidRPr="00CD47B1" w:rsidRDefault="0066206A">
            <w:pPr>
              <w:pStyle w:val="TableParagraph"/>
              <w:kinsoku w:val="0"/>
              <w:overflowPunct w:val="0"/>
              <w:spacing w:before="9" w:line="100" w:lineRule="exact"/>
              <w:rPr>
                <w:rFonts w:ascii="Book Antiqua" w:eastAsia="標楷體" w:hAnsi="Book Antiqua"/>
                <w:sz w:val="22"/>
              </w:rPr>
            </w:pPr>
          </w:p>
          <w:p w:rsidR="0066206A" w:rsidRPr="00CD47B1" w:rsidRDefault="0066206A">
            <w:pPr>
              <w:pStyle w:val="TableParagraph"/>
              <w:kinsoku w:val="0"/>
              <w:overflowPunct w:val="0"/>
              <w:ind w:left="1066"/>
              <w:rPr>
                <w:rFonts w:ascii="Book Antiqua" w:eastAsia="標楷體" w:hAnsi="Book Antiqua"/>
                <w:sz w:val="22"/>
              </w:rPr>
            </w:pPr>
            <w:r w:rsidRPr="00CD47B1">
              <w:rPr>
                <w:rFonts w:ascii="Book Antiqua" w:eastAsia="標楷體" w:hAnsi="Book Antiqua" w:cs="新細明體"/>
                <w:color w:val="231F20"/>
                <w:sz w:val="22"/>
              </w:rPr>
              <w:t>第</w:t>
            </w:r>
            <w:r w:rsidRPr="00CD47B1">
              <w:rPr>
                <w:rFonts w:ascii="Book Antiqua" w:eastAsia="標楷體" w:hAnsi="Book Antiqua" w:cs="Myriad Pro"/>
                <w:color w:val="231F20"/>
                <w:sz w:val="22"/>
              </w:rPr>
              <w:t>16</w:t>
            </w:r>
            <w:r w:rsidRPr="00CD47B1">
              <w:rPr>
                <w:rFonts w:ascii="Book Antiqua" w:eastAsia="標楷體" w:hAnsi="Book Antiqua" w:cs="新細明體"/>
                <w:color w:val="231F20"/>
                <w:sz w:val="22"/>
              </w:rPr>
              <w:t>頁</w:t>
            </w:r>
          </w:p>
        </w:tc>
      </w:tr>
      <w:tr w:rsidR="0066206A" w:rsidRPr="001C115E">
        <w:trPr>
          <w:trHeight w:hRule="exact" w:val="1521"/>
        </w:trPr>
        <w:tc>
          <w:tcPr>
            <w:tcW w:w="659" w:type="dxa"/>
            <w:tcBorders>
              <w:top w:val="nil"/>
              <w:left w:val="nil"/>
              <w:bottom w:val="nil"/>
              <w:right w:val="nil"/>
            </w:tcBorders>
          </w:tcPr>
          <w:p w:rsidR="0066206A" w:rsidRPr="00CD47B1" w:rsidRDefault="0066206A">
            <w:pPr>
              <w:pStyle w:val="TableParagraph"/>
              <w:kinsoku w:val="0"/>
              <w:overflowPunct w:val="0"/>
              <w:spacing w:before="1" w:line="220" w:lineRule="exact"/>
              <w:rPr>
                <w:rFonts w:ascii="Book Antiqua" w:eastAsia="標楷體" w:hAnsi="Book Antiqua"/>
                <w:sz w:val="22"/>
              </w:rPr>
            </w:pPr>
          </w:p>
          <w:p w:rsidR="0066206A" w:rsidRPr="00CD47B1" w:rsidRDefault="0066206A" w:rsidP="00CD47B1">
            <w:pPr>
              <w:pStyle w:val="TableParagraph"/>
              <w:kinsoku w:val="0"/>
              <w:overflowPunct w:val="0"/>
              <w:spacing w:beforeLines="5" w:before="12"/>
              <w:ind w:left="40"/>
              <w:rPr>
                <w:rFonts w:ascii="Book Antiqua" w:eastAsia="標楷體" w:hAnsi="Book Antiqua" w:cs="Myriad Pro"/>
                <w:color w:val="000000"/>
                <w:sz w:val="22"/>
              </w:rPr>
            </w:pPr>
            <w:r w:rsidRPr="00CD47B1">
              <w:rPr>
                <w:rFonts w:ascii="Book Antiqua" w:eastAsia="標楷體" w:hAnsi="Book Antiqua" w:cs="Myriad Pro"/>
                <w:b/>
                <w:bCs/>
                <w:color w:val="231F20"/>
                <w:sz w:val="22"/>
              </w:rPr>
              <w:t>VI.</w:t>
            </w:r>
          </w:p>
          <w:p w:rsidR="0066206A" w:rsidRPr="00CD47B1" w:rsidRDefault="0066206A" w:rsidP="00CD47B1">
            <w:pPr>
              <w:pStyle w:val="TableParagraph"/>
              <w:kinsoku w:val="0"/>
              <w:overflowPunct w:val="0"/>
              <w:spacing w:beforeLines="5" w:before="12"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A.</w:t>
            </w:r>
          </w:p>
          <w:p w:rsidR="0066206A" w:rsidRPr="00CD47B1" w:rsidRDefault="0066206A" w:rsidP="00CD47B1">
            <w:pPr>
              <w:pStyle w:val="TableParagraph"/>
              <w:kinsoku w:val="0"/>
              <w:overflowPunct w:val="0"/>
              <w:spacing w:beforeLines="5" w:before="12"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pacing w:val="-3"/>
                <w:sz w:val="22"/>
              </w:rPr>
              <w:t>B</w:t>
            </w:r>
            <w:r w:rsidRPr="00CD47B1">
              <w:rPr>
                <w:rFonts w:ascii="Book Antiqua" w:eastAsia="標楷體" w:hAnsi="Book Antiqua" w:cs="Myriad Pro"/>
                <w:color w:val="231F20"/>
                <w:sz w:val="22"/>
              </w:rPr>
              <w:t>.</w:t>
            </w:r>
          </w:p>
          <w:p w:rsidR="0066206A" w:rsidRPr="00CD47B1" w:rsidRDefault="0066206A" w:rsidP="00CD47B1">
            <w:pPr>
              <w:pStyle w:val="TableParagraph"/>
              <w:kinsoku w:val="0"/>
              <w:overflowPunct w:val="0"/>
              <w:spacing w:beforeLines="5" w:before="12"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C.</w:t>
            </w:r>
          </w:p>
          <w:p w:rsidR="0066206A" w:rsidRPr="00CD47B1" w:rsidRDefault="0066206A" w:rsidP="00CD47B1">
            <w:pPr>
              <w:pStyle w:val="TableParagraph"/>
              <w:kinsoku w:val="0"/>
              <w:overflowPunct w:val="0"/>
              <w:spacing w:beforeLines="5" w:before="12" w:line="240" w:lineRule="exact"/>
              <w:ind w:left="40"/>
              <w:rPr>
                <w:rFonts w:ascii="Book Antiqua" w:eastAsia="標楷體" w:hAnsi="Book Antiqua"/>
                <w:sz w:val="22"/>
              </w:rPr>
            </w:pPr>
            <w:r w:rsidRPr="00CD47B1">
              <w:rPr>
                <w:rFonts w:ascii="Book Antiqua" w:eastAsia="標楷體" w:hAnsi="Book Antiqua" w:cs="Myriad Pro"/>
                <w:color w:val="231F20"/>
                <w:spacing w:val="-7"/>
                <w:sz w:val="22"/>
              </w:rPr>
              <w:t>D</w:t>
            </w:r>
            <w:r w:rsidRPr="00CD47B1">
              <w:rPr>
                <w:rFonts w:ascii="Book Antiqua" w:eastAsia="標楷體" w:hAnsi="Book Antiqua" w:cs="Myriad Pro"/>
                <w:color w:val="231F20"/>
                <w:sz w:val="22"/>
              </w:rPr>
              <w:t>.</w:t>
            </w:r>
          </w:p>
        </w:tc>
        <w:tc>
          <w:tcPr>
            <w:tcW w:w="4391" w:type="dxa"/>
            <w:tcBorders>
              <w:top w:val="nil"/>
              <w:left w:val="nil"/>
              <w:bottom w:val="nil"/>
              <w:right w:val="nil"/>
            </w:tcBorders>
          </w:tcPr>
          <w:p w:rsidR="0066206A" w:rsidRPr="00CD47B1" w:rsidRDefault="0066206A">
            <w:pPr>
              <w:pStyle w:val="TableParagraph"/>
              <w:kinsoku w:val="0"/>
              <w:overflowPunct w:val="0"/>
              <w:spacing w:before="1" w:line="220" w:lineRule="exact"/>
              <w:rPr>
                <w:rFonts w:ascii="Book Antiqua" w:eastAsia="標楷體" w:hAnsi="Book Antiqua"/>
                <w:sz w:val="22"/>
              </w:rPr>
            </w:pPr>
          </w:p>
          <w:p w:rsidR="0066206A" w:rsidRPr="00CD47B1" w:rsidRDefault="0066206A" w:rsidP="00F578D8">
            <w:pPr>
              <w:pStyle w:val="TableParagraph"/>
              <w:kinsoku w:val="0"/>
              <w:overflowPunct w:val="0"/>
              <w:spacing w:line="240" w:lineRule="exact"/>
              <w:ind w:left="175"/>
              <w:rPr>
                <w:rFonts w:ascii="Book Antiqua" w:eastAsia="標楷體" w:hAnsi="Book Antiqua" w:cs="新細明體"/>
                <w:b/>
                <w:bCs/>
                <w:color w:val="231F20"/>
                <w:spacing w:val="-4"/>
                <w:sz w:val="22"/>
              </w:rPr>
            </w:pPr>
            <w:r w:rsidRPr="00CD47B1">
              <w:rPr>
                <w:rFonts w:ascii="Book Antiqua" w:eastAsia="標楷體" w:hAnsi="Book Antiqua" w:cs="新細明體"/>
                <w:b/>
                <w:bCs/>
                <w:color w:val="231F20"/>
                <w:spacing w:val="-1"/>
                <w:sz w:val="22"/>
              </w:rPr>
              <w:t>歸國學生家長</w:t>
            </w:r>
          </w:p>
          <w:p w:rsidR="0066206A" w:rsidRPr="00CD47B1" w:rsidRDefault="0066206A" w:rsidP="00F578D8">
            <w:pPr>
              <w:pStyle w:val="TableParagraph"/>
              <w:kinsoku w:val="0"/>
              <w:overflowPunct w:val="0"/>
              <w:spacing w:line="240" w:lineRule="exact"/>
              <w:ind w:left="175"/>
              <w:rPr>
                <w:rFonts w:ascii="Book Antiqua" w:eastAsia="標楷體" w:hAnsi="Book Antiqua" w:cs="Myriad Pro"/>
                <w:color w:val="000000"/>
                <w:sz w:val="22"/>
              </w:rPr>
            </w:pPr>
            <w:r w:rsidRPr="00CD47B1">
              <w:rPr>
                <w:rFonts w:ascii="Book Antiqua" w:eastAsia="標楷體" w:hAnsi="Book Antiqua" w:cs="新細明體"/>
                <w:color w:val="231F20"/>
                <w:spacing w:val="-1"/>
                <w:sz w:val="22"/>
              </w:rPr>
              <w:t>訓練內容及原因</w:t>
            </w:r>
          </w:p>
          <w:p w:rsidR="0066206A" w:rsidRPr="00CD47B1" w:rsidRDefault="0066206A" w:rsidP="00F578D8">
            <w:pPr>
              <w:pStyle w:val="TableParagraph"/>
              <w:kinsoku w:val="0"/>
              <w:overflowPunct w:val="0"/>
              <w:spacing w:line="239" w:lineRule="auto"/>
              <w:ind w:left="175" w:right="1280"/>
              <w:rPr>
                <w:rFonts w:ascii="Book Antiqua" w:eastAsia="標楷體" w:hAnsi="Book Antiqua" w:cs="新細明體"/>
                <w:color w:val="231F20"/>
                <w:spacing w:val="-1"/>
                <w:sz w:val="22"/>
              </w:rPr>
            </w:pPr>
            <w:r w:rsidRPr="00CD47B1">
              <w:rPr>
                <w:rFonts w:ascii="Book Antiqua" w:eastAsia="標楷體" w:hAnsi="Book Antiqua" w:cs="新細明體"/>
                <w:color w:val="231F20"/>
                <w:spacing w:val="-1"/>
                <w:sz w:val="22"/>
              </w:rPr>
              <w:t>由誰負責訓練</w:t>
            </w:r>
          </w:p>
          <w:p w:rsidR="0066206A" w:rsidRPr="00CD47B1" w:rsidRDefault="0066206A" w:rsidP="00F578D8">
            <w:pPr>
              <w:pStyle w:val="TableParagraph"/>
              <w:kinsoku w:val="0"/>
              <w:overflowPunct w:val="0"/>
              <w:spacing w:line="239" w:lineRule="auto"/>
              <w:ind w:left="175" w:right="1280"/>
              <w:rPr>
                <w:rFonts w:ascii="Book Antiqua" w:eastAsia="標楷體" w:hAnsi="Book Antiqua" w:cs="新細明體"/>
                <w:color w:val="231F20"/>
                <w:sz w:val="22"/>
              </w:rPr>
            </w:pPr>
            <w:r w:rsidRPr="00CD47B1">
              <w:rPr>
                <w:rFonts w:ascii="Book Antiqua" w:eastAsia="標楷體" w:hAnsi="Book Antiqua" w:cs="新細明體"/>
                <w:color w:val="231F20"/>
                <w:sz w:val="22"/>
              </w:rPr>
              <w:t>訓練如何進行</w:t>
            </w:r>
          </w:p>
          <w:p w:rsidR="0066206A" w:rsidRPr="00CD47B1" w:rsidRDefault="0066206A" w:rsidP="00F578D8">
            <w:pPr>
              <w:pStyle w:val="TableParagraph"/>
              <w:kinsoku w:val="0"/>
              <w:overflowPunct w:val="0"/>
              <w:spacing w:line="239" w:lineRule="auto"/>
              <w:ind w:left="175" w:right="1280"/>
              <w:rPr>
                <w:rFonts w:ascii="Book Antiqua" w:eastAsia="標楷體" w:hAnsi="Book Antiqua"/>
                <w:sz w:val="22"/>
              </w:rPr>
            </w:pPr>
            <w:r w:rsidRPr="00CD47B1">
              <w:rPr>
                <w:rFonts w:ascii="Book Antiqua" w:eastAsia="標楷體" w:hAnsi="Book Antiqua" w:cs="新細明體"/>
                <w:color w:val="231F20"/>
                <w:spacing w:val="-1"/>
                <w:sz w:val="22"/>
              </w:rPr>
              <w:t>何時辦理訓練</w:t>
            </w:r>
          </w:p>
        </w:tc>
        <w:tc>
          <w:tcPr>
            <w:tcW w:w="1776" w:type="dxa"/>
            <w:tcBorders>
              <w:top w:val="nil"/>
              <w:left w:val="nil"/>
              <w:bottom w:val="nil"/>
              <w:right w:val="nil"/>
            </w:tcBorders>
          </w:tcPr>
          <w:p w:rsidR="0066206A" w:rsidRPr="00CD47B1" w:rsidRDefault="0066206A">
            <w:pPr>
              <w:pStyle w:val="TableParagraph"/>
              <w:kinsoku w:val="0"/>
              <w:overflowPunct w:val="0"/>
              <w:spacing w:before="9" w:line="220" w:lineRule="exact"/>
              <w:rPr>
                <w:rFonts w:ascii="Book Antiqua" w:eastAsia="標楷體" w:hAnsi="Book Antiqua"/>
                <w:sz w:val="22"/>
              </w:rPr>
            </w:pPr>
          </w:p>
          <w:p w:rsidR="0066206A" w:rsidRPr="00CD47B1" w:rsidRDefault="0066206A">
            <w:pPr>
              <w:pStyle w:val="TableParagraph"/>
              <w:kinsoku w:val="0"/>
              <w:overflowPunct w:val="0"/>
              <w:ind w:left="1066"/>
              <w:rPr>
                <w:rFonts w:ascii="Book Antiqua" w:eastAsia="標楷體" w:hAnsi="Book Antiqua"/>
                <w:sz w:val="22"/>
              </w:rPr>
            </w:pPr>
            <w:r w:rsidRPr="00CD47B1">
              <w:rPr>
                <w:rFonts w:ascii="Book Antiqua" w:eastAsia="標楷體" w:hAnsi="Book Antiqua" w:cs="新細明體"/>
                <w:color w:val="231F20"/>
                <w:sz w:val="22"/>
              </w:rPr>
              <w:t>第</w:t>
            </w:r>
            <w:r w:rsidRPr="00CD47B1">
              <w:rPr>
                <w:rFonts w:ascii="Book Antiqua" w:eastAsia="標楷體" w:hAnsi="Book Antiqua" w:cs="Myriad Pro"/>
                <w:color w:val="231F20"/>
                <w:sz w:val="22"/>
              </w:rPr>
              <w:t>18</w:t>
            </w:r>
            <w:r w:rsidRPr="00CD47B1">
              <w:rPr>
                <w:rFonts w:ascii="Book Antiqua" w:eastAsia="標楷體" w:hAnsi="Book Antiqua" w:cs="新細明體"/>
                <w:color w:val="231F20"/>
                <w:sz w:val="22"/>
              </w:rPr>
              <w:t>頁</w:t>
            </w:r>
          </w:p>
        </w:tc>
      </w:tr>
    </w:tbl>
    <w:p w:rsidR="0066206A" w:rsidRPr="001C115E" w:rsidRDefault="0066206A">
      <w:pPr>
        <w:rPr>
          <w:rFonts w:ascii="Book Antiqua" w:eastAsia="標楷體" w:hAnsi="Book Antiqua"/>
        </w:rPr>
        <w:sectPr w:rsidR="0066206A" w:rsidRPr="001C115E">
          <w:pgSz w:w="8845" w:h="12260"/>
          <w:pgMar w:top="380" w:right="920" w:bottom="740" w:left="880" w:header="0" w:footer="545" w:gutter="0"/>
          <w:cols w:space="720" w:equalWidth="0">
            <w:col w:w="7045"/>
          </w:cols>
          <w:noEndnote/>
        </w:sectPr>
      </w:pPr>
    </w:p>
    <w:p w:rsidR="0066206A" w:rsidRPr="001C115E" w:rsidRDefault="0066206A">
      <w:pPr>
        <w:kinsoku w:val="0"/>
        <w:overflowPunct w:val="0"/>
        <w:spacing w:before="2" w:line="240" w:lineRule="exact"/>
        <w:rPr>
          <w:rFonts w:ascii="Book Antiqua" w:eastAsia="標楷體" w:hAnsi="Book Antiqua"/>
        </w:rPr>
      </w:pPr>
    </w:p>
    <w:p w:rsidR="0066206A" w:rsidRPr="001C115E" w:rsidRDefault="00144563">
      <w:pPr>
        <w:pStyle w:val="3"/>
        <w:kinsoku w:val="0"/>
        <w:overflowPunct w:val="0"/>
        <w:ind w:right="837"/>
        <w:jc w:val="right"/>
        <w:rPr>
          <w:rFonts w:ascii="Book Antiqua" w:eastAsia="標楷體" w:hAnsi="Book Antiqua"/>
          <w:b w:val="0"/>
          <w:bCs w:val="0"/>
          <w:i w:val="0"/>
          <w:iCs w:val="0"/>
          <w:color w:val="000000"/>
        </w:rPr>
      </w:pPr>
      <w:r w:rsidRPr="001C115E">
        <w:rPr>
          <w:rFonts w:ascii="Book Antiqua" w:eastAsia="標楷體" w:hAnsi="Book Antiqua"/>
          <w:noProof/>
        </w:rPr>
        <mc:AlternateContent>
          <mc:Choice Requires="wps">
            <w:drawing>
              <wp:anchor distT="0" distB="0" distL="114300" distR="114300" simplePos="0" relativeHeight="251642880" behindDoc="1" locked="0" layoutInCell="0" allowOverlap="1" wp14:anchorId="795AFE55" wp14:editId="32DC0375">
                <wp:simplePos x="0" y="0"/>
                <wp:positionH relativeFrom="page">
                  <wp:posOffset>4573905</wp:posOffset>
                </wp:positionH>
                <wp:positionV relativeFrom="paragraph">
                  <wp:posOffset>-90805</wp:posOffset>
                </wp:positionV>
                <wp:extent cx="393700" cy="393700"/>
                <wp:effectExtent l="1905" t="4445" r="4445" b="1905"/>
                <wp:wrapNone/>
                <wp:docPr id="7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5388D021" wp14:editId="42A56B1D">
                                  <wp:extent cx="389255" cy="398145"/>
                                  <wp:effectExtent l="25400" t="0" r="0" b="0"/>
                                  <wp:docPr id="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6" style="position:absolute;left:0;text-align:left;margin-left:360.15pt;margin-top:-7.15pt;width:31pt;height:31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5388D021" wp14:editId="42A56B1D">
                            <wp:extent cx="389255" cy="398145"/>
                            <wp:effectExtent l="25400" t="0" r="0" b="0"/>
                            <wp:docPr id="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0066206A" w:rsidRPr="001C115E">
        <w:rPr>
          <w:rFonts w:ascii="Book Antiqua" w:eastAsia="標楷體" w:hAnsi="Book Antiqua"/>
          <w:color w:val="2A2A86"/>
        </w:rPr>
        <w:t xml:space="preserve"> </w:t>
      </w:r>
      <w:r w:rsidR="0066206A" w:rsidRPr="001C115E">
        <w:rPr>
          <w:rFonts w:ascii="Book Antiqua" w:eastAsia="標楷體" w:hAnsi="Book Antiqua" w:cs="新細明體"/>
          <w:color w:val="2A2A86"/>
        </w:rPr>
        <w:t>訓練</w:t>
      </w:r>
    </w:p>
    <w:p w:rsidR="0066206A" w:rsidRPr="001C115E" w:rsidRDefault="0066206A">
      <w:pPr>
        <w:kinsoku w:val="0"/>
        <w:overflowPunct w:val="0"/>
        <w:spacing w:before="7" w:line="170" w:lineRule="exact"/>
        <w:rPr>
          <w:rFonts w:ascii="Book Antiqua" w:eastAsia="標楷體" w:hAnsi="Book Antiqua"/>
          <w:sz w:val="17"/>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tbl>
      <w:tblPr>
        <w:tblW w:w="0" w:type="auto"/>
        <w:tblInd w:w="100" w:type="dxa"/>
        <w:tblLayout w:type="fixed"/>
        <w:tblCellMar>
          <w:left w:w="0" w:type="dxa"/>
          <w:right w:w="0" w:type="dxa"/>
        </w:tblCellMar>
        <w:tblLook w:val="0000" w:firstRow="0" w:lastRow="0" w:firstColumn="0" w:lastColumn="0" w:noHBand="0" w:noVBand="0"/>
      </w:tblPr>
      <w:tblGrid>
        <w:gridCol w:w="613"/>
        <w:gridCol w:w="4905"/>
        <w:gridCol w:w="1308"/>
      </w:tblGrid>
      <w:tr w:rsidR="0066206A" w:rsidRPr="001C115E" w:rsidTr="00E07BAD">
        <w:trPr>
          <w:trHeight w:hRule="exact" w:val="1579"/>
        </w:trPr>
        <w:tc>
          <w:tcPr>
            <w:tcW w:w="613" w:type="dxa"/>
            <w:tcBorders>
              <w:top w:val="nil"/>
              <w:left w:val="nil"/>
              <w:bottom w:val="nil"/>
              <w:right w:val="nil"/>
            </w:tcBorders>
          </w:tcPr>
          <w:p w:rsidR="0066206A" w:rsidRPr="00CD47B1" w:rsidRDefault="0066206A">
            <w:pPr>
              <w:pStyle w:val="TableParagraph"/>
              <w:kinsoku w:val="0"/>
              <w:overflowPunct w:val="0"/>
              <w:spacing w:before="62"/>
              <w:ind w:left="40"/>
              <w:rPr>
                <w:rFonts w:ascii="Book Antiqua" w:eastAsia="標楷體" w:hAnsi="Book Antiqua" w:cs="Myriad Pro"/>
                <w:color w:val="000000"/>
                <w:sz w:val="22"/>
              </w:rPr>
            </w:pPr>
            <w:r w:rsidRPr="00CD47B1">
              <w:rPr>
                <w:rFonts w:ascii="Book Antiqua" w:eastAsia="標楷體" w:hAnsi="Book Antiqua" w:cs="Myriad Pro"/>
                <w:b/>
                <w:bCs/>
                <w:color w:val="231F20"/>
                <w:sz w:val="22"/>
              </w:rPr>
              <w:t>VII.</w:t>
            </w:r>
          </w:p>
          <w:p w:rsidR="0066206A" w:rsidRPr="00CD47B1" w:rsidRDefault="0066206A">
            <w:pPr>
              <w:pStyle w:val="TableParagraph"/>
              <w:kinsoku w:val="0"/>
              <w:overflowPunct w:val="0"/>
              <w:spacing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A.</w:t>
            </w:r>
          </w:p>
          <w:p w:rsidR="0066206A" w:rsidRPr="00CD47B1" w:rsidRDefault="0066206A">
            <w:pPr>
              <w:pStyle w:val="TableParagraph"/>
              <w:kinsoku w:val="0"/>
              <w:overflowPunct w:val="0"/>
              <w:spacing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pacing w:val="-3"/>
                <w:sz w:val="22"/>
              </w:rPr>
              <w:t>B</w:t>
            </w:r>
            <w:r w:rsidRPr="00CD47B1">
              <w:rPr>
                <w:rFonts w:ascii="Book Antiqua" w:eastAsia="標楷體" w:hAnsi="Book Antiqua" w:cs="Myriad Pro"/>
                <w:color w:val="231F20"/>
                <w:sz w:val="22"/>
              </w:rPr>
              <w:t>.</w:t>
            </w:r>
          </w:p>
          <w:p w:rsidR="0066206A" w:rsidRPr="00CD47B1" w:rsidRDefault="0066206A">
            <w:pPr>
              <w:pStyle w:val="TableParagraph"/>
              <w:kinsoku w:val="0"/>
              <w:overflowPunct w:val="0"/>
              <w:spacing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C.</w:t>
            </w:r>
          </w:p>
          <w:p w:rsidR="0066206A" w:rsidRPr="00CD47B1" w:rsidRDefault="0066206A">
            <w:pPr>
              <w:pStyle w:val="TableParagraph"/>
              <w:kinsoku w:val="0"/>
              <w:overflowPunct w:val="0"/>
              <w:spacing w:line="240" w:lineRule="exact"/>
              <w:ind w:left="40"/>
              <w:rPr>
                <w:rFonts w:ascii="Book Antiqua" w:eastAsia="標楷體" w:hAnsi="Book Antiqua"/>
                <w:sz w:val="22"/>
              </w:rPr>
            </w:pPr>
            <w:r w:rsidRPr="00CD47B1">
              <w:rPr>
                <w:rFonts w:ascii="Book Antiqua" w:eastAsia="標楷體" w:hAnsi="Book Antiqua" w:cs="Myriad Pro"/>
                <w:color w:val="231F20"/>
                <w:spacing w:val="-7"/>
                <w:sz w:val="22"/>
              </w:rPr>
              <w:t>D</w:t>
            </w:r>
            <w:r w:rsidRPr="00CD47B1">
              <w:rPr>
                <w:rFonts w:ascii="Book Antiqua" w:eastAsia="標楷體" w:hAnsi="Book Antiqua" w:cs="Myriad Pro"/>
                <w:color w:val="231F20"/>
                <w:sz w:val="22"/>
              </w:rPr>
              <w:t>.</w:t>
            </w:r>
          </w:p>
        </w:tc>
        <w:tc>
          <w:tcPr>
            <w:tcW w:w="4905" w:type="dxa"/>
            <w:tcBorders>
              <w:top w:val="nil"/>
              <w:left w:val="nil"/>
              <w:bottom w:val="nil"/>
              <w:right w:val="nil"/>
            </w:tcBorders>
          </w:tcPr>
          <w:p w:rsidR="0066206A" w:rsidRPr="00CD47B1" w:rsidRDefault="0066206A">
            <w:pPr>
              <w:pStyle w:val="TableParagraph"/>
              <w:kinsoku w:val="0"/>
              <w:overflowPunct w:val="0"/>
              <w:spacing w:before="62"/>
              <w:ind w:left="221"/>
              <w:rPr>
                <w:rFonts w:ascii="Book Antiqua" w:eastAsia="標楷體" w:hAnsi="Book Antiqua" w:cs="Myriad Pro"/>
                <w:color w:val="000000"/>
                <w:sz w:val="22"/>
              </w:rPr>
            </w:pPr>
            <w:r w:rsidRPr="00CD47B1">
              <w:rPr>
                <w:rFonts w:ascii="Book Antiqua" w:eastAsia="標楷體" w:hAnsi="Book Antiqua" w:cs="新細明體"/>
                <w:b/>
                <w:bCs/>
                <w:color w:val="231F20"/>
                <w:spacing w:val="-1"/>
                <w:sz w:val="22"/>
              </w:rPr>
              <w:t>扶輪社－</w:t>
            </w:r>
            <w:r w:rsidRPr="00CD47B1">
              <w:rPr>
                <w:rFonts w:ascii="Book Antiqua" w:eastAsia="標楷體" w:hAnsi="Book Antiqua" w:cs="Myriad Pro"/>
                <w:b/>
                <w:bCs/>
                <w:color w:val="231F20"/>
                <w:spacing w:val="-8"/>
                <w:sz w:val="22"/>
              </w:rPr>
              <w:t xml:space="preserve"> </w:t>
            </w:r>
            <w:r w:rsidR="001A6153" w:rsidRPr="00CD47B1">
              <w:rPr>
                <w:rFonts w:ascii="Book Antiqua" w:eastAsia="標楷體" w:hAnsi="Book Antiqua" w:cs="新細明體"/>
                <w:b/>
                <w:bCs/>
                <w:color w:val="231F20"/>
                <w:spacing w:val="-8"/>
                <w:sz w:val="22"/>
              </w:rPr>
              <w:t>青少年交換委員</w:t>
            </w:r>
          </w:p>
          <w:p w:rsidR="0066206A" w:rsidRPr="00CD47B1" w:rsidRDefault="0066206A" w:rsidP="00AF642B">
            <w:pPr>
              <w:pStyle w:val="TableParagraph"/>
              <w:kinsoku w:val="0"/>
              <w:overflowPunct w:val="0"/>
              <w:spacing w:line="240" w:lineRule="exact"/>
              <w:ind w:left="175"/>
              <w:rPr>
                <w:rFonts w:ascii="Book Antiqua" w:eastAsia="標楷體" w:hAnsi="Book Antiqua" w:cs="Myriad Pro"/>
                <w:color w:val="000000"/>
                <w:sz w:val="22"/>
              </w:rPr>
            </w:pPr>
            <w:r w:rsidRPr="00CD47B1">
              <w:rPr>
                <w:rFonts w:ascii="Book Antiqua" w:eastAsia="標楷體" w:hAnsi="Book Antiqua" w:cs="新細明體"/>
                <w:color w:val="231F20"/>
                <w:spacing w:val="-1"/>
                <w:sz w:val="22"/>
              </w:rPr>
              <w:t xml:space="preserve"> </w:t>
            </w:r>
            <w:r w:rsidRPr="00CD47B1">
              <w:rPr>
                <w:rFonts w:ascii="Book Antiqua" w:eastAsia="標楷體" w:hAnsi="Book Antiqua" w:cs="新細明體"/>
                <w:color w:val="231F20"/>
                <w:spacing w:val="-1"/>
                <w:sz w:val="22"/>
              </w:rPr>
              <w:t>訓練內容及原因</w:t>
            </w:r>
          </w:p>
          <w:p w:rsidR="0066206A" w:rsidRPr="00CD47B1" w:rsidRDefault="0066206A" w:rsidP="00AF642B">
            <w:pPr>
              <w:pStyle w:val="TableParagraph"/>
              <w:kinsoku w:val="0"/>
              <w:overflowPunct w:val="0"/>
              <w:spacing w:line="239" w:lineRule="auto"/>
              <w:ind w:left="175" w:right="1280"/>
              <w:rPr>
                <w:rFonts w:ascii="Book Antiqua" w:eastAsia="標楷體" w:hAnsi="Book Antiqua" w:cs="新細明體"/>
                <w:color w:val="231F20"/>
                <w:spacing w:val="-1"/>
                <w:sz w:val="22"/>
              </w:rPr>
            </w:pPr>
            <w:r w:rsidRPr="00CD47B1">
              <w:rPr>
                <w:rFonts w:ascii="Book Antiqua" w:eastAsia="標楷體" w:hAnsi="Book Antiqua" w:cs="新細明體"/>
                <w:color w:val="231F20"/>
                <w:spacing w:val="-1"/>
                <w:sz w:val="22"/>
              </w:rPr>
              <w:t xml:space="preserve"> </w:t>
            </w:r>
            <w:r w:rsidRPr="00CD47B1">
              <w:rPr>
                <w:rFonts w:ascii="Book Antiqua" w:eastAsia="標楷體" w:hAnsi="Book Antiqua" w:cs="新細明體"/>
                <w:color w:val="231F20"/>
                <w:spacing w:val="-1"/>
                <w:sz w:val="22"/>
              </w:rPr>
              <w:t>由誰負責訓練</w:t>
            </w:r>
          </w:p>
          <w:p w:rsidR="0066206A" w:rsidRPr="00CD47B1" w:rsidRDefault="0066206A" w:rsidP="00AF642B">
            <w:pPr>
              <w:pStyle w:val="TableParagraph"/>
              <w:kinsoku w:val="0"/>
              <w:overflowPunct w:val="0"/>
              <w:spacing w:line="239" w:lineRule="auto"/>
              <w:ind w:left="175" w:right="1280"/>
              <w:rPr>
                <w:rFonts w:ascii="Book Antiqua" w:eastAsia="標楷體" w:hAnsi="Book Antiqua" w:cs="新細明體"/>
                <w:color w:val="231F20"/>
                <w:sz w:val="22"/>
              </w:rPr>
            </w:pPr>
            <w:r w:rsidRPr="00CD47B1">
              <w:rPr>
                <w:rFonts w:ascii="Book Antiqua" w:eastAsia="標楷體" w:hAnsi="Book Antiqua" w:cs="新細明體"/>
                <w:color w:val="231F20"/>
                <w:sz w:val="22"/>
              </w:rPr>
              <w:t xml:space="preserve"> </w:t>
            </w:r>
            <w:r w:rsidRPr="00CD47B1">
              <w:rPr>
                <w:rFonts w:ascii="Book Antiqua" w:eastAsia="標楷體" w:hAnsi="Book Antiqua" w:cs="新細明體"/>
                <w:color w:val="231F20"/>
                <w:sz w:val="22"/>
              </w:rPr>
              <w:t>訓練如何進行</w:t>
            </w:r>
          </w:p>
          <w:p w:rsidR="0066206A" w:rsidRPr="00CD47B1" w:rsidRDefault="0066206A" w:rsidP="00AF642B">
            <w:pPr>
              <w:pStyle w:val="TableParagraph"/>
              <w:kinsoku w:val="0"/>
              <w:overflowPunct w:val="0"/>
              <w:spacing w:line="239" w:lineRule="auto"/>
              <w:ind w:right="1748"/>
              <w:rPr>
                <w:rFonts w:ascii="Book Antiqua" w:eastAsia="標楷體" w:hAnsi="Book Antiqua"/>
                <w:sz w:val="22"/>
              </w:rPr>
            </w:pPr>
            <w:r w:rsidRPr="00CD47B1">
              <w:rPr>
                <w:rFonts w:ascii="Book Antiqua" w:eastAsia="標楷體" w:hAnsi="Book Antiqua" w:cs="新細明體"/>
                <w:color w:val="231F20"/>
                <w:spacing w:val="-1"/>
                <w:sz w:val="22"/>
              </w:rPr>
              <w:t xml:space="preserve">    </w:t>
            </w:r>
            <w:r w:rsidRPr="00CD47B1">
              <w:rPr>
                <w:rFonts w:ascii="Book Antiqua" w:eastAsia="標楷體" w:hAnsi="Book Antiqua" w:cs="新細明體"/>
                <w:color w:val="231F20"/>
                <w:spacing w:val="-1"/>
                <w:sz w:val="22"/>
              </w:rPr>
              <w:t>何時辦理訓練</w:t>
            </w:r>
          </w:p>
        </w:tc>
        <w:tc>
          <w:tcPr>
            <w:tcW w:w="1308" w:type="dxa"/>
            <w:tcBorders>
              <w:top w:val="nil"/>
              <w:left w:val="nil"/>
              <w:bottom w:val="nil"/>
              <w:right w:val="nil"/>
            </w:tcBorders>
          </w:tcPr>
          <w:p w:rsidR="0066206A" w:rsidRPr="00CD47B1" w:rsidRDefault="0066206A" w:rsidP="00AF642B">
            <w:pPr>
              <w:pStyle w:val="TableParagraph"/>
              <w:kinsoku w:val="0"/>
              <w:overflowPunct w:val="0"/>
              <w:spacing w:before="69"/>
              <w:ind w:left="598"/>
              <w:rPr>
                <w:rFonts w:ascii="Book Antiqua" w:eastAsia="標楷體" w:hAnsi="Book Antiqua"/>
                <w:sz w:val="22"/>
              </w:rPr>
            </w:pPr>
            <w:r w:rsidRPr="00CD47B1">
              <w:rPr>
                <w:rFonts w:ascii="Book Antiqua" w:eastAsia="標楷體" w:hAnsi="Book Antiqua" w:cs="新細明體"/>
                <w:color w:val="231F20"/>
                <w:sz w:val="22"/>
              </w:rPr>
              <w:t>第</w:t>
            </w:r>
            <w:r w:rsidRPr="00CD47B1">
              <w:rPr>
                <w:rFonts w:ascii="Book Antiqua" w:eastAsia="標楷體" w:hAnsi="Book Antiqua" w:cs="Myriad Pro"/>
                <w:color w:val="231F20"/>
                <w:sz w:val="22"/>
              </w:rPr>
              <w:t>19</w:t>
            </w:r>
            <w:r w:rsidRPr="00CD47B1">
              <w:rPr>
                <w:rFonts w:ascii="Book Antiqua" w:eastAsia="標楷體" w:hAnsi="Book Antiqua" w:cs="新細明體"/>
                <w:color w:val="231F20"/>
                <w:sz w:val="22"/>
              </w:rPr>
              <w:t>頁</w:t>
            </w:r>
          </w:p>
        </w:tc>
      </w:tr>
      <w:tr w:rsidR="0066206A" w:rsidRPr="001C115E" w:rsidTr="00E07BAD">
        <w:trPr>
          <w:trHeight w:hRule="exact" w:val="1599"/>
        </w:trPr>
        <w:tc>
          <w:tcPr>
            <w:tcW w:w="613" w:type="dxa"/>
            <w:tcBorders>
              <w:top w:val="nil"/>
              <w:left w:val="nil"/>
              <w:bottom w:val="nil"/>
              <w:right w:val="nil"/>
            </w:tcBorders>
          </w:tcPr>
          <w:p w:rsidR="0066206A" w:rsidRPr="00CD47B1" w:rsidRDefault="0066206A" w:rsidP="00CD47B1">
            <w:pPr>
              <w:pStyle w:val="TableParagraph"/>
              <w:kinsoku w:val="0"/>
              <w:overflowPunct w:val="0"/>
              <w:spacing w:line="100" w:lineRule="exact"/>
              <w:rPr>
                <w:rFonts w:ascii="Book Antiqua" w:eastAsia="標楷體" w:hAnsi="Book Antiqua"/>
                <w:sz w:val="22"/>
              </w:rPr>
            </w:pPr>
          </w:p>
          <w:p w:rsidR="0066206A" w:rsidRPr="00CD47B1" w:rsidRDefault="0066206A" w:rsidP="00CD47B1">
            <w:pPr>
              <w:pStyle w:val="TableParagraph"/>
              <w:kinsoku w:val="0"/>
              <w:overflowPunct w:val="0"/>
              <w:ind w:left="40"/>
              <w:rPr>
                <w:rFonts w:ascii="Book Antiqua" w:eastAsia="標楷體" w:hAnsi="Book Antiqua" w:cs="Myriad Pro"/>
                <w:color w:val="000000"/>
                <w:sz w:val="22"/>
              </w:rPr>
            </w:pPr>
            <w:r w:rsidRPr="00CD47B1">
              <w:rPr>
                <w:rFonts w:ascii="Book Antiqua" w:eastAsia="標楷體" w:hAnsi="Book Antiqua" w:cs="Myriad Pro"/>
                <w:b/>
                <w:bCs/>
                <w:color w:val="231F20"/>
                <w:sz w:val="22"/>
              </w:rPr>
              <w:t>VIII.</w:t>
            </w:r>
          </w:p>
          <w:p w:rsidR="0066206A" w:rsidRPr="00CD47B1" w:rsidRDefault="0066206A" w:rsidP="00CD47B1">
            <w:pPr>
              <w:pStyle w:val="TableParagraph"/>
              <w:kinsoku w:val="0"/>
              <w:overflowPunct w:val="0"/>
              <w:spacing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A.</w:t>
            </w:r>
          </w:p>
          <w:p w:rsidR="0066206A" w:rsidRPr="00CD47B1" w:rsidRDefault="0066206A" w:rsidP="00CD47B1">
            <w:pPr>
              <w:pStyle w:val="TableParagraph"/>
              <w:kinsoku w:val="0"/>
              <w:overflowPunct w:val="0"/>
              <w:spacing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pacing w:val="-3"/>
                <w:sz w:val="22"/>
              </w:rPr>
              <w:t>B</w:t>
            </w:r>
            <w:r w:rsidRPr="00CD47B1">
              <w:rPr>
                <w:rFonts w:ascii="Book Antiqua" w:eastAsia="標楷體" w:hAnsi="Book Antiqua" w:cs="Myriad Pro"/>
                <w:color w:val="231F20"/>
                <w:sz w:val="22"/>
              </w:rPr>
              <w:t>.</w:t>
            </w:r>
          </w:p>
          <w:p w:rsidR="0066206A" w:rsidRPr="00CD47B1" w:rsidRDefault="0066206A" w:rsidP="00CD47B1">
            <w:pPr>
              <w:pStyle w:val="TableParagraph"/>
              <w:kinsoku w:val="0"/>
              <w:overflowPunct w:val="0"/>
              <w:spacing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C.</w:t>
            </w:r>
          </w:p>
          <w:p w:rsidR="0066206A" w:rsidRPr="00CD47B1" w:rsidRDefault="0066206A" w:rsidP="00CD47B1">
            <w:pPr>
              <w:pStyle w:val="TableParagraph"/>
              <w:kinsoku w:val="0"/>
              <w:overflowPunct w:val="0"/>
              <w:spacing w:line="240" w:lineRule="exact"/>
              <w:ind w:left="40"/>
              <w:rPr>
                <w:rFonts w:ascii="Book Antiqua" w:eastAsia="標楷體" w:hAnsi="Book Antiqua"/>
                <w:sz w:val="22"/>
              </w:rPr>
            </w:pPr>
            <w:r w:rsidRPr="00CD47B1">
              <w:rPr>
                <w:rFonts w:ascii="Book Antiqua" w:eastAsia="標楷體" w:hAnsi="Book Antiqua" w:cs="Myriad Pro"/>
                <w:color w:val="231F20"/>
                <w:spacing w:val="-7"/>
                <w:sz w:val="22"/>
              </w:rPr>
              <w:t>D</w:t>
            </w:r>
            <w:r w:rsidRPr="00CD47B1">
              <w:rPr>
                <w:rFonts w:ascii="Book Antiqua" w:eastAsia="標楷體" w:hAnsi="Book Antiqua" w:cs="Myriad Pro"/>
                <w:color w:val="231F20"/>
                <w:sz w:val="22"/>
              </w:rPr>
              <w:t>.</w:t>
            </w:r>
          </w:p>
        </w:tc>
        <w:tc>
          <w:tcPr>
            <w:tcW w:w="4905" w:type="dxa"/>
            <w:tcBorders>
              <w:top w:val="nil"/>
              <w:left w:val="nil"/>
              <w:bottom w:val="nil"/>
              <w:right w:val="nil"/>
            </w:tcBorders>
          </w:tcPr>
          <w:p w:rsidR="0066206A" w:rsidRPr="00CD47B1" w:rsidRDefault="0066206A" w:rsidP="00CD47B1">
            <w:pPr>
              <w:pStyle w:val="TableParagraph"/>
              <w:kinsoku w:val="0"/>
              <w:overflowPunct w:val="0"/>
              <w:spacing w:line="100" w:lineRule="exact"/>
              <w:rPr>
                <w:rFonts w:ascii="Book Antiqua" w:eastAsia="標楷體" w:hAnsi="Book Antiqua"/>
                <w:sz w:val="22"/>
              </w:rPr>
            </w:pPr>
          </w:p>
          <w:p w:rsidR="0066206A" w:rsidRPr="00CD47B1" w:rsidRDefault="0066206A" w:rsidP="00CD47B1">
            <w:pPr>
              <w:pStyle w:val="TableParagraph"/>
              <w:kinsoku w:val="0"/>
              <w:overflowPunct w:val="0"/>
              <w:ind w:left="221"/>
              <w:rPr>
                <w:rFonts w:ascii="Book Antiqua" w:eastAsia="標楷體" w:hAnsi="Book Antiqua" w:cs="Myriad Pro"/>
                <w:color w:val="000000"/>
                <w:sz w:val="22"/>
              </w:rPr>
            </w:pPr>
            <w:r w:rsidRPr="00CD47B1">
              <w:rPr>
                <w:rFonts w:ascii="Book Antiqua" w:eastAsia="標楷體" w:hAnsi="Book Antiqua" w:cs="新細明體"/>
                <w:b/>
                <w:bCs/>
                <w:color w:val="231F20"/>
                <w:spacing w:val="-1"/>
                <w:sz w:val="22"/>
              </w:rPr>
              <w:t>扶輪社－</w:t>
            </w:r>
            <w:r w:rsidRPr="00CD47B1">
              <w:rPr>
                <w:rFonts w:ascii="Book Antiqua" w:eastAsia="標楷體" w:hAnsi="Book Antiqua" w:cs="Myriad Pro"/>
                <w:b/>
                <w:bCs/>
                <w:color w:val="231F20"/>
                <w:sz w:val="22"/>
              </w:rPr>
              <w:t xml:space="preserve"> </w:t>
            </w:r>
            <w:r w:rsidRPr="00CD47B1">
              <w:rPr>
                <w:rFonts w:ascii="Book Antiqua" w:eastAsia="標楷體" w:hAnsi="Book Antiqua" w:cs="新細明體"/>
                <w:b/>
                <w:bCs/>
                <w:color w:val="231F20"/>
                <w:sz w:val="22"/>
              </w:rPr>
              <w:t>輔導顧問</w:t>
            </w:r>
          </w:p>
          <w:p w:rsidR="0066206A" w:rsidRPr="00CD47B1" w:rsidRDefault="0066206A" w:rsidP="00CD47B1">
            <w:pPr>
              <w:pStyle w:val="TableParagraph"/>
              <w:kinsoku w:val="0"/>
              <w:overflowPunct w:val="0"/>
              <w:spacing w:line="240" w:lineRule="exact"/>
              <w:ind w:left="175"/>
              <w:rPr>
                <w:rFonts w:ascii="Book Antiqua" w:eastAsia="標楷體" w:hAnsi="Book Antiqua" w:cs="Myriad Pro"/>
                <w:color w:val="000000"/>
                <w:sz w:val="22"/>
              </w:rPr>
            </w:pPr>
            <w:r w:rsidRPr="00CD47B1">
              <w:rPr>
                <w:rFonts w:ascii="Book Antiqua" w:eastAsia="標楷體" w:hAnsi="Book Antiqua" w:cs="新細明體"/>
                <w:color w:val="231F20"/>
                <w:spacing w:val="-1"/>
                <w:sz w:val="22"/>
              </w:rPr>
              <w:t xml:space="preserve"> </w:t>
            </w:r>
            <w:r w:rsidRPr="00CD47B1">
              <w:rPr>
                <w:rFonts w:ascii="Book Antiqua" w:eastAsia="標楷體" w:hAnsi="Book Antiqua" w:cs="新細明體"/>
                <w:color w:val="231F20"/>
                <w:spacing w:val="-1"/>
                <w:sz w:val="22"/>
              </w:rPr>
              <w:t>訓練內容及原因</w:t>
            </w:r>
          </w:p>
          <w:p w:rsidR="0066206A" w:rsidRPr="00CD47B1" w:rsidRDefault="0066206A" w:rsidP="00CD47B1">
            <w:pPr>
              <w:pStyle w:val="TableParagraph"/>
              <w:kinsoku w:val="0"/>
              <w:overflowPunct w:val="0"/>
              <w:spacing w:line="239" w:lineRule="auto"/>
              <w:ind w:left="175" w:right="1280"/>
              <w:rPr>
                <w:rFonts w:ascii="Book Antiqua" w:eastAsia="標楷體" w:hAnsi="Book Antiqua" w:cs="新細明體"/>
                <w:color w:val="231F20"/>
                <w:spacing w:val="-1"/>
                <w:sz w:val="22"/>
              </w:rPr>
            </w:pPr>
            <w:r w:rsidRPr="00CD47B1">
              <w:rPr>
                <w:rFonts w:ascii="Book Antiqua" w:eastAsia="標楷體" w:hAnsi="Book Antiqua" w:cs="新細明體"/>
                <w:color w:val="231F20"/>
                <w:spacing w:val="-1"/>
                <w:sz w:val="22"/>
              </w:rPr>
              <w:t xml:space="preserve"> </w:t>
            </w:r>
            <w:r w:rsidRPr="00CD47B1">
              <w:rPr>
                <w:rFonts w:ascii="Book Antiqua" w:eastAsia="標楷體" w:hAnsi="Book Antiqua" w:cs="新細明體"/>
                <w:color w:val="231F20"/>
                <w:spacing w:val="-1"/>
                <w:sz w:val="22"/>
              </w:rPr>
              <w:t>由誰負責訓練</w:t>
            </w:r>
          </w:p>
          <w:p w:rsidR="0066206A" w:rsidRPr="00CD47B1" w:rsidRDefault="0066206A" w:rsidP="00CD47B1">
            <w:pPr>
              <w:pStyle w:val="TableParagraph"/>
              <w:kinsoku w:val="0"/>
              <w:overflowPunct w:val="0"/>
              <w:spacing w:line="239" w:lineRule="auto"/>
              <w:ind w:left="175" w:right="1280"/>
              <w:rPr>
                <w:rFonts w:ascii="Book Antiqua" w:eastAsia="標楷體" w:hAnsi="Book Antiqua" w:cs="新細明體"/>
                <w:color w:val="231F20"/>
                <w:sz w:val="22"/>
              </w:rPr>
            </w:pPr>
            <w:r w:rsidRPr="00CD47B1">
              <w:rPr>
                <w:rFonts w:ascii="Book Antiqua" w:eastAsia="標楷體" w:hAnsi="Book Antiqua" w:cs="新細明體"/>
                <w:color w:val="231F20"/>
                <w:sz w:val="22"/>
              </w:rPr>
              <w:t xml:space="preserve"> </w:t>
            </w:r>
            <w:r w:rsidRPr="00CD47B1">
              <w:rPr>
                <w:rFonts w:ascii="Book Antiqua" w:eastAsia="標楷體" w:hAnsi="Book Antiqua" w:cs="新細明體"/>
                <w:color w:val="231F20"/>
                <w:sz w:val="22"/>
              </w:rPr>
              <w:t>訓練如何進行</w:t>
            </w:r>
          </w:p>
          <w:p w:rsidR="0066206A" w:rsidRPr="00CD47B1" w:rsidRDefault="0066206A" w:rsidP="00CD47B1">
            <w:pPr>
              <w:pStyle w:val="TableParagraph"/>
              <w:kinsoku w:val="0"/>
              <w:overflowPunct w:val="0"/>
              <w:spacing w:line="239" w:lineRule="auto"/>
              <w:ind w:right="1748"/>
              <w:rPr>
                <w:rFonts w:ascii="Book Antiqua" w:eastAsia="標楷體" w:hAnsi="Book Antiqua"/>
                <w:sz w:val="22"/>
              </w:rPr>
            </w:pPr>
            <w:r w:rsidRPr="00CD47B1">
              <w:rPr>
                <w:rFonts w:ascii="Book Antiqua" w:eastAsia="標楷體" w:hAnsi="Book Antiqua" w:cs="新細明體"/>
                <w:color w:val="231F20"/>
                <w:spacing w:val="-1"/>
                <w:sz w:val="22"/>
              </w:rPr>
              <w:t xml:space="preserve">    </w:t>
            </w:r>
            <w:r w:rsidRPr="00CD47B1">
              <w:rPr>
                <w:rFonts w:ascii="Book Antiqua" w:eastAsia="標楷體" w:hAnsi="Book Antiqua" w:cs="新細明體"/>
                <w:color w:val="231F20"/>
                <w:spacing w:val="-1"/>
                <w:sz w:val="22"/>
              </w:rPr>
              <w:t>何時辦理訓練</w:t>
            </w:r>
          </w:p>
        </w:tc>
        <w:tc>
          <w:tcPr>
            <w:tcW w:w="1308" w:type="dxa"/>
            <w:tcBorders>
              <w:top w:val="nil"/>
              <w:left w:val="nil"/>
              <w:bottom w:val="nil"/>
              <w:right w:val="nil"/>
            </w:tcBorders>
          </w:tcPr>
          <w:p w:rsidR="0066206A" w:rsidRPr="00CD47B1" w:rsidRDefault="0066206A" w:rsidP="00CD47B1">
            <w:pPr>
              <w:pStyle w:val="TableParagraph"/>
              <w:kinsoku w:val="0"/>
              <w:overflowPunct w:val="0"/>
              <w:spacing w:line="100" w:lineRule="exact"/>
              <w:rPr>
                <w:rFonts w:ascii="Book Antiqua" w:eastAsia="標楷體" w:hAnsi="Book Antiqua"/>
                <w:sz w:val="22"/>
              </w:rPr>
            </w:pPr>
          </w:p>
          <w:p w:rsidR="0066206A" w:rsidRPr="00CD47B1" w:rsidRDefault="0066206A" w:rsidP="00CD47B1">
            <w:pPr>
              <w:pStyle w:val="TableParagraph"/>
              <w:kinsoku w:val="0"/>
              <w:overflowPunct w:val="0"/>
              <w:ind w:left="598"/>
              <w:rPr>
                <w:rFonts w:ascii="Book Antiqua" w:eastAsia="標楷體" w:hAnsi="Book Antiqua"/>
                <w:sz w:val="22"/>
              </w:rPr>
            </w:pPr>
            <w:r w:rsidRPr="00CD47B1">
              <w:rPr>
                <w:rFonts w:ascii="Book Antiqua" w:eastAsia="標楷體" w:hAnsi="Book Antiqua" w:cs="新細明體"/>
                <w:color w:val="231F20"/>
                <w:sz w:val="22"/>
              </w:rPr>
              <w:t>第</w:t>
            </w:r>
            <w:r w:rsidRPr="00CD47B1">
              <w:rPr>
                <w:rFonts w:ascii="Book Antiqua" w:eastAsia="標楷體" w:hAnsi="Book Antiqua" w:cs="Myriad Pro"/>
                <w:color w:val="231F20"/>
                <w:sz w:val="22"/>
              </w:rPr>
              <w:t>20</w:t>
            </w:r>
            <w:r w:rsidRPr="00CD47B1">
              <w:rPr>
                <w:rFonts w:ascii="Book Antiqua" w:eastAsia="標楷體" w:hAnsi="Book Antiqua" w:cs="新細明體"/>
                <w:color w:val="231F20"/>
                <w:sz w:val="22"/>
              </w:rPr>
              <w:t>頁</w:t>
            </w:r>
          </w:p>
        </w:tc>
      </w:tr>
      <w:tr w:rsidR="0066206A" w:rsidRPr="001C115E" w:rsidTr="00E07BAD">
        <w:trPr>
          <w:trHeight w:hRule="exact" w:val="1577"/>
        </w:trPr>
        <w:tc>
          <w:tcPr>
            <w:tcW w:w="613" w:type="dxa"/>
            <w:tcBorders>
              <w:top w:val="nil"/>
              <w:left w:val="nil"/>
              <w:bottom w:val="nil"/>
              <w:right w:val="nil"/>
            </w:tcBorders>
          </w:tcPr>
          <w:p w:rsidR="0066206A" w:rsidRPr="00CD47B1" w:rsidRDefault="0066206A">
            <w:pPr>
              <w:pStyle w:val="TableParagraph"/>
              <w:kinsoku w:val="0"/>
              <w:overflowPunct w:val="0"/>
              <w:spacing w:before="1" w:line="100" w:lineRule="exact"/>
              <w:rPr>
                <w:rFonts w:ascii="Book Antiqua" w:eastAsia="標楷體" w:hAnsi="Book Antiqua"/>
                <w:sz w:val="22"/>
              </w:rPr>
            </w:pPr>
          </w:p>
          <w:p w:rsidR="0066206A" w:rsidRPr="00CD47B1" w:rsidRDefault="0066206A">
            <w:pPr>
              <w:pStyle w:val="TableParagraph"/>
              <w:kinsoku w:val="0"/>
              <w:overflowPunct w:val="0"/>
              <w:ind w:left="40"/>
              <w:rPr>
                <w:rFonts w:ascii="Book Antiqua" w:eastAsia="標楷體" w:hAnsi="Book Antiqua" w:cs="Myriad Pro"/>
                <w:color w:val="000000"/>
                <w:sz w:val="22"/>
              </w:rPr>
            </w:pPr>
            <w:r w:rsidRPr="00CD47B1">
              <w:rPr>
                <w:rFonts w:ascii="Book Antiqua" w:eastAsia="標楷體" w:hAnsi="Book Antiqua" w:cs="Myriad Pro"/>
                <w:b/>
                <w:bCs/>
                <w:color w:val="231F20"/>
                <w:sz w:val="22"/>
              </w:rPr>
              <w:t>IX.</w:t>
            </w:r>
          </w:p>
          <w:p w:rsidR="0066206A" w:rsidRPr="00CD47B1" w:rsidRDefault="0066206A">
            <w:pPr>
              <w:pStyle w:val="TableParagraph"/>
              <w:kinsoku w:val="0"/>
              <w:overflowPunct w:val="0"/>
              <w:spacing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A.</w:t>
            </w:r>
          </w:p>
          <w:p w:rsidR="0066206A" w:rsidRPr="00CD47B1" w:rsidRDefault="0066206A">
            <w:pPr>
              <w:pStyle w:val="TableParagraph"/>
              <w:kinsoku w:val="0"/>
              <w:overflowPunct w:val="0"/>
              <w:spacing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pacing w:val="-3"/>
                <w:sz w:val="22"/>
              </w:rPr>
              <w:t>B</w:t>
            </w:r>
            <w:r w:rsidRPr="00CD47B1">
              <w:rPr>
                <w:rFonts w:ascii="Book Antiqua" w:eastAsia="標楷體" w:hAnsi="Book Antiqua" w:cs="Myriad Pro"/>
                <w:color w:val="231F20"/>
                <w:sz w:val="22"/>
              </w:rPr>
              <w:t>.</w:t>
            </w:r>
          </w:p>
          <w:p w:rsidR="0066206A" w:rsidRPr="00CD47B1" w:rsidRDefault="0066206A">
            <w:pPr>
              <w:pStyle w:val="TableParagraph"/>
              <w:kinsoku w:val="0"/>
              <w:overflowPunct w:val="0"/>
              <w:spacing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C.</w:t>
            </w:r>
          </w:p>
          <w:p w:rsidR="0066206A" w:rsidRPr="00CD47B1" w:rsidRDefault="0066206A">
            <w:pPr>
              <w:pStyle w:val="TableParagraph"/>
              <w:kinsoku w:val="0"/>
              <w:overflowPunct w:val="0"/>
              <w:spacing w:line="240" w:lineRule="exact"/>
              <w:ind w:left="40"/>
              <w:rPr>
                <w:rFonts w:ascii="Book Antiqua" w:eastAsia="標楷體" w:hAnsi="Book Antiqua"/>
                <w:sz w:val="22"/>
              </w:rPr>
            </w:pPr>
            <w:r w:rsidRPr="00CD47B1">
              <w:rPr>
                <w:rFonts w:ascii="Book Antiqua" w:eastAsia="標楷體" w:hAnsi="Book Antiqua" w:cs="Myriad Pro"/>
                <w:color w:val="231F20"/>
                <w:spacing w:val="-7"/>
                <w:sz w:val="22"/>
              </w:rPr>
              <w:t>D</w:t>
            </w:r>
            <w:r w:rsidRPr="00CD47B1">
              <w:rPr>
                <w:rFonts w:ascii="Book Antiqua" w:eastAsia="標楷體" w:hAnsi="Book Antiqua" w:cs="Myriad Pro"/>
                <w:color w:val="231F20"/>
                <w:sz w:val="22"/>
              </w:rPr>
              <w:t>.</w:t>
            </w:r>
          </w:p>
        </w:tc>
        <w:tc>
          <w:tcPr>
            <w:tcW w:w="4905" w:type="dxa"/>
            <w:tcBorders>
              <w:top w:val="nil"/>
              <w:left w:val="nil"/>
              <w:bottom w:val="nil"/>
              <w:right w:val="nil"/>
            </w:tcBorders>
          </w:tcPr>
          <w:p w:rsidR="0066206A" w:rsidRPr="00CD47B1" w:rsidRDefault="0066206A">
            <w:pPr>
              <w:pStyle w:val="TableParagraph"/>
              <w:kinsoku w:val="0"/>
              <w:overflowPunct w:val="0"/>
              <w:spacing w:before="1" w:line="100" w:lineRule="exact"/>
              <w:rPr>
                <w:rFonts w:ascii="Book Antiqua" w:eastAsia="標楷體" w:hAnsi="Book Antiqua"/>
                <w:sz w:val="22"/>
              </w:rPr>
            </w:pPr>
          </w:p>
          <w:p w:rsidR="0066206A" w:rsidRPr="00CD47B1" w:rsidRDefault="0066206A">
            <w:pPr>
              <w:pStyle w:val="TableParagraph"/>
              <w:kinsoku w:val="0"/>
              <w:overflowPunct w:val="0"/>
              <w:ind w:left="221"/>
              <w:rPr>
                <w:rFonts w:ascii="Book Antiqua" w:eastAsia="標楷體" w:hAnsi="Book Antiqua" w:cs="Myriad Pro"/>
                <w:color w:val="000000"/>
                <w:sz w:val="22"/>
              </w:rPr>
            </w:pPr>
            <w:r w:rsidRPr="00CD47B1">
              <w:rPr>
                <w:rFonts w:ascii="Book Antiqua" w:eastAsia="標楷體" w:hAnsi="Book Antiqua" w:cs="新細明體"/>
                <w:b/>
                <w:bCs/>
                <w:color w:val="231F20"/>
                <w:spacing w:val="-1"/>
                <w:sz w:val="22"/>
              </w:rPr>
              <w:t>扶輪社－</w:t>
            </w:r>
            <w:r w:rsidRPr="00CD47B1">
              <w:rPr>
                <w:rFonts w:ascii="Book Antiqua" w:eastAsia="標楷體" w:hAnsi="Book Antiqua" w:cs="Myriad Pro"/>
                <w:b/>
                <w:bCs/>
                <w:color w:val="231F20"/>
                <w:sz w:val="22"/>
              </w:rPr>
              <w:t xml:space="preserve"> </w:t>
            </w:r>
            <w:r w:rsidRPr="00CD47B1">
              <w:rPr>
                <w:rFonts w:ascii="Book Antiqua" w:eastAsia="標楷體" w:hAnsi="Book Antiqua" w:cs="新細明體"/>
                <w:b/>
                <w:bCs/>
                <w:color w:val="231F20"/>
                <w:sz w:val="22"/>
              </w:rPr>
              <w:t>其他扶輪社員</w:t>
            </w:r>
          </w:p>
          <w:p w:rsidR="0066206A" w:rsidRPr="00CD47B1" w:rsidRDefault="0066206A" w:rsidP="00AF642B">
            <w:pPr>
              <w:pStyle w:val="TableParagraph"/>
              <w:kinsoku w:val="0"/>
              <w:overflowPunct w:val="0"/>
              <w:spacing w:line="240" w:lineRule="exact"/>
              <w:ind w:left="175"/>
              <w:rPr>
                <w:rFonts w:ascii="Book Antiqua" w:eastAsia="標楷體" w:hAnsi="Book Antiqua" w:cs="Myriad Pro"/>
                <w:color w:val="000000"/>
                <w:sz w:val="22"/>
              </w:rPr>
            </w:pPr>
            <w:r w:rsidRPr="00CD47B1">
              <w:rPr>
                <w:rFonts w:ascii="Book Antiqua" w:eastAsia="標楷體" w:hAnsi="Book Antiqua" w:cs="新細明體"/>
                <w:color w:val="231F20"/>
                <w:spacing w:val="-1"/>
                <w:sz w:val="22"/>
              </w:rPr>
              <w:t xml:space="preserve"> </w:t>
            </w:r>
            <w:r w:rsidRPr="00CD47B1">
              <w:rPr>
                <w:rFonts w:ascii="Book Antiqua" w:eastAsia="標楷體" w:hAnsi="Book Antiqua" w:cs="新細明體"/>
                <w:color w:val="231F20"/>
                <w:spacing w:val="-1"/>
                <w:sz w:val="22"/>
              </w:rPr>
              <w:t>訓練內容及其原因</w:t>
            </w:r>
          </w:p>
          <w:p w:rsidR="0066206A" w:rsidRPr="00CD47B1" w:rsidRDefault="0066206A" w:rsidP="00AF642B">
            <w:pPr>
              <w:pStyle w:val="TableParagraph"/>
              <w:kinsoku w:val="0"/>
              <w:overflowPunct w:val="0"/>
              <w:spacing w:line="239" w:lineRule="auto"/>
              <w:ind w:left="175" w:right="1280"/>
              <w:rPr>
                <w:rFonts w:ascii="Book Antiqua" w:eastAsia="標楷體" w:hAnsi="Book Antiqua" w:cs="新細明體"/>
                <w:color w:val="231F20"/>
                <w:spacing w:val="-1"/>
                <w:sz w:val="22"/>
              </w:rPr>
            </w:pPr>
            <w:r w:rsidRPr="00CD47B1">
              <w:rPr>
                <w:rFonts w:ascii="Book Antiqua" w:eastAsia="標楷體" w:hAnsi="Book Antiqua" w:cs="新細明體"/>
                <w:color w:val="231F20"/>
                <w:spacing w:val="-1"/>
                <w:sz w:val="22"/>
              </w:rPr>
              <w:t xml:space="preserve"> </w:t>
            </w:r>
            <w:r w:rsidRPr="00CD47B1">
              <w:rPr>
                <w:rFonts w:ascii="Book Antiqua" w:eastAsia="標楷體" w:hAnsi="Book Antiqua" w:cs="新細明體"/>
                <w:color w:val="231F20"/>
                <w:spacing w:val="-1"/>
                <w:sz w:val="22"/>
              </w:rPr>
              <w:t>由誰負責訓練</w:t>
            </w:r>
          </w:p>
          <w:p w:rsidR="0066206A" w:rsidRPr="00CD47B1" w:rsidRDefault="0066206A" w:rsidP="00AF642B">
            <w:pPr>
              <w:pStyle w:val="TableParagraph"/>
              <w:kinsoku w:val="0"/>
              <w:overflowPunct w:val="0"/>
              <w:spacing w:line="239" w:lineRule="auto"/>
              <w:ind w:left="175" w:right="1280"/>
              <w:rPr>
                <w:rFonts w:ascii="Book Antiqua" w:eastAsia="標楷體" w:hAnsi="Book Antiqua" w:cs="新細明體"/>
                <w:color w:val="231F20"/>
                <w:sz w:val="22"/>
              </w:rPr>
            </w:pPr>
            <w:r w:rsidRPr="00CD47B1">
              <w:rPr>
                <w:rFonts w:ascii="Book Antiqua" w:eastAsia="標楷體" w:hAnsi="Book Antiqua" w:cs="新細明體"/>
                <w:color w:val="231F20"/>
                <w:sz w:val="22"/>
              </w:rPr>
              <w:t xml:space="preserve"> </w:t>
            </w:r>
            <w:r w:rsidRPr="00CD47B1">
              <w:rPr>
                <w:rFonts w:ascii="Book Antiqua" w:eastAsia="標楷體" w:hAnsi="Book Antiqua" w:cs="新細明體"/>
                <w:color w:val="231F20"/>
                <w:sz w:val="22"/>
              </w:rPr>
              <w:t>訓練如何進行</w:t>
            </w:r>
          </w:p>
          <w:p w:rsidR="0066206A" w:rsidRPr="00CD47B1" w:rsidRDefault="0066206A" w:rsidP="00AF642B">
            <w:pPr>
              <w:pStyle w:val="TableParagraph"/>
              <w:kinsoku w:val="0"/>
              <w:overflowPunct w:val="0"/>
              <w:spacing w:line="239" w:lineRule="auto"/>
              <w:ind w:right="1748"/>
              <w:rPr>
                <w:rFonts w:ascii="Book Antiqua" w:eastAsia="標楷體" w:hAnsi="Book Antiqua"/>
                <w:sz w:val="22"/>
              </w:rPr>
            </w:pPr>
            <w:r w:rsidRPr="00CD47B1">
              <w:rPr>
                <w:rFonts w:ascii="Book Antiqua" w:eastAsia="標楷體" w:hAnsi="Book Antiqua" w:cs="新細明體"/>
                <w:color w:val="231F20"/>
                <w:spacing w:val="-1"/>
                <w:sz w:val="22"/>
              </w:rPr>
              <w:t xml:space="preserve">    </w:t>
            </w:r>
            <w:r w:rsidRPr="00CD47B1">
              <w:rPr>
                <w:rFonts w:ascii="Book Antiqua" w:eastAsia="標楷體" w:hAnsi="Book Antiqua" w:cs="新細明體"/>
                <w:color w:val="231F20"/>
                <w:spacing w:val="-1"/>
                <w:sz w:val="22"/>
              </w:rPr>
              <w:t>何時辦理訓練</w:t>
            </w:r>
          </w:p>
        </w:tc>
        <w:tc>
          <w:tcPr>
            <w:tcW w:w="1308" w:type="dxa"/>
            <w:tcBorders>
              <w:top w:val="nil"/>
              <w:left w:val="nil"/>
              <w:bottom w:val="nil"/>
              <w:right w:val="nil"/>
            </w:tcBorders>
          </w:tcPr>
          <w:p w:rsidR="0066206A" w:rsidRPr="00CD47B1" w:rsidRDefault="0066206A">
            <w:pPr>
              <w:pStyle w:val="TableParagraph"/>
              <w:kinsoku w:val="0"/>
              <w:overflowPunct w:val="0"/>
              <w:spacing w:before="9" w:line="100" w:lineRule="exact"/>
              <w:rPr>
                <w:rFonts w:ascii="Book Antiqua" w:eastAsia="標楷體" w:hAnsi="Book Antiqua"/>
                <w:sz w:val="22"/>
              </w:rPr>
            </w:pPr>
          </w:p>
          <w:p w:rsidR="0066206A" w:rsidRPr="00CD47B1" w:rsidRDefault="0066206A">
            <w:pPr>
              <w:pStyle w:val="TableParagraph"/>
              <w:kinsoku w:val="0"/>
              <w:overflowPunct w:val="0"/>
              <w:ind w:left="598"/>
              <w:rPr>
                <w:rFonts w:ascii="Book Antiqua" w:eastAsia="標楷體" w:hAnsi="Book Antiqua"/>
                <w:sz w:val="22"/>
              </w:rPr>
            </w:pPr>
            <w:r w:rsidRPr="00CD47B1">
              <w:rPr>
                <w:rFonts w:ascii="Book Antiqua" w:eastAsia="標楷體" w:hAnsi="Book Antiqua" w:cs="新細明體"/>
                <w:color w:val="231F20"/>
                <w:sz w:val="22"/>
              </w:rPr>
              <w:t>第</w:t>
            </w:r>
            <w:r w:rsidRPr="00CD47B1">
              <w:rPr>
                <w:rFonts w:ascii="Book Antiqua" w:eastAsia="標楷體" w:hAnsi="Book Antiqua" w:cs="Myriad Pro"/>
                <w:color w:val="231F20"/>
                <w:sz w:val="22"/>
              </w:rPr>
              <w:t>22</w:t>
            </w:r>
            <w:r w:rsidRPr="00CD47B1">
              <w:rPr>
                <w:rFonts w:ascii="Book Antiqua" w:eastAsia="標楷體" w:hAnsi="Book Antiqua" w:cs="新細明體"/>
                <w:color w:val="231F20"/>
                <w:sz w:val="22"/>
              </w:rPr>
              <w:t>頁</w:t>
            </w:r>
          </w:p>
        </w:tc>
      </w:tr>
      <w:tr w:rsidR="0066206A" w:rsidRPr="001C115E" w:rsidTr="00E07BAD">
        <w:trPr>
          <w:trHeight w:hRule="exact" w:val="1554"/>
        </w:trPr>
        <w:tc>
          <w:tcPr>
            <w:tcW w:w="613" w:type="dxa"/>
            <w:tcBorders>
              <w:top w:val="nil"/>
              <w:left w:val="nil"/>
              <w:bottom w:val="nil"/>
              <w:right w:val="nil"/>
            </w:tcBorders>
          </w:tcPr>
          <w:p w:rsidR="0066206A" w:rsidRPr="00CD47B1" w:rsidRDefault="0066206A">
            <w:pPr>
              <w:pStyle w:val="TableParagraph"/>
              <w:kinsoku w:val="0"/>
              <w:overflowPunct w:val="0"/>
              <w:spacing w:before="1" w:line="100" w:lineRule="exact"/>
              <w:rPr>
                <w:rFonts w:ascii="Book Antiqua" w:eastAsia="標楷體" w:hAnsi="Book Antiqua"/>
                <w:sz w:val="22"/>
              </w:rPr>
            </w:pPr>
          </w:p>
          <w:p w:rsidR="0066206A" w:rsidRPr="00CD47B1" w:rsidRDefault="0066206A">
            <w:pPr>
              <w:pStyle w:val="TableParagraph"/>
              <w:kinsoku w:val="0"/>
              <w:overflowPunct w:val="0"/>
              <w:ind w:left="40"/>
              <w:rPr>
                <w:rFonts w:ascii="Book Antiqua" w:eastAsia="標楷體" w:hAnsi="Book Antiqua" w:cs="Myriad Pro"/>
                <w:color w:val="000000"/>
                <w:sz w:val="22"/>
              </w:rPr>
            </w:pPr>
            <w:r w:rsidRPr="00CD47B1">
              <w:rPr>
                <w:rFonts w:ascii="Book Antiqua" w:eastAsia="標楷體" w:hAnsi="Book Antiqua" w:cs="Myriad Pro"/>
                <w:b/>
                <w:bCs/>
                <w:color w:val="231F20"/>
                <w:sz w:val="22"/>
              </w:rPr>
              <w:t>X.</w:t>
            </w:r>
          </w:p>
          <w:p w:rsidR="0066206A" w:rsidRPr="00CD47B1" w:rsidRDefault="0066206A">
            <w:pPr>
              <w:pStyle w:val="TableParagraph"/>
              <w:kinsoku w:val="0"/>
              <w:overflowPunct w:val="0"/>
              <w:spacing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A.</w:t>
            </w:r>
          </w:p>
          <w:p w:rsidR="0066206A" w:rsidRPr="00CD47B1" w:rsidRDefault="0066206A">
            <w:pPr>
              <w:pStyle w:val="TableParagraph"/>
              <w:kinsoku w:val="0"/>
              <w:overflowPunct w:val="0"/>
              <w:spacing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pacing w:val="-3"/>
                <w:sz w:val="22"/>
              </w:rPr>
              <w:t>B</w:t>
            </w:r>
            <w:r w:rsidRPr="00CD47B1">
              <w:rPr>
                <w:rFonts w:ascii="Book Antiqua" w:eastAsia="標楷體" w:hAnsi="Book Antiqua" w:cs="Myriad Pro"/>
                <w:color w:val="231F20"/>
                <w:sz w:val="22"/>
              </w:rPr>
              <w:t>.</w:t>
            </w:r>
          </w:p>
          <w:p w:rsidR="0066206A" w:rsidRPr="00CD47B1" w:rsidRDefault="0066206A">
            <w:pPr>
              <w:pStyle w:val="TableParagraph"/>
              <w:kinsoku w:val="0"/>
              <w:overflowPunct w:val="0"/>
              <w:spacing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C.</w:t>
            </w:r>
          </w:p>
          <w:p w:rsidR="0066206A" w:rsidRPr="00CD47B1" w:rsidRDefault="0066206A">
            <w:pPr>
              <w:pStyle w:val="TableParagraph"/>
              <w:kinsoku w:val="0"/>
              <w:overflowPunct w:val="0"/>
              <w:spacing w:line="240" w:lineRule="exact"/>
              <w:ind w:left="40"/>
              <w:rPr>
                <w:rFonts w:ascii="Book Antiqua" w:eastAsia="標楷體" w:hAnsi="Book Antiqua"/>
                <w:sz w:val="22"/>
              </w:rPr>
            </w:pPr>
            <w:r w:rsidRPr="00CD47B1">
              <w:rPr>
                <w:rFonts w:ascii="Book Antiqua" w:eastAsia="標楷體" w:hAnsi="Book Antiqua" w:cs="Myriad Pro"/>
                <w:color w:val="231F20"/>
                <w:spacing w:val="-7"/>
                <w:sz w:val="22"/>
              </w:rPr>
              <w:t>D</w:t>
            </w:r>
            <w:r w:rsidRPr="00CD47B1">
              <w:rPr>
                <w:rFonts w:ascii="Book Antiqua" w:eastAsia="標楷體" w:hAnsi="Book Antiqua" w:cs="Myriad Pro"/>
                <w:color w:val="231F20"/>
                <w:sz w:val="22"/>
              </w:rPr>
              <w:t>.</w:t>
            </w:r>
          </w:p>
        </w:tc>
        <w:tc>
          <w:tcPr>
            <w:tcW w:w="4905" w:type="dxa"/>
            <w:tcBorders>
              <w:top w:val="nil"/>
              <w:left w:val="nil"/>
              <w:bottom w:val="nil"/>
              <w:right w:val="nil"/>
            </w:tcBorders>
          </w:tcPr>
          <w:p w:rsidR="0066206A" w:rsidRPr="00CD47B1" w:rsidRDefault="0066206A">
            <w:pPr>
              <w:pStyle w:val="TableParagraph"/>
              <w:kinsoku w:val="0"/>
              <w:overflowPunct w:val="0"/>
              <w:spacing w:before="1" w:line="100" w:lineRule="exact"/>
              <w:rPr>
                <w:rFonts w:ascii="Book Antiqua" w:eastAsia="標楷體" w:hAnsi="Book Antiqua"/>
                <w:sz w:val="22"/>
              </w:rPr>
            </w:pPr>
          </w:p>
          <w:p w:rsidR="0066206A" w:rsidRPr="00CD47B1" w:rsidRDefault="0066206A">
            <w:pPr>
              <w:pStyle w:val="TableParagraph"/>
              <w:kinsoku w:val="0"/>
              <w:overflowPunct w:val="0"/>
              <w:ind w:left="221"/>
              <w:rPr>
                <w:rFonts w:ascii="Book Antiqua" w:eastAsia="標楷體" w:hAnsi="Book Antiqua" w:cs="Myriad Pro"/>
                <w:color w:val="000000"/>
                <w:sz w:val="22"/>
              </w:rPr>
            </w:pPr>
            <w:r w:rsidRPr="00CD47B1">
              <w:rPr>
                <w:rFonts w:ascii="Book Antiqua" w:eastAsia="標楷體" w:hAnsi="Book Antiqua" w:cs="新細明體"/>
                <w:b/>
                <w:bCs/>
                <w:color w:val="231F20"/>
                <w:sz w:val="22"/>
              </w:rPr>
              <w:t>地區－主委及其他委員</w:t>
            </w:r>
          </w:p>
          <w:p w:rsidR="0066206A" w:rsidRPr="00CD47B1" w:rsidRDefault="0066206A" w:rsidP="00AF642B">
            <w:pPr>
              <w:pStyle w:val="TableParagraph"/>
              <w:kinsoku w:val="0"/>
              <w:overflowPunct w:val="0"/>
              <w:spacing w:line="240" w:lineRule="exact"/>
              <w:ind w:left="175"/>
              <w:rPr>
                <w:rFonts w:ascii="Book Antiqua" w:eastAsia="標楷體" w:hAnsi="Book Antiqua" w:cs="Myriad Pro"/>
                <w:color w:val="000000"/>
                <w:sz w:val="22"/>
              </w:rPr>
            </w:pPr>
            <w:r w:rsidRPr="00CD47B1">
              <w:rPr>
                <w:rFonts w:ascii="Book Antiqua" w:eastAsia="標楷體" w:hAnsi="Book Antiqua" w:cs="新細明體"/>
                <w:color w:val="231F20"/>
                <w:spacing w:val="-1"/>
                <w:sz w:val="22"/>
              </w:rPr>
              <w:t xml:space="preserve"> </w:t>
            </w:r>
            <w:r w:rsidRPr="00CD47B1">
              <w:rPr>
                <w:rFonts w:ascii="Book Antiqua" w:eastAsia="標楷體" w:hAnsi="Book Antiqua" w:cs="新細明體"/>
                <w:color w:val="231F20"/>
                <w:spacing w:val="-1"/>
                <w:sz w:val="22"/>
              </w:rPr>
              <w:t>訓練內容及原因</w:t>
            </w:r>
          </w:p>
          <w:p w:rsidR="0066206A" w:rsidRPr="00CD47B1" w:rsidRDefault="0066206A" w:rsidP="00AF642B">
            <w:pPr>
              <w:pStyle w:val="TableParagraph"/>
              <w:kinsoku w:val="0"/>
              <w:overflowPunct w:val="0"/>
              <w:spacing w:line="239" w:lineRule="auto"/>
              <w:ind w:left="175" w:right="1280"/>
              <w:rPr>
                <w:rFonts w:ascii="Book Antiqua" w:eastAsia="標楷體" w:hAnsi="Book Antiqua" w:cs="新細明體"/>
                <w:color w:val="231F20"/>
                <w:spacing w:val="-1"/>
                <w:sz w:val="22"/>
              </w:rPr>
            </w:pPr>
            <w:r w:rsidRPr="00CD47B1">
              <w:rPr>
                <w:rFonts w:ascii="Book Antiqua" w:eastAsia="標楷體" w:hAnsi="Book Antiqua" w:cs="新細明體"/>
                <w:color w:val="231F20"/>
                <w:spacing w:val="-1"/>
                <w:sz w:val="22"/>
              </w:rPr>
              <w:t xml:space="preserve"> </w:t>
            </w:r>
            <w:r w:rsidRPr="00CD47B1">
              <w:rPr>
                <w:rFonts w:ascii="Book Antiqua" w:eastAsia="標楷體" w:hAnsi="Book Antiqua" w:cs="新細明體"/>
                <w:color w:val="231F20"/>
                <w:spacing w:val="-1"/>
                <w:sz w:val="22"/>
              </w:rPr>
              <w:t>由誰負責訓練</w:t>
            </w:r>
          </w:p>
          <w:p w:rsidR="0066206A" w:rsidRPr="00CD47B1" w:rsidRDefault="0066206A" w:rsidP="00AF642B">
            <w:pPr>
              <w:pStyle w:val="TableParagraph"/>
              <w:kinsoku w:val="0"/>
              <w:overflowPunct w:val="0"/>
              <w:spacing w:line="239" w:lineRule="auto"/>
              <w:ind w:left="175" w:right="1280"/>
              <w:rPr>
                <w:rFonts w:ascii="Book Antiqua" w:eastAsia="標楷體" w:hAnsi="Book Antiqua" w:cs="新細明體"/>
                <w:color w:val="231F20"/>
                <w:sz w:val="22"/>
              </w:rPr>
            </w:pPr>
            <w:r w:rsidRPr="00CD47B1">
              <w:rPr>
                <w:rFonts w:ascii="Book Antiqua" w:eastAsia="標楷體" w:hAnsi="Book Antiqua" w:cs="新細明體"/>
                <w:color w:val="231F20"/>
                <w:sz w:val="22"/>
              </w:rPr>
              <w:t xml:space="preserve"> </w:t>
            </w:r>
            <w:r w:rsidRPr="00CD47B1">
              <w:rPr>
                <w:rFonts w:ascii="Book Antiqua" w:eastAsia="標楷體" w:hAnsi="Book Antiqua" w:cs="新細明體"/>
                <w:color w:val="231F20"/>
                <w:sz w:val="22"/>
              </w:rPr>
              <w:t>訓練如何進行</w:t>
            </w:r>
          </w:p>
          <w:p w:rsidR="0066206A" w:rsidRPr="00CD47B1" w:rsidRDefault="0066206A" w:rsidP="00AF642B">
            <w:pPr>
              <w:pStyle w:val="TableParagraph"/>
              <w:kinsoku w:val="0"/>
              <w:overflowPunct w:val="0"/>
              <w:spacing w:line="239" w:lineRule="auto"/>
              <w:ind w:left="221" w:right="1748"/>
              <w:rPr>
                <w:rFonts w:ascii="Book Antiqua" w:eastAsia="標楷體" w:hAnsi="Book Antiqua"/>
                <w:sz w:val="22"/>
              </w:rPr>
            </w:pPr>
            <w:r w:rsidRPr="00CD47B1">
              <w:rPr>
                <w:rFonts w:ascii="Book Antiqua" w:eastAsia="標楷體" w:hAnsi="Book Antiqua" w:cs="新細明體"/>
                <w:color w:val="231F20"/>
                <w:spacing w:val="-1"/>
                <w:sz w:val="22"/>
              </w:rPr>
              <w:t>何時辦理訓練</w:t>
            </w:r>
          </w:p>
        </w:tc>
        <w:tc>
          <w:tcPr>
            <w:tcW w:w="1308" w:type="dxa"/>
            <w:tcBorders>
              <w:top w:val="nil"/>
              <w:left w:val="nil"/>
              <w:bottom w:val="nil"/>
              <w:right w:val="nil"/>
            </w:tcBorders>
          </w:tcPr>
          <w:p w:rsidR="0066206A" w:rsidRPr="00CD47B1" w:rsidRDefault="0066206A">
            <w:pPr>
              <w:pStyle w:val="TableParagraph"/>
              <w:kinsoku w:val="0"/>
              <w:overflowPunct w:val="0"/>
              <w:spacing w:before="9" w:line="100" w:lineRule="exact"/>
              <w:rPr>
                <w:rFonts w:ascii="Book Antiqua" w:eastAsia="標楷體" w:hAnsi="Book Antiqua"/>
                <w:sz w:val="22"/>
              </w:rPr>
            </w:pPr>
          </w:p>
          <w:p w:rsidR="0066206A" w:rsidRPr="00CD47B1" w:rsidRDefault="0066206A">
            <w:pPr>
              <w:pStyle w:val="TableParagraph"/>
              <w:kinsoku w:val="0"/>
              <w:overflowPunct w:val="0"/>
              <w:ind w:left="598"/>
              <w:rPr>
                <w:rFonts w:ascii="Book Antiqua" w:eastAsia="標楷體" w:hAnsi="Book Antiqua"/>
                <w:sz w:val="22"/>
              </w:rPr>
            </w:pPr>
            <w:r w:rsidRPr="00CD47B1">
              <w:rPr>
                <w:rFonts w:ascii="Book Antiqua" w:eastAsia="標楷體" w:hAnsi="Book Antiqua" w:cs="新細明體"/>
                <w:color w:val="231F20"/>
                <w:sz w:val="22"/>
              </w:rPr>
              <w:t>第</w:t>
            </w:r>
            <w:r w:rsidRPr="00CD47B1">
              <w:rPr>
                <w:rFonts w:ascii="Book Antiqua" w:eastAsia="標楷體" w:hAnsi="Book Antiqua" w:cs="Myriad Pro"/>
                <w:color w:val="231F20"/>
                <w:sz w:val="22"/>
              </w:rPr>
              <w:t>23</w:t>
            </w:r>
            <w:r w:rsidRPr="00CD47B1">
              <w:rPr>
                <w:rFonts w:ascii="Book Antiqua" w:eastAsia="標楷體" w:hAnsi="Book Antiqua" w:cs="新細明體"/>
                <w:color w:val="231F20"/>
                <w:sz w:val="22"/>
              </w:rPr>
              <w:t>頁</w:t>
            </w:r>
          </w:p>
        </w:tc>
      </w:tr>
      <w:tr w:rsidR="0066206A" w:rsidRPr="001C115E" w:rsidTr="00E07BAD">
        <w:trPr>
          <w:trHeight w:hRule="exact" w:val="1563"/>
        </w:trPr>
        <w:tc>
          <w:tcPr>
            <w:tcW w:w="613" w:type="dxa"/>
            <w:tcBorders>
              <w:top w:val="nil"/>
              <w:left w:val="nil"/>
              <w:bottom w:val="nil"/>
              <w:right w:val="nil"/>
            </w:tcBorders>
          </w:tcPr>
          <w:p w:rsidR="0066206A" w:rsidRPr="00CD47B1" w:rsidRDefault="0066206A">
            <w:pPr>
              <w:pStyle w:val="TableParagraph"/>
              <w:kinsoku w:val="0"/>
              <w:overflowPunct w:val="0"/>
              <w:spacing w:before="1" w:line="100" w:lineRule="exact"/>
              <w:rPr>
                <w:rFonts w:ascii="Book Antiqua" w:eastAsia="標楷體" w:hAnsi="Book Antiqua"/>
                <w:sz w:val="22"/>
              </w:rPr>
            </w:pPr>
          </w:p>
          <w:p w:rsidR="0066206A" w:rsidRPr="00CD47B1" w:rsidRDefault="0066206A">
            <w:pPr>
              <w:pStyle w:val="TableParagraph"/>
              <w:kinsoku w:val="0"/>
              <w:overflowPunct w:val="0"/>
              <w:ind w:left="40"/>
              <w:rPr>
                <w:rFonts w:ascii="Book Antiqua" w:eastAsia="標楷體" w:hAnsi="Book Antiqua" w:cs="Myriad Pro"/>
                <w:color w:val="000000"/>
                <w:sz w:val="22"/>
              </w:rPr>
            </w:pPr>
            <w:r w:rsidRPr="00CD47B1">
              <w:rPr>
                <w:rFonts w:ascii="Book Antiqua" w:eastAsia="標楷體" w:hAnsi="Book Antiqua" w:cs="Myriad Pro"/>
                <w:b/>
                <w:bCs/>
                <w:color w:val="231F20"/>
                <w:sz w:val="22"/>
              </w:rPr>
              <w:t>XI.</w:t>
            </w:r>
          </w:p>
          <w:p w:rsidR="0066206A" w:rsidRPr="00CD47B1" w:rsidRDefault="0066206A">
            <w:pPr>
              <w:pStyle w:val="TableParagraph"/>
              <w:kinsoku w:val="0"/>
              <w:overflowPunct w:val="0"/>
              <w:spacing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A.</w:t>
            </w:r>
          </w:p>
          <w:p w:rsidR="0066206A" w:rsidRPr="00CD47B1" w:rsidRDefault="0066206A">
            <w:pPr>
              <w:pStyle w:val="TableParagraph"/>
              <w:kinsoku w:val="0"/>
              <w:overflowPunct w:val="0"/>
              <w:spacing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pacing w:val="-3"/>
                <w:sz w:val="22"/>
              </w:rPr>
              <w:t>B</w:t>
            </w:r>
            <w:r w:rsidRPr="00CD47B1">
              <w:rPr>
                <w:rFonts w:ascii="Book Antiqua" w:eastAsia="標楷體" w:hAnsi="Book Antiqua" w:cs="Myriad Pro"/>
                <w:color w:val="231F20"/>
                <w:sz w:val="22"/>
              </w:rPr>
              <w:t>.</w:t>
            </w:r>
          </w:p>
          <w:p w:rsidR="0066206A" w:rsidRPr="00CD47B1" w:rsidRDefault="0066206A">
            <w:pPr>
              <w:pStyle w:val="TableParagraph"/>
              <w:kinsoku w:val="0"/>
              <w:overflowPunct w:val="0"/>
              <w:spacing w:line="240" w:lineRule="exact"/>
              <w:ind w:left="40"/>
              <w:rPr>
                <w:rFonts w:ascii="Book Antiqua" w:eastAsia="標楷體" w:hAnsi="Book Antiqua" w:cs="Myriad Pro"/>
                <w:color w:val="000000"/>
                <w:sz w:val="22"/>
              </w:rPr>
            </w:pPr>
            <w:r w:rsidRPr="00CD47B1">
              <w:rPr>
                <w:rFonts w:ascii="Book Antiqua" w:eastAsia="標楷體" w:hAnsi="Book Antiqua" w:cs="Myriad Pro"/>
                <w:color w:val="231F20"/>
                <w:sz w:val="22"/>
              </w:rPr>
              <w:t>C.</w:t>
            </w:r>
          </w:p>
          <w:p w:rsidR="0066206A" w:rsidRPr="00CD47B1" w:rsidRDefault="0066206A">
            <w:pPr>
              <w:pStyle w:val="TableParagraph"/>
              <w:kinsoku w:val="0"/>
              <w:overflowPunct w:val="0"/>
              <w:spacing w:line="240" w:lineRule="exact"/>
              <w:ind w:left="40"/>
              <w:rPr>
                <w:rFonts w:ascii="Book Antiqua" w:eastAsia="標楷體" w:hAnsi="Book Antiqua"/>
                <w:sz w:val="22"/>
              </w:rPr>
            </w:pPr>
            <w:r w:rsidRPr="00CD47B1">
              <w:rPr>
                <w:rFonts w:ascii="Book Antiqua" w:eastAsia="標楷體" w:hAnsi="Book Antiqua" w:cs="Myriad Pro"/>
                <w:color w:val="231F20"/>
                <w:spacing w:val="-7"/>
                <w:sz w:val="22"/>
              </w:rPr>
              <w:t>D</w:t>
            </w:r>
            <w:r w:rsidRPr="00CD47B1">
              <w:rPr>
                <w:rFonts w:ascii="Book Antiqua" w:eastAsia="標楷體" w:hAnsi="Book Antiqua" w:cs="Myriad Pro"/>
                <w:color w:val="231F20"/>
                <w:sz w:val="22"/>
              </w:rPr>
              <w:t>.</w:t>
            </w:r>
          </w:p>
        </w:tc>
        <w:tc>
          <w:tcPr>
            <w:tcW w:w="4905" w:type="dxa"/>
            <w:tcBorders>
              <w:top w:val="nil"/>
              <w:left w:val="nil"/>
              <w:bottom w:val="nil"/>
              <w:right w:val="nil"/>
            </w:tcBorders>
          </w:tcPr>
          <w:p w:rsidR="0066206A" w:rsidRPr="00CD47B1" w:rsidRDefault="0066206A">
            <w:pPr>
              <w:pStyle w:val="TableParagraph"/>
              <w:kinsoku w:val="0"/>
              <w:overflowPunct w:val="0"/>
              <w:spacing w:before="1" w:line="100" w:lineRule="exact"/>
              <w:rPr>
                <w:rFonts w:ascii="Book Antiqua" w:eastAsia="標楷體" w:hAnsi="Book Antiqua"/>
                <w:sz w:val="22"/>
              </w:rPr>
            </w:pPr>
          </w:p>
          <w:p w:rsidR="0066206A" w:rsidRPr="00CD47B1" w:rsidRDefault="0066206A">
            <w:pPr>
              <w:pStyle w:val="TableParagraph"/>
              <w:kinsoku w:val="0"/>
              <w:overflowPunct w:val="0"/>
              <w:ind w:left="221"/>
              <w:rPr>
                <w:rFonts w:ascii="Book Antiqua" w:eastAsia="標楷體" w:hAnsi="Book Antiqua" w:cs="Myriad Pro"/>
                <w:color w:val="000000"/>
                <w:sz w:val="22"/>
              </w:rPr>
            </w:pPr>
            <w:r w:rsidRPr="00CD47B1">
              <w:rPr>
                <w:rFonts w:ascii="Book Antiqua" w:eastAsia="標楷體" w:hAnsi="Book Antiqua" w:cs="新細明體"/>
                <w:b/>
                <w:bCs/>
                <w:color w:val="231F20"/>
                <w:sz w:val="22"/>
              </w:rPr>
              <w:t>地區－總監、地區總監當選人、地區總監提名人</w:t>
            </w:r>
          </w:p>
          <w:p w:rsidR="0066206A" w:rsidRPr="00CD47B1" w:rsidRDefault="0066206A" w:rsidP="00AF642B">
            <w:pPr>
              <w:pStyle w:val="TableParagraph"/>
              <w:kinsoku w:val="0"/>
              <w:overflowPunct w:val="0"/>
              <w:spacing w:line="240" w:lineRule="exact"/>
              <w:ind w:left="175"/>
              <w:rPr>
                <w:rFonts w:ascii="Book Antiqua" w:eastAsia="標楷體" w:hAnsi="Book Antiqua" w:cs="Myriad Pro"/>
                <w:color w:val="000000"/>
                <w:sz w:val="22"/>
              </w:rPr>
            </w:pPr>
            <w:r w:rsidRPr="00CD47B1">
              <w:rPr>
                <w:rFonts w:ascii="Book Antiqua" w:eastAsia="標楷體" w:hAnsi="Book Antiqua" w:cs="新細明體"/>
                <w:color w:val="231F20"/>
                <w:spacing w:val="-1"/>
                <w:sz w:val="22"/>
              </w:rPr>
              <w:t xml:space="preserve"> </w:t>
            </w:r>
            <w:r w:rsidRPr="00CD47B1">
              <w:rPr>
                <w:rFonts w:ascii="Book Antiqua" w:eastAsia="標楷體" w:hAnsi="Book Antiqua" w:cs="新細明體"/>
                <w:color w:val="231F20"/>
                <w:spacing w:val="-1"/>
                <w:sz w:val="22"/>
              </w:rPr>
              <w:t>訓練內容及原因</w:t>
            </w:r>
          </w:p>
          <w:p w:rsidR="0066206A" w:rsidRPr="00CD47B1" w:rsidRDefault="0066206A" w:rsidP="00AF642B">
            <w:pPr>
              <w:pStyle w:val="TableParagraph"/>
              <w:kinsoku w:val="0"/>
              <w:overflowPunct w:val="0"/>
              <w:spacing w:line="239" w:lineRule="auto"/>
              <w:ind w:left="175" w:right="1280"/>
              <w:rPr>
                <w:rFonts w:ascii="Book Antiqua" w:eastAsia="標楷體" w:hAnsi="Book Antiqua" w:cs="新細明體"/>
                <w:color w:val="231F20"/>
                <w:spacing w:val="-1"/>
                <w:sz w:val="22"/>
              </w:rPr>
            </w:pPr>
            <w:r w:rsidRPr="00CD47B1">
              <w:rPr>
                <w:rFonts w:ascii="Book Antiqua" w:eastAsia="標楷體" w:hAnsi="Book Antiqua" w:cs="新細明體"/>
                <w:color w:val="231F20"/>
                <w:spacing w:val="-1"/>
                <w:sz w:val="22"/>
              </w:rPr>
              <w:t xml:space="preserve"> </w:t>
            </w:r>
            <w:r w:rsidRPr="00CD47B1">
              <w:rPr>
                <w:rFonts w:ascii="Book Antiqua" w:eastAsia="標楷體" w:hAnsi="Book Antiqua" w:cs="新細明體"/>
                <w:color w:val="231F20"/>
                <w:spacing w:val="-1"/>
                <w:sz w:val="22"/>
              </w:rPr>
              <w:t>由誰負責訓練</w:t>
            </w:r>
          </w:p>
          <w:p w:rsidR="0066206A" w:rsidRPr="00CD47B1" w:rsidRDefault="0066206A" w:rsidP="00AF642B">
            <w:pPr>
              <w:pStyle w:val="TableParagraph"/>
              <w:kinsoku w:val="0"/>
              <w:overflowPunct w:val="0"/>
              <w:spacing w:line="239" w:lineRule="auto"/>
              <w:ind w:left="175" w:right="1280"/>
              <w:rPr>
                <w:rFonts w:ascii="Book Antiqua" w:eastAsia="標楷體" w:hAnsi="Book Antiqua" w:cs="新細明體"/>
                <w:color w:val="231F20"/>
                <w:sz w:val="22"/>
              </w:rPr>
            </w:pPr>
            <w:r w:rsidRPr="00CD47B1">
              <w:rPr>
                <w:rFonts w:ascii="Book Antiqua" w:eastAsia="標楷體" w:hAnsi="Book Antiqua" w:cs="新細明體"/>
                <w:color w:val="231F20"/>
                <w:sz w:val="22"/>
              </w:rPr>
              <w:t xml:space="preserve"> </w:t>
            </w:r>
            <w:r w:rsidRPr="00CD47B1">
              <w:rPr>
                <w:rFonts w:ascii="Book Antiqua" w:eastAsia="標楷體" w:hAnsi="Book Antiqua" w:cs="新細明體"/>
                <w:color w:val="231F20"/>
                <w:sz w:val="22"/>
              </w:rPr>
              <w:t>訓練如何進行</w:t>
            </w:r>
          </w:p>
          <w:p w:rsidR="0066206A" w:rsidRPr="00CD47B1" w:rsidRDefault="0066206A" w:rsidP="00152AD1">
            <w:pPr>
              <w:pStyle w:val="TableParagraph"/>
              <w:kinsoku w:val="0"/>
              <w:overflowPunct w:val="0"/>
              <w:spacing w:line="239" w:lineRule="auto"/>
              <w:ind w:left="221" w:right="1748"/>
              <w:rPr>
                <w:rFonts w:ascii="Book Antiqua" w:eastAsia="標楷體" w:hAnsi="Book Antiqua"/>
                <w:sz w:val="22"/>
              </w:rPr>
            </w:pPr>
            <w:r w:rsidRPr="00CD47B1">
              <w:rPr>
                <w:rFonts w:ascii="Book Antiqua" w:eastAsia="標楷體" w:hAnsi="Book Antiqua" w:cs="新細明體"/>
                <w:color w:val="231F20"/>
                <w:spacing w:val="-1"/>
                <w:sz w:val="22"/>
              </w:rPr>
              <w:t>何時辦理訓練</w:t>
            </w:r>
          </w:p>
        </w:tc>
        <w:tc>
          <w:tcPr>
            <w:tcW w:w="1308" w:type="dxa"/>
            <w:tcBorders>
              <w:top w:val="nil"/>
              <w:left w:val="nil"/>
              <w:bottom w:val="nil"/>
              <w:right w:val="nil"/>
            </w:tcBorders>
          </w:tcPr>
          <w:p w:rsidR="0066206A" w:rsidRPr="00CD47B1" w:rsidRDefault="0066206A">
            <w:pPr>
              <w:pStyle w:val="TableParagraph"/>
              <w:kinsoku w:val="0"/>
              <w:overflowPunct w:val="0"/>
              <w:spacing w:before="9" w:line="100" w:lineRule="exact"/>
              <w:rPr>
                <w:rFonts w:ascii="Book Antiqua" w:eastAsia="標楷體" w:hAnsi="Book Antiqua"/>
                <w:sz w:val="22"/>
              </w:rPr>
            </w:pPr>
          </w:p>
          <w:p w:rsidR="0066206A" w:rsidRPr="00CD47B1" w:rsidRDefault="0066206A">
            <w:pPr>
              <w:pStyle w:val="TableParagraph"/>
              <w:kinsoku w:val="0"/>
              <w:overflowPunct w:val="0"/>
              <w:ind w:left="598"/>
              <w:rPr>
                <w:rFonts w:ascii="Book Antiqua" w:eastAsia="標楷體" w:hAnsi="Book Antiqua"/>
                <w:sz w:val="22"/>
              </w:rPr>
            </w:pPr>
            <w:r w:rsidRPr="00CD47B1">
              <w:rPr>
                <w:rFonts w:ascii="Book Antiqua" w:eastAsia="標楷體" w:hAnsi="Book Antiqua" w:cs="新細明體"/>
                <w:color w:val="231F20"/>
                <w:sz w:val="22"/>
              </w:rPr>
              <w:t>第</w:t>
            </w:r>
            <w:r w:rsidRPr="00CD47B1">
              <w:rPr>
                <w:rFonts w:ascii="Book Antiqua" w:eastAsia="標楷體" w:hAnsi="Book Antiqua" w:cs="Myriad Pro"/>
                <w:color w:val="231F20"/>
                <w:sz w:val="22"/>
              </w:rPr>
              <w:t>24</w:t>
            </w:r>
            <w:r w:rsidRPr="00CD47B1">
              <w:rPr>
                <w:rFonts w:ascii="Book Antiqua" w:eastAsia="標楷體" w:hAnsi="Book Antiqua" w:cs="新細明體"/>
                <w:color w:val="231F20"/>
                <w:sz w:val="22"/>
              </w:rPr>
              <w:t>頁</w:t>
            </w:r>
          </w:p>
        </w:tc>
      </w:tr>
      <w:tr w:rsidR="0066206A" w:rsidRPr="001C115E">
        <w:trPr>
          <w:trHeight w:hRule="exact" w:val="441"/>
        </w:trPr>
        <w:tc>
          <w:tcPr>
            <w:tcW w:w="613" w:type="dxa"/>
            <w:tcBorders>
              <w:top w:val="nil"/>
              <w:left w:val="nil"/>
              <w:bottom w:val="nil"/>
              <w:right w:val="nil"/>
            </w:tcBorders>
          </w:tcPr>
          <w:p w:rsidR="0066206A" w:rsidRPr="00CD47B1" w:rsidRDefault="0066206A">
            <w:pPr>
              <w:pStyle w:val="TableParagraph"/>
              <w:kinsoku w:val="0"/>
              <w:overflowPunct w:val="0"/>
              <w:spacing w:before="1" w:line="100" w:lineRule="exact"/>
              <w:rPr>
                <w:rFonts w:ascii="Book Antiqua" w:eastAsia="標楷體" w:hAnsi="Book Antiqua"/>
                <w:sz w:val="22"/>
              </w:rPr>
            </w:pPr>
          </w:p>
          <w:p w:rsidR="0066206A" w:rsidRPr="00CD47B1" w:rsidRDefault="0066206A">
            <w:pPr>
              <w:pStyle w:val="TableParagraph"/>
              <w:kinsoku w:val="0"/>
              <w:overflowPunct w:val="0"/>
              <w:ind w:left="40"/>
              <w:rPr>
                <w:rFonts w:ascii="Book Antiqua" w:eastAsia="標楷體" w:hAnsi="Book Antiqua"/>
                <w:sz w:val="22"/>
              </w:rPr>
            </w:pPr>
            <w:r w:rsidRPr="00CD47B1">
              <w:rPr>
                <w:rFonts w:ascii="Book Antiqua" w:eastAsia="標楷體" w:hAnsi="Book Antiqua" w:cs="Myriad Pro"/>
                <w:b/>
                <w:bCs/>
                <w:color w:val="231F20"/>
                <w:sz w:val="22"/>
              </w:rPr>
              <w:t>XII.</w:t>
            </w:r>
          </w:p>
        </w:tc>
        <w:tc>
          <w:tcPr>
            <w:tcW w:w="4905" w:type="dxa"/>
            <w:tcBorders>
              <w:top w:val="nil"/>
              <w:left w:val="nil"/>
              <w:bottom w:val="nil"/>
              <w:right w:val="nil"/>
            </w:tcBorders>
          </w:tcPr>
          <w:p w:rsidR="0066206A" w:rsidRPr="00CD47B1" w:rsidRDefault="0066206A">
            <w:pPr>
              <w:pStyle w:val="TableParagraph"/>
              <w:kinsoku w:val="0"/>
              <w:overflowPunct w:val="0"/>
              <w:spacing w:before="1" w:line="100" w:lineRule="exact"/>
              <w:rPr>
                <w:rFonts w:ascii="Book Antiqua" w:eastAsia="標楷體" w:hAnsi="Book Antiqua"/>
                <w:sz w:val="22"/>
              </w:rPr>
            </w:pPr>
          </w:p>
          <w:p w:rsidR="0066206A" w:rsidRPr="00CD47B1" w:rsidRDefault="0066206A" w:rsidP="00AF642B">
            <w:pPr>
              <w:pStyle w:val="TableParagraph"/>
              <w:kinsoku w:val="0"/>
              <w:overflowPunct w:val="0"/>
              <w:ind w:left="221"/>
              <w:rPr>
                <w:rFonts w:ascii="Book Antiqua" w:eastAsia="標楷體" w:hAnsi="Book Antiqua"/>
                <w:sz w:val="22"/>
              </w:rPr>
            </w:pPr>
            <w:r w:rsidRPr="00CD47B1">
              <w:rPr>
                <w:rFonts w:ascii="Book Antiqua" w:eastAsia="標楷體" w:hAnsi="Book Antiqua" w:cs="新細明體"/>
                <w:b/>
                <w:bCs/>
                <w:color w:val="231F20"/>
                <w:sz w:val="22"/>
              </w:rPr>
              <w:t>訓練相關議題之部份清單</w:t>
            </w:r>
          </w:p>
        </w:tc>
        <w:tc>
          <w:tcPr>
            <w:tcW w:w="1308" w:type="dxa"/>
            <w:tcBorders>
              <w:top w:val="nil"/>
              <w:left w:val="nil"/>
              <w:bottom w:val="nil"/>
              <w:right w:val="nil"/>
            </w:tcBorders>
          </w:tcPr>
          <w:p w:rsidR="0066206A" w:rsidRPr="00CD47B1" w:rsidRDefault="0066206A">
            <w:pPr>
              <w:pStyle w:val="TableParagraph"/>
              <w:kinsoku w:val="0"/>
              <w:overflowPunct w:val="0"/>
              <w:spacing w:before="9" w:line="100" w:lineRule="exact"/>
              <w:rPr>
                <w:rFonts w:ascii="Book Antiqua" w:eastAsia="標楷體" w:hAnsi="Book Antiqua"/>
                <w:sz w:val="22"/>
              </w:rPr>
            </w:pPr>
          </w:p>
          <w:p w:rsidR="0066206A" w:rsidRPr="00CD47B1" w:rsidRDefault="0066206A">
            <w:pPr>
              <w:pStyle w:val="TableParagraph"/>
              <w:kinsoku w:val="0"/>
              <w:overflowPunct w:val="0"/>
              <w:ind w:left="598"/>
              <w:rPr>
                <w:rFonts w:ascii="Book Antiqua" w:eastAsia="標楷體" w:hAnsi="Book Antiqua"/>
                <w:sz w:val="22"/>
              </w:rPr>
            </w:pPr>
            <w:r w:rsidRPr="00CD47B1">
              <w:rPr>
                <w:rFonts w:ascii="Book Antiqua" w:eastAsia="標楷體" w:hAnsi="Book Antiqua" w:cs="新細明體"/>
                <w:color w:val="231F20"/>
                <w:sz w:val="22"/>
              </w:rPr>
              <w:t>第</w:t>
            </w:r>
            <w:r w:rsidRPr="00CD47B1">
              <w:rPr>
                <w:rFonts w:ascii="Book Antiqua" w:eastAsia="標楷體" w:hAnsi="Book Antiqua" w:cs="Myriad Pro"/>
                <w:color w:val="231F20"/>
                <w:sz w:val="22"/>
              </w:rPr>
              <w:t>26</w:t>
            </w:r>
            <w:r w:rsidRPr="00CD47B1">
              <w:rPr>
                <w:rFonts w:ascii="Book Antiqua" w:eastAsia="標楷體" w:hAnsi="Book Antiqua" w:cs="新細明體"/>
                <w:color w:val="231F20"/>
                <w:sz w:val="22"/>
              </w:rPr>
              <w:t>頁</w:t>
            </w:r>
          </w:p>
        </w:tc>
      </w:tr>
    </w:tbl>
    <w:p w:rsidR="0066206A" w:rsidRPr="001C115E" w:rsidRDefault="0066206A">
      <w:pPr>
        <w:rPr>
          <w:rFonts w:ascii="Book Antiqua" w:eastAsia="標楷體" w:hAnsi="Book Antiqua"/>
        </w:rPr>
        <w:sectPr w:rsidR="0066206A" w:rsidRPr="001C115E">
          <w:pgSz w:w="8845" w:h="12260"/>
          <w:pgMar w:top="380" w:right="920" w:bottom="740" w:left="880" w:header="0" w:footer="545" w:gutter="0"/>
          <w:cols w:space="720"/>
          <w:noEndnote/>
        </w:sectPr>
      </w:pPr>
    </w:p>
    <w:p w:rsidR="0066206A" w:rsidRPr="001C115E" w:rsidRDefault="0066206A">
      <w:pPr>
        <w:kinsoku w:val="0"/>
        <w:overflowPunct w:val="0"/>
        <w:spacing w:before="13" w:line="200" w:lineRule="exact"/>
        <w:rPr>
          <w:rFonts w:ascii="Book Antiqua" w:eastAsia="標楷體" w:hAnsi="Book Antiqua"/>
          <w:sz w:val="20"/>
        </w:rPr>
      </w:pPr>
    </w:p>
    <w:p w:rsidR="0066206A" w:rsidRPr="001C115E" w:rsidRDefault="00144563">
      <w:pPr>
        <w:kinsoku w:val="0"/>
        <w:overflowPunct w:val="0"/>
        <w:spacing w:before="62"/>
        <w:ind w:left="837"/>
        <w:rPr>
          <w:rFonts w:ascii="Book Antiqua" w:eastAsia="標楷體" w:hAnsi="Book Antiqua" w:cs="Myriad Pro"/>
          <w:color w:val="000000"/>
          <w:sz w:val="20"/>
        </w:rPr>
      </w:pPr>
      <w:r w:rsidRPr="001C115E">
        <w:rPr>
          <w:rFonts w:ascii="Book Antiqua" w:eastAsia="標楷體" w:hAnsi="Book Antiqua"/>
          <w:noProof/>
        </w:rPr>
        <mc:AlternateContent>
          <mc:Choice Requires="wps">
            <w:drawing>
              <wp:anchor distT="0" distB="0" distL="114300" distR="114300" simplePos="0" relativeHeight="251643904" behindDoc="1" locked="0" layoutInCell="0" allowOverlap="1" wp14:anchorId="3D7D6DA8" wp14:editId="0FE48AD2">
                <wp:simplePos x="0" y="0"/>
                <wp:positionH relativeFrom="page">
                  <wp:posOffset>650240</wp:posOffset>
                </wp:positionH>
                <wp:positionV relativeFrom="paragraph">
                  <wp:posOffset>-74295</wp:posOffset>
                </wp:positionV>
                <wp:extent cx="393700" cy="393700"/>
                <wp:effectExtent l="2540" t="1905" r="3810" b="4445"/>
                <wp:wrapNone/>
                <wp:docPr id="7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1DF2320E" wp14:editId="6F76F92E">
                                  <wp:extent cx="389255" cy="398145"/>
                                  <wp:effectExtent l="25400" t="0" r="0" b="0"/>
                                  <wp:docPr id="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7" style="position:absolute;left:0;text-align:left;margin-left:51.2pt;margin-top:-5.85pt;width:31pt;height:31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1DF2320E" wp14:editId="6F76F92E">
                            <wp:extent cx="389255" cy="398145"/>
                            <wp:effectExtent l="25400" t="0" r="0" b="0"/>
                            <wp:docPr id="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Pr="001C115E">
        <w:rPr>
          <w:rFonts w:ascii="Book Antiqua" w:eastAsia="標楷體" w:hAnsi="Book Antiqua"/>
          <w:noProof/>
        </w:rPr>
        <mc:AlternateContent>
          <mc:Choice Requires="wps">
            <w:drawing>
              <wp:anchor distT="0" distB="0" distL="114300" distR="114300" simplePos="0" relativeHeight="251644928" behindDoc="1" locked="0" layoutInCell="0" allowOverlap="1" wp14:anchorId="4DAE4406" wp14:editId="31747AB0">
                <wp:simplePos x="0" y="0"/>
                <wp:positionH relativeFrom="page">
                  <wp:posOffset>3184525</wp:posOffset>
                </wp:positionH>
                <wp:positionV relativeFrom="paragraph">
                  <wp:posOffset>104140</wp:posOffset>
                </wp:positionV>
                <wp:extent cx="1778000" cy="63500"/>
                <wp:effectExtent l="3175" t="0" r="0" b="3810"/>
                <wp:wrapNone/>
                <wp:docPr id="7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100" w:lineRule="atLeast"/>
                            </w:pPr>
                            <w:r>
                              <w:rPr>
                                <w:noProof/>
                              </w:rPr>
                              <w:drawing>
                                <wp:inline distT="0" distB="0" distL="0" distR="0" wp14:anchorId="6DEB6610" wp14:editId="7AB76E3E">
                                  <wp:extent cx="1760855" cy="67945"/>
                                  <wp:effectExtent l="25400" t="0" r="0" b="0"/>
                                  <wp:docPr id="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1760855" cy="679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8" style="position:absolute;left:0;text-align:left;margin-left:250.75pt;margin-top:8.2pt;width:140pt;height: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" o:allowincell="f" filled="f" stroked="f">
                <v:textbox inset="0,0,0,0">
                  <w:txbxContent>
                    <w:p w:rsidR="00CD47B1" w:rsidRDefault="00CD47B1">
                      <w:pPr>
                        <w:widowControl/>
                        <w:autoSpaceDE/>
                        <w:autoSpaceDN/>
                        <w:adjustRightInd/>
                        <w:spacing w:line="100" w:lineRule="atLeast"/>
                      </w:pPr>
                      <w:r>
                        <w:rPr>
                          <w:noProof/>
                        </w:rPr>
                        <w:drawing>
                          <wp:inline distT="0" distB="0" distL="0" distR="0" wp14:anchorId="6DEB6610" wp14:editId="7AB76E3E">
                            <wp:extent cx="1760855" cy="67945"/>
                            <wp:effectExtent l="25400" t="0" r="0" b="0"/>
                            <wp:docPr id="9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srcRect/>
                                    <a:stretch>
                                      <a:fillRect/>
                                    </a:stretch>
                                  </pic:blipFill>
                                  <pic:spPr bwMode="auto">
                                    <a:xfrm>
                                      <a:off x="0" y="0"/>
                                      <a:ext cx="1760855" cy="679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0066206A" w:rsidRPr="001C115E">
        <w:rPr>
          <w:rFonts w:ascii="Book Antiqua" w:eastAsia="標楷體" w:hAnsi="Book Antiqua" w:cs="Myriad Pro"/>
          <w:b/>
          <w:bCs/>
          <w:color w:val="2A2A86"/>
          <w:sz w:val="20"/>
        </w:rPr>
        <w:t xml:space="preserve">EEMA </w:t>
      </w:r>
      <w:r w:rsidR="0066206A" w:rsidRPr="001C115E">
        <w:rPr>
          <w:rFonts w:ascii="Book Antiqua" w:eastAsia="標楷體" w:hAnsi="Book Antiqua" w:cs="新細明體"/>
          <w:b/>
          <w:bCs/>
          <w:color w:val="2A2A86"/>
          <w:sz w:val="20"/>
        </w:rPr>
        <w:t>青少年交換指導方針</w:t>
      </w:r>
    </w:p>
    <w:p w:rsidR="0066206A" w:rsidRPr="001C115E" w:rsidRDefault="0066206A">
      <w:pPr>
        <w:kinsoku w:val="0"/>
        <w:overflowPunct w:val="0"/>
        <w:spacing w:before="19" w:line="260" w:lineRule="exact"/>
        <w:rPr>
          <w:rFonts w:ascii="Book Antiqua" w:eastAsia="標楷體" w:hAnsi="Book Antiqua"/>
          <w:sz w:val="26"/>
        </w:rPr>
      </w:pPr>
    </w:p>
    <w:p w:rsidR="0066206A" w:rsidRPr="001C115E" w:rsidRDefault="0066206A" w:rsidP="00C90DD5">
      <w:pPr>
        <w:pStyle w:val="a3"/>
        <w:kinsoku w:val="0"/>
        <w:overflowPunct w:val="0"/>
        <w:spacing w:before="74"/>
        <w:ind w:left="0"/>
        <w:jc w:val="center"/>
        <w:rPr>
          <w:rFonts w:ascii="Book Antiqua" w:eastAsia="標楷體" w:hAnsi="Book Antiqua" w:cs="Arial"/>
          <w:color w:val="000000"/>
        </w:rPr>
      </w:pPr>
      <w:r w:rsidRPr="001C115E">
        <w:rPr>
          <w:rFonts w:ascii="Book Antiqua" w:eastAsia="標楷體" w:hAnsi="Book Antiqua" w:cs="Arial"/>
          <w:color w:val="2A2A86"/>
        </w:rPr>
        <w:t>[</w:t>
      </w:r>
      <w:r w:rsidRPr="001C115E">
        <w:rPr>
          <w:rFonts w:ascii="Book Antiqua" w:eastAsia="標楷體" w:hAnsi="Book Antiqua" w:cs="新細明體"/>
          <w:color w:val="2A2A86"/>
        </w:rPr>
        <w:t>文件內的縮寫符號</w:t>
      </w:r>
    </w:p>
    <w:p w:rsidR="0066206A" w:rsidRPr="001C115E" w:rsidRDefault="0066206A" w:rsidP="00C90DD5">
      <w:pPr>
        <w:pStyle w:val="a3"/>
        <w:kinsoku w:val="0"/>
        <w:overflowPunct w:val="0"/>
        <w:spacing w:before="10" w:line="250" w:lineRule="auto"/>
        <w:ind w:left="3113" w:right="101" w:hanging="2979"/>
        <w:jc w:val="center"/>
        <w:rPr>
          <w:rFonts w:ascii="Book Antiqua" w:eastAsia="標楷體" w:hAnsi="Book Antiqua" w:cs="Arial"/>
          <w:color w:val="000000"/>
        </w:rPr>
      </w:pPr>
      <w:r w:rsidRPr="001C115E">
        <w:rPr>
          <w:rFonts w:ascii="Book Antiqua" w:eastAsia="標楷體" w:hAnsi="Book Antiqua" w:cs="Arial"/>
          <w:color w:val="2A2A86"/>
        </w:rPr>
        <w:t xml:space="preserve">LT </w:t>
      </w:r>
      <w:proofErr w:type="gramStart"/>
      <w:r w:rsidRPr="001C115E">
        <w:rPr>
          <w:rFonts w:ascii="Book Antiqua" w:eastAsia="標楷體" w:hAnsi="Book Antiqua" w:cs="Arial"/>
          <w:color w:val="2A2A86"/>
        </w:rPr>
        <w:t>–</w:t>
      </w:r>
      <w:proofErr w:type="gramEnd"/>
      <w:r w:rsidRPr="001C115E">
        <w:rPr>
          <w:rFonts w:ascii="Book Antiqua" w:eastAsia="標楷體" w:hAnsi="Book Antiqua" w:cs="Arial"/>
          <w:color w:val="2A2A86"/>
        </w:rPr>
        <w:t xml:space="preserve"> </w:t>
      </w:r>
      <w:r w:rsidRPr="001C115E">
        <w:rPr>
          <w:rFonts w:ascii="Book Antiqua" w:eastAsia="標楷體" w:hAnsi="Book Antiqua" w:cs="新細明體"/>
          <w:color w:val="2A2A86"/>
        </w:rPr>
        <w:t>長期</w:t>
      </w:r>
      <w:r w:rsidRPr="001C115E">
        <w:rPr>
          <w:rFonts w:ascii="Book Antiqua" w:eastAsia="標楷體" w:hAnsi="Book Antiqua" w:cs="Arial"/>
          <w:color w:val="2A2A86"/>
        </w:rPr>
        <w:t xml:space="preserve"> : ST </w:t>
      </w:r>
      <w:proofErr w:type="gramStart"/>
      <w:r w:rsidRPr="001C115E">
        <w:rPr>
          <w:rFonts w:ascii="Book Antiqua" w:eastAsia="標楷體" w:hAnsi="Book Antiqua" w:cs="Arial"/>
          <w:color w:val="2A2A86"/>
        </w:rPr>
        <w:t>–</w:t>
      </w:r>
      <w:proofErr w:type="gramEnd"/>
      <w:r w:rsidRPr="001C115E">
        <w:rPr>
          <w:rFonts w:ascii="Book Antiqua" w:eastAsia="標楷體" w:hAnsi="Book Antiqua" w:cs="Arial"/>
          <w:color w:val="2A2A86"/>
        </w:rPr>
        <w:t xml:space="preserve"> </w:t>
      </w:r>
      <w:r w:rsidRPr="001C115E">
        <w:rPr>
          <w:rFonts w:ascii="Book Antiqua" w:eastAsia="標楷體" w:hAnsi="Book Antiqua" w:cs="新細明體"/>
          <w:color w:val="2A2A86"/>
        </w:rPr>
        <w:t>短期</w:t>
      </w:r>
      <w:r w:rsidRPr="001C115E">
        <w:rPr>
          <w:rFonts w:ascii="Book Antiqua" w:eastAsia="標楷體" w:hAnsi="Book Antiqua" w:cs="Arial"/>
          <w:color w:val="2A2A86"/>
        </w:rPr>
        <w:t xml:space="preserve"> : C </w:t>
      </w:r>
      <w:proofErr w:type="gramStart"/>
      <w:r w:rsidRPr="001C115E">
        <w:rPr>
          <w:rFonts w:ascii="Book Antiqua" w:eastAsia="標楷體" w:hAnsi="Book Antiqua" w:cs="Arial"/>
          <w:color w:val="2A2A86"/>
        </w:rPr>
        <w:t>–</w:t>
      </w:r>
      <w:proofErr w:type="gramEnd"/>
      <w:r w:rsidRPr="001C115E">
        <w:rPr>
          <w:rFonts w:ascii="Book Antiqua" w:eastAsia="標楷體" w:hAnsi="Book Antiqua" w:cs="Arial"/>
          <w:color w:val="2A2A86"/>
        </w:rPr>
        <w:t xml:space="preserve"> </w:t>
      </w:r>
      <w:r w:rsidRPr="001C115E">
        <w:rPr>
          <w:rFonts w:ascii="Book Antiqua" w:eastAsia="標楷體" w:hAnsi="Book Antiqua" w:cs="新細明體"/>
          <w:color w:val="2A2A86"/>
        </w:rPr>
        <w:t>認證規定</w:t>
      </w:r>
      <w:r w:rsidRPr="001C115E">
        <w:rPr>
          <w:rFonts w:ascii="Book Antiqua" w:eastAsia="標楷體" w:hAnsi="Book Antiqua" w:cs="Arial"/>
          <w:color w:val="2A2A86"/>
        </w:rPr>
        <w:t xml:space="preserve"> : BP </w:t>
      </w:r>
      <w:proofErr w:type="gramStart"/>
      <w:r w:rsidRPr="001C115E">
        <w:rPr>
          <w:rFonts w:ascii="Book Antiqua" w:eastAsia="標楷體" w:hAnsi="Book Antiqua" w:cs="Arial"/>
          <w:color w:val="2A2A86"/>
        </w:rPr>
        <w:t>–</w:t>
      </w:r>
      <w:proofErr w:type="gramEnd"/>
      <w:r w:rsidRPr="001C115E">
        <w:rPr>
          <w:rFonts w:ascii="Book Antiqua" w:eastAsia="標楷體" w:hAnsi="Book Antiqua" w:cs="Arial"/>
          <w:color w:val="2A2A86"/>
        </w:rPr>
        <w:t xml:space="preserve"> </w:t>
      </w:r>
      <w:r w:rsidRPr="001C115E">
        <w:rPr>
          <w:rFonts w:ascii="Book Antiqua" w:eastAsia="標楷體" w:hAnsi="Book Antiqua" w:cs="新細明體"/>
          <w:color w:val="2A2A86"/>
        </w:rPr>
        <w:t>最佳實務</w:t>
      </w:r>
      <w:r w:rsidRPr="001C115E">
        <w:rPr>
          <w:rFonts w:ascii="Book Antiqua" w:eastAsia="標楷體" w:hAnsi="Book Antiqua" w:cs="Arial"/>
          <w:color w:val="2A2A86"/>
        </w:rPr>
        <w:t>]</w:t>
      </w:r>
    </w:p>
    <w:p w:rsidR="0066206A" w:rsidRPr="001C115E" w:rsidRDefault="0066206A" w:rsidP="00C90DD5">
      <w:pPr>
        <w:kinsoku w:val="0"/>
        <w:overflowPunct w:val="0"/>
        <w:spacing w:before="2" w:line="130" w:lineRule="exact"/>
        <w:jc w:val="center"/>
        <w:rPr>
          <w:rFonts w:ascii="Book Antiqua" w:eastAsia="標楷體" w:hAnsi="Book Antiqua"/>
          <w:sz w:val="13"/>
        </w:rPr>
      </w:pPr>
    </w:p>
    <w:p w:rsidR="0066206A" w:rsidRPr="001C115E" w:rsidRDefault="0066206A">
      <w:pPr>
        <w:kinsoku w:val="0"/>
        <w:overflowPunct w:val="0"/>
        <w:spacing w:before="12" w:line="220" w:lineRule="exact"/>
        <w:rPr>
          <w:rFonts w:ascii="Book Antiqua" w:eastAsia="標楷體" w:hAnsi="Book Antiqua"/>
          <w:sz w:val="22"/>
        </w:rPr>
      </w:pPr>
    </w:p>
    <w:p w:rsidR="0066206A" w:rsidRPr="006340E0" w:rsidRDefault="006340E0" w:rsidP="006340E0">
      <w:pPr>
        <w:tabs>
          <w:tab w:val="left" w:pos="2618"/>
        </w:tabs>
        <w:kinsoku w:val="0"/>
        <w:overflowPunct w:val="0"/>
        <w:ind w:right="19"/>
        <w:jc w:val="center"/>
        <w:rPr>
          <w:rFonts w:ascii="Book Antiqua" w:eastAsia="標楷體" w:hAnsi="Book Antiqua" w:cs="Myriad Pro"/>
          <w:b/>
          <w:bCs/>
          <w:color w:val="231F20"/>
          <w:sz w:val="26"/>
        </w:rPr>
      </w:pPr>
      <w:proofErr w:type="gramStart"/>
      <w:r w:rsidRPr="006340E0">
        <w:rPr>
          <w:rFonts w:ascii="Book Antiqua" w:eastAsia="標楷體" w:hAnsi="Book Antiqua" w:cs="Myriad Pro" w:hint="eastAsia"/>
          <w:b/>
          <w:bCs/>
          <w:color w:val="231F20"/>
          <w:sz w:val="26"/>
        </w:rPr>
        <w:t xml:space="preserve">I. </w:t>
      </w:r>
      <w:r w:rsidR="00E07BAD" w:rsidRPr="006340E0">
        <w:rPr>
          <w:rFonts w:ascii="Book Antiqua" w:eastAsia="標楷體" w:hAnsi="Book Antiqua" w:cs="Myriad Pro" w:hint="eastAsia"/>
          <w:b/>
          <w:bCs/>
          <w:color w:val="231F20"/>
          <w:sz w:val="26"/>
        </w:rPr>
        <w:t xml:space="preserve"> </w:t>
      </w:r>
      <w:r w:rsidR="0066206A" w:rsidRPr="006340E0">
        <w:rPr>
          <w:rFonts w:ascii="Book Antiqua" w:eastAsia="標楷體" w:hAnsi="Book Antiqua" w:cs="Myriad Pro"/>
          <w:b/>
          <w:bCs/>
          <w:color w:val="231F20"/>
          <w:sz w:val="26"/>
        </w:rPr>
        <w:t>派遣學生</w:t>
      </w:r>
      <w:proofErr w:type="gramEnd"/>
    </w:p>
    <w:p w:rsidR="0066206A" w:rsidRPr="001C115E" w:rsidRDefault="0066206A" w:rsidP="00C90DD5">
      <w:pPr>
        <w:kinsoku w:val="0"/>
        <w:overflowPunct w:val="0"/>
        <w:spacing w:before="12" w:line="220" w:lineRule="exact"/>
        <w:ind w:left="-154"/>
        <w:rPr>
          <w:rFonts w:ascii="Book Antiqua" w:eastAsia="標楷體" w:hAnsi="Book Antiqua"/>
          <w:sz w:val="22"/>
        </w:rPr>
      </w:pPr>
    </w:p>
    <w:p w:rsidR="0066206A" w:rsidRPr="00E07BAD" w:rsidRDefault="0066206A">
      <w:pPr>
        <w:numPr>
          <w:ilvl w:val="0"/>
          <w:numId w:val="34"/>
        </w:numPr>
        <w:tabs>
          <w:tab w:val="left" w:pos="383"/>
        </w:tabs>
        <w:kinsoku w:val="0"/>
        <w:overflowPunct w:val="0"/>
        <w:ind w:left="383"/>
        <w:rPr>
          <w:rFonts w:ascii="Book Antiqua" w:eastAsia="標楷體" w:hAnsi="Book Antiqua" w:cs="Myriad Pro"/>
          <w:color w:val="000000"/>
          <w:szCs w:val="22"/>
        </w:rPr>
      </w:pPr>
      <w:r w:rsidRPr="00E07BAD">
        <w:rPr>
          <w:rFonts w:ascii="Book Antiqua" w:eastAsia="標楷體" w:hAnsi="Book Antiqua" w:cs="新細明體"/>
          <w:b/>
          <w:bCs/>
          <w:color w:val="231F20"/>
          <w:spacing w:val="-2"/>
          <w:szCs w:val="22"/>
        </w:rPr>
        <w:t>訓練內容及原因：</w:t>
      </w:r>
    </w:p>
    <w:p w:rsidR="0066206A" w:rsidRPr="00E07BAD" w:rsidRDefault="0066206A" w:rsidP="006340E0">
      <w:pPr>
        <w:numPr>
          <w:ilvl w:val="1"/>
          <w:numId w:val="34"/>
        </w:numPr>
        <w:tabs>
          <w:tab w:val="left" w:pos="383"/>
        </w:tabs>
        <w:kinsoku w:val="0"/>
        <w:overflowPunct w:val="0"/>
        <w:spacing w:line="240" w:lineRule="exact"/>
        <w:ind w:left="383"/>
        <w:jc w:val="both"/>
        <w:rPr>
          <w:rFonts w:ascii="Book Antiqua" w:eastAsia="標楷體" w:hAnsi="Book Antiqua" w:cs="Myriad Pro"/>
          <w:color w:val="000000"/>
          <w:szCs w:val="22"/>
        </w:rPr>
      </w:pPr>
      <w:r w:rsidRPr="00E07BAD">
        <w:rPr>
          <w:rFonts w:ascii="Book Antiqua" w:eastAsia="標楷體" w:hAnsi="Book Antiqua" w:cs="新細明體"/>
          <w:i/>
          <w:iCs/>
          <w:color w:val="231F20"/>
          <w:spacing w:val="1"/>
          <w:szCs w:val="22"/>
        </w:rPr>
        <w:t>什麼是扶輪</w:t>
      </w:r>
      <w:r w:rsidRPr="00E07BAD">
        <w:rPr>
          <w:rFonts w:ascii="Book Antiqua" w:eastAsia="標楷體" w:hAnsi="Book Antiqua" w:cs="Myriad Pro"/>
          <w:i/>
          <w:iCs/>
          <w:color w:val="231F20"/>
          <w:spacing w:val="-1"/>
          <w:szCs w:val="22"/>
        </w:rPr>
        <w:t xml:space="preserve"> </w:t>
      </w:r>
      <w:r w:rsidRPr="00E07BAD">
        <w:rPr>
          <w:rFonts w:ascii="Book Antiqua" w:eastAsia="標楷體" w:hAnsi="Book Antiqua" w:cs="Myriad Pro"/>
          <w:bCs/>
          <w:color w:val="2A2A86"/>
          <w:szCs w:val="22"/>
        </w:rPr>
        <w:t>[</w:t>
      </w:r>
      <w:r w:rsidRPr="00E07BAD">
        <w:rPr>
          <w:rFonts w:ascii="Book Antiqua" w:eastAsia="標楷體" w:hAnsi="Book Antiqua" w:cs="新細明體"/>
          <w:bCs/>
          <w:color w:val="2A2A86"/>
          <w:szCs w:val="22"/>
        </w:rPr>
        <w:t>長期</w:t>
      </w:r>
      <w:r w:rsidRPr="00E07BAD">
        <w:rPr>
          <w:rFonts w:ascii="Book Antiqua" w:eastAsia="標楷體" w:hAnsi="Book Antiqua" w:cs="Myriad Pro"/>
          <w:bCs/>
          <w:color w:val="2A2A86"/>
          <w:szCs w:val="22"/>
        </w:rPr>
        <w:t>/</w:t>
      </w:r>
      <w:r w:rsidRPr="00E07BAD">
        <w:rPr>
          <w:rFonts w:ascii="Book Antiqua" w:eastAsia="標楷體" w:hAnsi="Book Antiqua" w:cs="新細明體"/>
          <w:bCs/>
          <w:color w:val="2A2A86"/>
          <w:szCs w:val="22"/>
        </w:rPr>
        <w:t>短期</w:t>
      </w:r>
      <w:r w:rsidRPr="00E07BAD">
        <w:rPr>
          <w:rFonts w:ascii="Book Antiqua" w:eastAsia="標楷體" w:hAnsi="Book Antiqua" w:cs="Myriad Pro"/>
          <w:bCs/>
          <w:color w:val="2A2A86"/>
          <w:szCs w:val="22"/>
        </w:rPr>
        <w:t xml:space="preserve"> </w:t>
      </w:r>
      <w:proofErr w:type="gramStart"/>
      <w:r w:rsidRPr="00E07BAD">
        <w:rPr>
          <w:rFonts w:ascii="Book Antiqua" w:eastAsia="標楷體" w:hAnsi="Book Antiqua" w:cs="Myriad Pro"/>
          <w:bCs/>
          <w:color w:val="2A2A86"/>
          <w:szCs w:val="22"/>
        </w:rPr>
        <w:t>–</w:t>
      </w:r>
      <w:proofErr w:type="gramEnd"/>
      <w:r w:rsidRPr="00E07BAD">
        <w:rPr>
          <w:rFonts w:ascii="Book Antiqua" w:eastAsia="標楷體" w:hAnsi="Book Antiqua" w:cs="Myriad Pro"/>
          <w:bCs/>
          <w:color w:val="2A2A86"/>
          <w:szCs w:val="22"/>
        </w:rPr>
        <w:t xml:space="preserve"> </w:t>
      </w:r>
      <w:r w:rsidRPr="00E07BAD">
        <w:rPr>
          <w:rFonts w:ascii="Book Antiqua" w:eastAsia="標楷體" w:hAnsi="Book Antiqua" w:cs="新細明體"/>
          <w:bCs/>
          <w:color w:val="2A2A86"/>
          <w:szCs w:val="22"/>
        </w:rPr>
        <w:t>最佳實務</w:t>
      </w:r>
      <w:r w:rsidRPr="00E07BAD">
        <w:rPr>
          <w:rFonts w:ascii="Book Antiqua" w:eastAsia="標楷體" w:hAnsi="Book Antiqua" w:cs="Myriad Pro"/>
          <w:bCs/>
          <w:color w:val="2A2A86"/>
          <w:szCs w:val="22"/>
        </w:rPr>
        <w:t>]</w:t>
      </w:r>
    </w:p>
    <w:p w:rsidR="0066206A" w:rsidRPr="00E07BAD" w:rsidRDefault="0066206A" w:rsidP="006340E0">
      <w:pPr>
        <w:pStyle w:val="a3"/>
        <w:kinsoku w:val="0"/>
        <w:overflowPunct w:val="0"/>
        <w:spacing w:line="239" w:lineRule="auto"/>
        <w:ind w:right="59"/>
        <w:jc w:val="both"/>
        <w:rPr>
          <w:rFonts w:ascii="Book Antiqua" w:eastAsia="標楷體" w:hAnsi="Book Antiqua"/>
          <w:color w:val="000000"/>
          <w:sz w:val="24"/>
          <w:szCs w:val="22"/>
        </w:rPr>
      </w:pPr>
      <w:r w:rsidRPr="00E07BAD">
        <w:rPr>
          <w:rFonts w:ascii="Book Antiqua" w:eastAsia="標楷體" w:hAnsi="Book Antiqua" w:cs="新細明體"/>
          <w:color w:val="231F20"/>
          <w:spacing w:val="-3"/>
          <w:sz w:val="24"/>
          <w:szCs w:val="22"/>
        </w:rPr>
        <w:t>扶輪及青少年交換的目的</w:t>
      </w:r>
      <w:r w:rsidR="00D63E1F" w:rsidRPr="00E07BAD">
        <w:rPr>
          <w:rFonts w:ascii="Book Antiqua" w:eastAsia="標楷體" w:hAnsi="Book Antiqua" w:cs="新細明體" w:hint="eastAsia"/>
          <w:color w:val="231F20"/>
          <w:spacing w:val="-3"/>
          <w:sz w:val="24"/>
          <w:szCs w:val="22"/>
        </w:rPr>
        <w:t>、</w:t>
      </w:r>
      <w:r w:rsidRPr="00E07BAD">
        <w:rPr>
          <w:rFonts w:ascii="Book Antiqua" w:eastAsia="標楷體" w:hAnsi="Book Antiqua" w:cs="新細明體"/>
          <w:color w:val="231F20"/>
          <w:spacing w:val="-3"/>
          <w:sz w:val="24"/>
          <w:szCs w:val="22"/>
        </w:rPr>
        <w:t>扶輪歷史</w:t>
      </w:r>
      <w:r w:rsidR="00D63E1F" w:rsidRPr="00E07BAD">
        <w:rPr>
          <w:rFonts w:ascii="Book Antiqua" w:eastAsia="標楷體" w:hAnsi="Book Antiqua" w:cs="新細明體" w:hint="eastAsia"/>
          <w:color w:val="231F20"/>
          <w:spacing w:val="-3"/>
          <w:sz w:val="24"/>
          <w:szCs w:val="22"/>
        </w:rPr>
        <w:t>、</w:t>
      </w:r>
      <w:r w:rsidRPr="00E07BAD">
        <w:rPr>
          <w:rFonts w:ascii="Book Antiqua" w:eastAsia="標楷體" w:hAnsi="Book Antiqua" w:cs="新細明體"/>
          <w:color w:val="231F20"/>
          <w:spacing w:val="-3"/>
          <w:sz w:val="24"/>
          <w:szCs w:val="22"/>
        </w:rPr>
        <w:t>扶輪宗旨</w:t>
      </w:r>
      <w:r w:rsidRPr="00E07BAD">
        <w:rPr>
          <w:rFonts w:ascii="Book Antiqua" w:eastAsia="標楷體" w:hAnsi="Book Antiqua" w:cs="新細明體"/>
          <w:color w:val="231F20"/>
          <w:sz w:val="24"/>
          <w:szCs w:val="22"/>
        </w:rPr>
        <w:t>第四條</w:t>
      </w:r>
      <w:r w:rsidR="00D63E1F" w:rsidRPr="00E07BAD">
        <w:rPr>
          <w:rFonts w:ascii="Book Antiqua" w:eastAsia="標楷體" w:hAnsi="Book Antiqua" w:cs="新細明體" w:hint="eastAsia"/>
          <w:color w:val="231F20"/>
          <w:sz w:val="24"/>
          <w:szCs w:val="22"/>
        </w:rPr>
        <w:t>、</w:t>
      </w:r>
      <w:r w:rsidRPr="00E07BAD">
        <w:rPr>
          <w:rFonts w:ascii="Book Antiqua" w:eastAsia="標楷體" w:hAnsi="Book Antiqua" w:cs="新細明體"/>
          <w:color w:val="231F20"/>
          <w:spacing w:val="2"/>
          <w:sz w:val="24"/>
          <w:szCs w:val="22"/>
        </w:rPr>
        <w:t>服務的概念</w:t>
      </w:r>
    </w:p>
    <w:p w:rsidR="0066206A" w:rsidRPr="00E07BAD" w:rsidRDefault="0066206A" w:rsidP="006340E0">
      <w:pPr>
        <w:numPr>
          <w:ilvl w:val="1"/>
          <w:numId w:val="34"/>
        </w:numPr>
        <w:tabs>
          <w:tab w:val="left" w:pos="383"/>
        </w:tabs>
        <w:kinsoku w:val="0"/>
        <w:overflowPunct w:val="0"/>
        <w:spacing w:line="240" w:lineRule="exact"/>
        <w:ind w:left="383"/>
        <w:jc w:val="both"/>
        <w:rPr>
          <w:rFonts w:ascii="Book Antiqua" w:eastAsia="標楷體" w:hAnsi="Book Antiqua" w:cs="Myriad Pro"/>
          <w:color w:val="000000"/>
          <w:szCs w:val="22"/>
        </w:rPr>
      </w:pPr>
      <w:r w:rsidRPr="00E07BAD">
        <w:rPr>
          <w:rFonts w:ascii="Book Antiqua" w:eastAsia="標楷體" w:hAnsi="Book Antiqua" w:cs="新細明體"/>
          <w:i/>
          <w:iCs/>
          <w:color w:val="231F20"/>
          <w:spacing w:val="1"/>
          <w:szCs w:val="22"/>
        </w:rPr>
        <w:t>地區政策</w:t>
      </w:r>
      <w:r w:rsidRPr="00E07BAD">
        <w:rPr>
          <w:rFonts w:ascii="Book Antiqua" w:eastAsia="標楷體" w:hAnsi="Book Antiqua" w:cs="Myriad Pro"/>
          <w:i/>
          <w:iCs/>
          <w:color w:val="231F20"/>
          <w:szCs w:val="22"/>
        </w:rPr>
        <w:t>/</w:t>
      </w:r>
      <w:r w:rsidRPr="00E07BAD">
        <w:rPr>
          <w:rFonts w:ascii="Book Antiqua" w:eastAsia="標楷體" w:hAnsi="Book Antiqua" w:cs="新細明體"/>
          <w:i/>
          <w:iCs/>
          <w:color w:val="231F20"/>
          <w:szCs w:val="22"/>
        </w:rPr>
        <w:t>人員</w:t>
      </w:r>
      <w:r w:rsidRPr="00E07BAD">
        <w:rPr>
          <w:rFonts w:ascii="Book Antiqua" w:eastAsia="標楷體" w:hAnsi="Book Antiqua" w:cs="Myriad Pro"/>
          <w:i/>
          <w:iCs/>
          <w:color w:val="231F20"/>
          <w:spacing w:val="-1"/>
          <w:szCs w:val="22"/>
        </w:rPr>
        <w:t xml:space="preserve"> </w:t>
      </w:r>
      <w:r w:rsidRPr="00E07BAD">
        <w:rPr>
          <w:rFonts w:ascii="Book Antiqua" w:eastAsia="標楷體" w:hAnsi="Book Antiqua" w:cs="Myriad Pro"/>
          <w:bCs/>
          <w:color w:val="2A2A86"/>
          <w:szCs w:val="22"/>
        </w:rPr>
        <w:t>[</w:t>
      </w:r>
      <w:r w:rsidRPr="00E07BAD">
        <w:rPr>
          <w:rFonts w:ascii="Book Antiqua" w:eastAsia="標楷體" w:hAnsi="Book Antiqua" w:cs="新細明體"/>
          <w:bCs/>
          <w:color w:val="2A2A86"/>
          <w:szCs w:val="22"/>
        </w:rPr>
        <w:t>長期</w:t>
      </w:r>
      <w:r w:rsidRPr="00E07BAD">
        <w:rPr>
          <w:rFonts w:ascii="Book Antiqua" w:eastAsia="標楷體" w:hAnsi="Book Antiqua" w:cs="Myriad Pro"/>
          <w:bCs/>
          <w:color w:val="2A2A86"/>
          <w:szCs w:val="22"/>
        </w:rPr>
        <w:t>/</w:t>
      </w:r>
      <w:r w:rsidRPr="00E07BAD">
        <w:rPr>
          <w:rFonts w:ascii="Book Antiqua" w:eastAsia="標楷體" w:hAnsi="Book Antiqua" w:cs="新細明體"/>
          <w:bCs/>
          <w:color w:val="2A2A86"/>
          <w:szCs w:val="22"/>
        </w:rPr>
        <w:t>短期</w:t>
      </w:r>
      <w:r w:rsidRPr="00E07BAD">
        <w:rPr>
          <w:rFonts w:ascii="Book Antiqua" w:eastAsia="標楷體" w:hAnsi="Book Antiqua" w:cs="Myriad Pro"/>
          <w:bCs/>
          <w:color w:val="2A2A86"/>
          <w:szCs w:val="22"/>
        </w:rPr>
        <w:t xml:space="preserve"> </w:t>
      </w:r>
      <w:proofErr w:type="gramStart"/>
      <w:r w:rsidRPr="00E07BAD">
        <w:rPr>
          <w:rFonts w:ascii="Book Antiqua" w:eastAsia="標楷體" w:hAnsi="Book Antiqua" w:cs="Myriad Pro"/>
          <w:bCs/>
          <w:color w:val="2A2A86"/>
          <w:szCs w:val="22"/>
        </w:rPr>
        <w:t>–</w:t>
      </w:r>
      <w:proofErr w:type="gramEnd"/>
      <w:r w:rsidRPr="00E07BAD">
        <w:rPr>
          <w:rFonts w:ascii="Book Antiqua" w:eastAsia="標楷體" w:hAnsi="Book Antiqua" w:cs="Myriad Pro"/>
          <w:bCs/>
          <w:color w:val="2A2A86"/>
          <w:szCs w:val="22"/>
        </w:rPr>
        <w:t xml:space="preserve">  </w:t>
      </w:r>
      <w:r w:rsidRPr="00E07BAD">
        <w:rPr>
          <w:rFonts w:ascii="Book Antiqua" w:eastAsia="標楷體" w:hAnsi="Book Antiqua" w:cs="新細明體"/>
          <w:bCs/>
          <w:color w:val="2A2A86"/>
          <w:szCs w:val="22"/>
        </w:rPr>
        <w:t>認證規定</w:t>
      </w:r>
      <w:r w:rsidRPr="00E07BAD">
        <w:rPr>
          <w:rFonts w:ascii="Book Antiqua" w:eastAsia="標楷體" w:hAnsi="Book Antiqua" w:cs="Myriad Pro"/>
          <w:bCs/>
          <w:color w:val="2A2A86"/>
          <w:szCs w:val="22"/>
        </w:rPr>
        <w:t>]</w:t>
      </w:r>
    </w:p>
    <w:p w:rsidR="0066206A" w:rsidRPr="00E07BAD" w:rsidRDefault="0066206A" w:rsidP="006340E0">
      <w:pPr>
        <w:pStyle w:val="a3"/>
        <w:kinsoku w:val="0"/>
        <w:overflowPunct w:val="0"/>
        <w:spacing w:line="240" w:lineRule="exact"/>
        <w:jc w:val="both"/>
        <w:rPr>
          <w:rFonts w:ascii="Book Antiqua" w:eastAsia="標楷體" w:hAnsi="Book Antiqua"/>
          <w:color w:val="000000"/>
          <w:sz w:val="24"/>
          <w:szCs w:val="22"/>
        </w:rPr>
      </w:pPr>
      <w:r w:rsidRPr="00E07BAD">
        <w:rPr>
          <w:rFonts w:ascii="Book Antiqua" w:eastAsia="標楷體" w:hAnsi="Book Antiqua" w:cs="新細明體"/>
          <w:color w:val="231F20"/>
          <w:sz w:val="24"/>
          <w:szCs w:val="22"/>
        </w:rPr>
        <w:t>有效地溝通規則</w:t>
      </w:r>
      <w:r w:rsidRPr="00E07BAD">
        <w:rPr>
          <w:rFonts w:ascii="Book Antiqua" w:eastAsia="標楷體" w:hAnsi="Book Antiqua"/>
          <w:color w:val="231F20"/>
          <w:spacing w:val="-1"/>
          <w:sz w:val="24"/>
          <w:szCs w:val="22"/>
        </w:rPr>
        <w:t xml:space="preserve"> </w:t>
      </w:r>
      <w:r w:rsidRPr="00E07BAD">
        <w:rPr>
          <w:rFonts w:ascii="Book Antiqua" w:eastAsia="標楷體" w:hAnsi="Book Antiqua"/>
          <w:color w:val="231F20"/>
          <w:sz w:val="24"/>
          <w:szCs w:val="22"/>
        </w:rPr>
        <w:t>(Ds)</w:t>
      </w:r>
    </w:p>
    <w:p w:rsidR="0066206A" w:rsidRPr="00E07BAD" w:rsidRDefault="0066206A" w:rsidP="006340E0">
      <w:pPr>
        <w:pStyle w:val="a3"/>
        <w:kinsoku w:val="0"/>
        <w:overflowPunct w:val="0"/>
        <w:spacing w:line="239" w:lineRule="auto"/>
        <w:ind w:right="59"/>
        <w:jc w:val="both"/>
        <w:rPr>
          <w:rFonts w:ascii="Book Antiqua" w:eastAsia="標楷體" w:hAnsi="Book Antiqua"/>
          <w:color w:val="000000"/>
          <w:sz w:val="24"/>
          <w:szCs w:val="22"/>
        </w:rPr>
      </w:pPr>
      <w:r w:rsidRPr="00E07BAD">
        <w:rPr>
          <w:rFonts w:ascii="Book Antiqua" w:eastAsia="標楷體" w:hAnsi="Book Antiqua" w:cs="新細明體"/>
          <w:color w:val="231F20"/>
          <w:spacing w:val="-1"/>
          <w:sz w:val="24"/>
          <w:szCs w:val="22"/>
        </w:rPr>
        <w:t>規則的內容及其原因</w:t>
      </w:r>
      <w:r w:rsidR="00D63E1F" w:rsidRPr="00E07BAD">
        <w:rPr>
          <w:rFonts w:ascii="Book Antiqua" w:eastAsia="標楷體" w:hAnsi="Book Antiqua" w:cs="新細明體" w:hint="eastAsia"/>
          <w:color w:val="231F20"/>
          <w:spacing w:val="-1"/>
          <w:sz w:val="24"/>
          <w:szCs w:val="22"/>
        </w:rPr>
        <w:t>、</w:t>
      </w:r>
      <w:r w:rsidRPr="00E07BAD">
        <w:rPr>
          <w:rFonts w:ascii="Book Antiqua" w:eastAsia="標楷體" w:hAnsi="Book Antiqua" w:cs="新細明體"/>
          <w:color w:val="231F20"/>
          <w:spacing w:val="-1"/>
          <w:sz w:val="24"/>
          <w:szCs w:val="22"/>
        </w:rPr>
        <w:t>接待國／家庭的規定</w:t>
      </w:r>
      <w:r w:rsidR="00D63E1F" w:rsidRPr="00E07BAD">
        <w:rPr>
          <w:rFonts w:ascii="Book Antiqua" w:eastAsia="標楷體" w:hAnsi="Book Antiqua" w:cs="新細明體" w:hint="eastAsia"/>
          <w:color w:val="231F20"/>
          <w:spacing w:val="-1"/>
          <w:sz w:val="24"/>
          <w:szCs w:val="22"/>
        </w:rPr>
        <w:t>、</w:t>
      </w:r>
      <w:r w:rsidRPr="00E07BAD">
        <w:rPr>
          <w:rFonts w:ascii="Book Antiqua" w:eastAsia="標楷體" w:hAnsi="Book Antiqua" w:cs="新細明體"/>
          <w:color w:val="231F20"/>
          <w:spacing w:val="-1"/>
          <w:sz w:val="24"/>
          <w:szCs w:val="22"/>
        </w:rPr>
        <w:t>學校</w:t>
      </w:r>
      <w:r w:rsidR="00D63E1F" w:rsidRPr="00E07BAD">
        <w:rPr>
          <w:rFonts w:ascii="Book Antiqua" w:eastAsia="標楷體" w:hAnsi="Book Antiqua" w:cs="新細明體" w:hint="eastAsia"/>
          <w:color w:val="231F20"/>
          <w:spacing w:val="-1"/>
          <w:sz w:val="24"/>
          <w:szCs w:val="22"/>
        </w:rPr>
        <w:t>、</w:t>
      </w:r>
      <w:r w:rsidRPr="00E07BAD">
        <w:rPr>
          <w:rFonts w:ascii="Book Antiqua" w:eastAsia="標楷體" w:hAnsi="Book Antiqua" w:cs="新細明體"/>
          <w:color w:val="231F20"/>
          <w:spacing w:val="-1"/>
          <w:sz w:val="24"/>
          <w:szCs w:val="22"/>
        </w:rPr>
        <w:t>旅行</w:t>
      </w:r>
      <w:r w:rsidR="00D63E1F" w:rsidRPr="00E07BAD">
        <w:rPr>
          <w:rFonts w:ascii="Book Antiqua" w:eastAsia="標楷體" w:hAnsi="Book Antiqua" w:cs="新細明體" w:hint="eastAsia"/>
          <w:color w:val="231F20"/>
          <w:spacing w:val="-1"/>
          <w:sz w:val="24"/>
          <w:szCs w:val="22"/>
        </w:rPr>
        <w:t>、</w:t>
      </w:r>
      <w:r w:rsidRPr="00E07BAD">
        <w:rPr>
          <w:rFonts w:ascii="Book Antiqua" w:eastAsia="標楷體" w:hAnsi="Book Antiqua" w:cs="新細明體"/>
          <w:color w:val="231F20"/>
          <w:sz w:val="24"/>
          <w:szCs w:val="22"/>
        </w:rPr>
        <w:t>行事曆</w:t>
      </w:r>
      <w:r w:rsidRPr="00E07BAD">
        <w:rPr>
          <w:rFonts w:ascii="Book Antiqua" w:eastAsia="標楷體" w:hAnsi="Book Antiqua" w:cs="新細明體"/>
          <w:color w:val="231F20"/>
          <w:sz w:val="24"/>
          <w:szCs w:val="22"/>
        </w:rPr>
        <w:t xml:space="preserve"> </w:t>
      </w:r>
      <w:r w:rsidRPr="00E07BAD">
        <w:rPr>
          <w:rFonts w:ascii="Book Antiqua" w:eastAsia="標楷體" w:hAnsi="Book Antiqua" w:cs="新細明體"/>
          <w:color w:val="231F20"/>
          <w:sz w:val="24"/>
          <w:szCs w:val="22"/>
        </w:rPr>
        <w:t>地區人員</w:t>
      </w:r>
      <w:r w:rsidR="00D63E1F" w:rsidRPr="00E07BAD">
        <w:rPr>
          <w:rFonts w:ascii="Book Antiqua" w:eastAsia="標楷體" w:hAnsi="Book Antiqua" w:cs="新細明體" w:hint="eastAsia"/>
          <w:color w:val="231F20"/>
          <w:sz w:val="24"/>
          <w:szCs w:val="22"/>
        </w:rPr>
        <w:t>、</w:t>
      </w:r>
      <w:r w:rsidRPr="00E07BAD">
        <w:rPr>
          <w:rFonts w:ascii="Book Antiqua" w:eastAsia="標楷體" w:hAnsi="Book Antiqua" w:cs="新細明體"/>
          <w:color w:val="231F20"/>
          <w:sz w:val="24"/>
          <w:szCs w:val="22"/>
        </w:rPr>
        <w:t>緊急事故處理流程</w:t>
      </w:r>
    </w:p>
    <w:p w:rsidR="0066206A" w:rsidRPr="00E07BAD" w:rsidRDefault="0066206A" w:rsidP="006340E0">
      <w:pPr>
        <w:numPr>
          <w:ilvl w:val="1"/>
          <w:numId w:val="34"/>
        </w:numPr>
        <w:tabs>
          <w:tab w:val="left" w:pos="383"/>
        </w:tabs>
        <w:kinsoku w:val="0"/>
        <w:overflowPunct w:val="0"/>
        <w:spacing w:line="240" w:lineRule="exact"/>
        <w:ind w:left="383"/>
        <w:jc w:val="both"/>
        <w:rPr>
          <w:rFonts w:ascii="Book Antiqua" w:eastAsia="標楷體" w:hAnsi="Book Antiqua" w:cs="Myriad Pro"/>
          <w:color w:val="000000"/>
          <w:szCs w:val="22"/>
        </w:rPr>
      </w:pPr>
      <w:r w:rsidRPr="00E07BAD">
        <w:rPr>
          <w:rFonts w:ascii="Book Antiqua" w:eastAsia="標楷體" w:hAnsi="Book Antiqua" w:cs="新細明體"/>
          <w:i/>
          <w:iCs/>
          <w:color w:val="231F20"/>
          <w:spacing w:val="-2"/>
          <w:szCs w:val="22"/>
        </w:rPr>
        <w:t>文化意識</w:t>
      </w:r>
      <w:r w:rsidRPr="00E07BAD">
        <w:rPr>
          <w:rFonts w:ascii="Book Antiqua" w:eastAsia="標楷體" w:hAnsi="Book Antiqua" w:cs="Myriad Pro"/>
          <w:i/>
          <w:iCs/>
          <w:color w:val="231F20"/>
          <w:spacing w:val="-1"/>
          <w:szCs w:val="22"/>
        </w:rPr>
        <w:t xml:space="preserve"> </w:t>
      </w:r>
      <w:r w:rsidRPr="00E07BAD">
        <w:rPr>
          <w:rFonts w:ascii="Book Antiqua" w:eastAsia="標楷體" w:hAnsi="Book Antiqua" w:cs="Myriad Pro"/>
          <w:bCs/>
          <w:color w:val="2A2A86"/>
          <w:szCs w:val="22"/>
        </w:rPr>
        <w:t>[</w:t>
      </w:r>
      <w:r w:rsidRPr="00E07BAD">
        <w:rPr>
          <w:rFonts w:ascii="Book Antiqua" w:eastAsia="標楷體" w:hAnsi="Book Antiqua" w:cs="新細明體"/>
          <w:bCs/>
          <w:color w:val="2A2A86"/>
          <w:szCs w:val="22"/>
        </w:rPr>
        <w:t>長期</w:t>
      </w:r>
      <w:r w:rsidRPr="00E07BAD">
        <w:rPr>
          <w:rFonts w:ascii="Book Antiqua" w:eastAsia="標楷體" w:hAnsi="Book Antiqua" w:cs="Myriad Pro"/>
          <w:bCs/>
          <w:color w:val="2A2A86"/>
          <w:szCs w:val="22"/>
        </w:rPr>
        <w:t>/</w:t>
      </w:r>
      <w:r w:rsidRPr="00E07BAD">
        <w:rPr>
          <w:rFonts w:ascii="Book Antiqua" w:eastAsia="標楷體" w:hAnsi="Book Antiqua" w:cs="新細明體"/>
          <w:bCs/>
          <w:color w:val="2A2A86"/>
          <w:szCs w:val="22"/>
        </w:rPr>
        <w:t>短期</w:t>
      </w:r>
      <w:r w:rsidRPr="00E07BAD">
        <w:rPr>
          <w:rFonts w:ascii="Book Antiqua" w:eastAsia="標楷體" w:hAnsi="Book Antiqua" w:cs="Myriad Pro"/>
          <w:bCs/>
          <w:color w:val="2A2A86"/>
          <w:szCs w:val="22"/>
        </w:rPr>
        <w:t xml:space="preserve"> </w:t>
      </w:r>
      <w:proofErr w:type="gramStart"/>
      <w:r w:rsidRPr="00E07BAD">
        <w:rPr>
          <w:rFonts w:ascii="Book Antiqua" w:eastAsia="標楷體" w:hAnsi="Book Antiqua" w:cs="Myriad Pro"/>
          <w:bCs/>
          <w:color w:val="2A2A86"/>
          <w:szCs w:val="22"/>
        </w:rPr>
        <w:t>–</w:t>
      </w:r>
      <w:proofErr w:type="gramEnd"/>
      <w:r w:rsidRPr="00E07BAD">
        <w:rPr>
          <w:rFonts w:ascii="Book Antiqua" w:eastAsia="標楷體" w:hAnsi="Book Antiqua" w:cs="Myriad Pro"/>
          <w:bCs/>
          <w:color w:val="2A2A86"/>
          <w:szCs w:val="22"/>
        </w:rPr>
        <w:t xml:space="preserve"> </w:t>
      </w:r>
      <w:r w:rsidRPr="00E07BAD">
        <w:rPr>
          <w:rFonts w:ascii="Book Antiqua" w:eastAsia="標楷體" w:hAnsi="Book Antiqua" w:cs="新細明體"/>
          <w:bCs/>
          <w:color w:val="2A2A86"/>
          <w:szCs w:val="22"/>
        </w:rPr>
        <w:t>最佳實務</w:t>
      </w:r>
      <w:r w:rsidRPr="00E07BAD">
        <w:rPr>
          <w:rFonts w:ascii="Book Antiqua" w:eastAsia="標楷體" w:hAnsi="Book Antiqua" w:cs="Myriad Pro"/>
          <w:bCs/>
          <w:color w:val="2A2A86"/>
          <w:szCs w:val="22"/>
        </w:rPr>
        <w:t>]</w:t>
      </w:r>
    </w:p>
    <w:p w:rsidR="0066206A" w:rsidRPr="00E07BAD" w:rsidRDefault="0066206A" w:rsidP="006340E0">
      <w:pPr>
        <w:pStyle w:val="a3"/>
        <w:kinsoku w:val="0"/>
        <w:overflowPunct w:val="0"/>
        <w:spacing w:line="240" w:lineRule="exact"/>
        <w:jc w:val="both"/>
        <w:rPr>
          <w:rFonts w:ascii="Book Antiqua" w:eastAsia="標楷體" w:hAnsi="Book Antiqua"/>
          <w:color w:val="000000"/>
          <w:sz w:val="24"/>
          <w:szCs w:val="22"/>
        </w:rPr>
      </w:pPr>
      <w:r w:rsidRPr="00E07BAD">
        <w:rPr>
          <w:rFonts w:ascii="Book Antiqua" w:eastAsia="標楷體" w:hAnsi="Book Antiqua" w:cs="新細明體"/>
          <w:color w:val="231F20"/>
          <w:sz w:val="24"/>
          <w:szCs w:val="22"/>
        </w:rPr>
        <w:t>解釋差異</w:t>
      </w:r>
      <w:r w:rsidR="00D63E1F" w:rsidRPr="00E07BAD">
        <w:rPr>
          <w:rFonts w:ascii="Book Antiqua" w:eastAsia="標楷體" w:hAnsi="Book Antiqua" w:cs="新細明體" w:hint="eastAsia"/>
          <w:color w:val="231F20"/>
          <w:sz w:val="24"/>
          <w:szCs w:val="22"/>
        </w:rPr>
        <w:t>、</w:t>
      </w:r>
      <w:r w:rsidRPr="00E07BAD">
        <w:rPr>
          <w:rFonts w:ascii="Book Antiqua" w:eastAsia="標楷體" w:hAnsi="Book Antiqua" w:cs="新細明體"/>
          <w:color w:val="231F20"/>
          <w:sz w:val="24"/>
          <w:szCs w:val="22"/>
        </w:rPr>
        <w:t>如何適應</w:t>
      </w:r>
      <w:r w:rsidR="00D63E1F" w:rsidRPr="00E07BAD">
        <w:rPr>
          <w:rFonts w:ascii="Book Antiqua" w:eastAsia="標楷體" w:hAnsi="Book Antiqua" w:cs="新細明體" w:hint="eastAsia"/>
          <w:color w:val="231F20"/>
          <w:sz w:val="24"/>
          <w:szCs w:val="22"/>
        </w:rPr>
        <w:t>、</w:t>
      </w:r>
      <w:r w:rsidRPr="00E07BAD">
        <w:rPr>
          <w:rFonts w:ascii="Book Antiqua" w:eastAsia="標楷體" w:hAnsi="Book Antiqua" w:cs="新細明體"/>
          <w:color w:val="231F20"/>
          <w:sz w:val="24"/>
          <w:szCs w:val="22"/>
        </w:rPr>
        <w:t>文化衝擊</w:t>
      </w:r>
    </w:p>
    <w:p w:rsidR="0066206A" w:rsidRPr="00E07BAD" w:rsidRDefault="0066206A" w:rsidP="006340E0">
      <w:pPr>
        <w:numPr>
          <w:ilvl w:val="1"/>
          <w:numId w:val="34"/>
        </w:numPr>
        <w:tabs>
          <w:tab w:val="left" w:pos="383"/>
        </w:tabs>
        <w:kinsoku w:val="0"/>
        <w:overflowPunct w:val="0"/>
        <w:spacing w:line="240" w:lineRule="exact"/>
        <w:ind w:left="383"/>
        <w:jc w:val="both"/>
        <w:rPr>
          <w:rFonts w:ascii="Book Antiqua" w:eastAsia="標楷體" w:hAnsi="Book Antiqua" w:cs="Myriad Pro"/>
          <w:color w:val="000000"/>
          <w:szCs w:val="22"/>
        </w:rPr>
      </w:pPr>
      <w:r w:rsidRPr="00E07BAD">
        <w:rPr>
          <w:rFonts w:ascii="Book Antiqua" w:eastAsia="標楷體" w:hAnsi="Book Antiqua" w:cs="新細明體"/>
          <w:i/>
          <w:iCs/>
          <w:color w:val="231F20"/>
          <w:spacing w:val="-1"/>
          <w:szCs w:val="22"/>
        </w:rPr>
        <w:t>語言</w:t>
      </w:r>
      <w:r w:rsidRPr="00E07BAD">
        <w:rPr>
          <w:rFonts w:ascii="Book Antiqua" w:eastAsia="標楷體" w:hAnsi="Book Antiqua" w:cs="Myriad Pro"/>
          <w:i/>
          <w:iCs/>
          <w:color w:val="231F20"/>
          <w:szCs w:val="22"/>
        </w:rPr>
        <w:t xml:space="preserve"> </w:t>
      </w:r>
      <w:r w:rsidRPr="00E07BAD">
        <w:rPr>
          <w:rFonts w:ascii="Book Antiqua" w:eastAsia="標楷體" w:hAnsi="Book Antiqua" w:cs="Myriad Pro"/>
          <w:bCs/>
          <w:color w:val="2A2A86"/>
          <w:szCs w:val="22"/>
        </w:rPr>
        <w:t>[</w:t>
      </w:r>
      <w:r w:rsidRPr="00E07BAD">
        <w:rPr>
          <w:rFonts w:ascii="Book Antiqua" w:eastAsia="標楷體" w:hAnsi="Book Antiqua" w:cs="新細明體"/>
          <w:bCs/>
          <w:color w:val="2A2A86"/>
          <w:szCs w:val="22"/>
        </w:rPr>
        <w:t>長期</w:t>
      </w:r>
      <w:r w:rsidRPr="00E07BAD">
        <w:rPr>
          <w:rFonts w:ascii="Book Antiqua" w:eastAsia="標楷體" w:hAnsi="Book Antiqua" w:cs="Myriad Pro"/>
          <w:bCs/>
          <w:color w:val="2A2A86"/>
          <w:szCs w:val="22"/>
        </w:rPr>
        <w:t>/</w:t>
      </w:r>
      <w:r w:rsidRPr="00E07BAD">
        <w:rPr>
          <w:rFonts w:ascii="Book Antiqua" w:eastAsia="標楷體" w:hAnsi="Book Antiqua" w:cs="新細明體"/>
          <w:bCs/>
          <w:color w:val="2A2A86"/>
          <w:szCs w:val="22"/>
        </w:rPr>
        <w:t>短期</w:t>
      </w:r>
      <w:r w:rsidRPr="00E07BAD">
        <w:rPr>
          <w:rFonts w:ascii="Book Antiqua" w:eastAsia="標楷體" w:hAnsi="Book Antiqua" w:cs="Myriad Pro"/>
          <w:bCs/>
          <w:color w:val="2A2A86"/>
          <w:szCs w:val="22"/>
        </w:rPr>
        <w:t xml:space="preserve"> </w:t>
      </w:r>
      <w:proofErr w:type="gramStart"/>
      <w:r w:rsidRPr="00E07BAD">
        <w:rPr>
          <w:rFonts w:ascii="Book Antiqua" w:eastAsia="標楷體" w:hAnsi="Book Antiqua" w:cs="Myriad Pro"/>
          <w:bCs/>
          <w:color w:val="2A2A86"/>
          <w:szCs w:val="22"/>
        </w:rPr>
        <w:t>–</w:t>
      </w:r>
      <w:proofErr w:type="gramEnd"/>
      <w:r w:rsidRPr="00E07BAD">
        <w:rPr>
          <w:rFonts w:ascii="Book Antiqua" w:eastAsia="標楷體" w:hAnsi="Book Antiqua" w:cs="Myriad Pro"/>
          <w:bCs/>
          <w:color w:val="2A2A86"/>
          <w:szCs w:val="22"/>
        </w:rPr>
        <w:t xml:space="preserve"> </w:t>
      </w:r>
      <w:r w:rsidRPr="00E07BAD">
        <w:rPr>
          <w:rFonts w:ascii="Book Antiqua" w:eastAsia="標楷體" w:hAnsi="Book Antiqua" w:cs="新細明體"/>
          <w:bCs/>
          <w:color w:val="2A2A86"/>
          <w:szCs w:val="22"/>
        </w:rPr>
        <w:t>最佳實務作法</w:t>
      </w:r>
      <w:r w:rsidRPr="00E07BAD">
        <w:rPr>
          <w:rFonts w:ascii="Book Antiqua" w:eastAsia="標楷體" w:hAnsi="Book Antiqua" w:cs="Myriad Pro"/>
          <w:bCs/>
          <w:color w:val="2A2A86"/>
          <w:szCs w:val="22"/>
        </w:rPr>
        <w:t>]</w:t>
      </w:r>
    </w:p>
    <w:p w:rsidR="0066206A" w:rsidRPr="00E07BAD" w:rsidRDefault="0066206A" w:rsidP="006340E0">
      <w:pPr>
        <w:pStyle w:val="a3"/>
        <w:kinsoku w:val="0"/>
        <w:overflowPunct w:val="0"/>
        <w:spacing w:line="239" w:lineRule="auto"/>
        <w:ind w:right="59"/>
        <w:jc w:val="both"/>
        <w:rPr>
          <w:rFonts w:ascii="Book Antiqua" w:eastAsia="標楷體" w:hAnsi="Book Antiqua"/>
          <w:color w:val="000000"/>
          <w:sz w:val="24"/>
          <w:szCs w:val="22"/>
        </w:rPr>
      </w:pPr>
      <w:r w:rsidRPr="00E07BAD">
        <w:rPr>
          <w:rFonts w:ascii="Book Antiqua" w:eastAsia="標楷體" w:hAnsi="Book Antiqua" w:cs="新細明體"/>
          <w:color w:val="231F20"/>
          <w:spacing w:val="2"/>
          <w:sz w:val="24"/>
          <w:szCs w:val="22"/>
        </w:rPr>
        <w:t>語言對於成功的交換的重要性</w:t>
      </w:r>
      <w:r w:rsidR="00D63E1F" w:rsidRPr="00E07BAD">
        <w:rPr>
          <w:rFonts w:ascii="Book Antiqua" w:eastAsia="標楷體" w:hAnsi="Book Antiqua" w:cs="新細明體" w:hint="eastAsia"/>
          <w:color w:val="231F20"/>
          <w:sz w:val="24"/>
          <w:szCs w:val="22"/>
        </w:rPr>
        <w:t>、</w:t>
      </w:r>
      <w:r w:rsidRPr="00E07BAD">
        <w:rPr>
          <w:rFonts w:ascii="Book Antiqua" w:eastAsia="標楷體" w:hAnsi="Book Antiqua" w:cs="新細明體"/>
          <w:color w:val="231F20"/>
          <w:spacing w:val="2"/>
          <w:sz w:val="24"/>
          <w:szCs w:val="22"/>
        </w:rPr>
        <w:t>如何事先以及在當地國學習語言</w:t>
      </w:r>
    </w:p>
    <w:p w:rsidR="0066206A" w:rsidRPr="00E07BAD" w:rsidRDefault="0066206A" w:rsidP="006340E0">
      <w:pPr>
        <w:numPr>
          <w:ilvl w:val="1"/>
          <w:numId w:val="34"/>
        </w:numPr>
        <w:tabs>
          <w:tab w:val="left" w:pos="383"/>
        </w:tabs>
        <w:kinsoku w:val="0"/>
        <w:overflowPunct w:val="0"/>
        <w:spacing w:line="240" w:lineRule="exact"/>
        <w:ind w:left="383"/>
        <w:jc w:val="both"/>
        <w:rPr>
          <w:rFonts w:ascii="Book Antiqua" w:eastAsia="標楷體" w:hAnsi="Book Antiqua" w:cs="Myriad Pro"/>
          <w:color w:val="000000"/>
          <w:szCs w:val="22"/>
        </w:rPr>
      </w:pPr>
      <w:r w:rsidRPr="00E07BAD">
        <w:rPr>
          <w:rFonts w:ascii="Book Antiqua" w:eastAsia="標楷體" w:hAnsi="Book Antiqua" w:cs="新細明體"/>
          <w:i/>
          <w:iCs/>
          <w:color w:val="231F20"/>
          <w:spacing w:val="-14"/>
          <w:szCs w:val="22"/>
        </w:rPr>
        <w:t>青少年保護</w:t>
      </w:r>
      <w:r w:rsidRPr="00E07BAD">
        <w:rPr>
          <w:rFonts w:ascii="Book Antiqua" w:eastAsia="標楷體" w:hAnsi="Book Antiqua" w:cs="Myriad Pro"/>
          <w:i/>
          <w:iCs/>
          <w:color w:val="231F20"/>
          <w:spacing w:val="-1"/>
          <w:szCs w:val="22"/>
        </w:rPr>
        <w:t xml:space="preserve"> </w:t>
      </w:r>
      <w:r w:rsidRPr="00E07BAD">
        <w:rPr>
          <w:rFonts w:ascii="Book Antiqua" w:eastAsia="標楷體" w:hAnsi="Book Antiqua" w:cs="Myriad Pro"/>
          <w:bCs/>
          <w:color w:val="2A2A86"/>
          <w:szCs w:val="22"/>
        </w:rPr>
        <w:t>[</w:t>
      </w:r>
      <w:r w:rsidRPr="00E07BAD">
        <w:rPr>
          <w:rFonts w:ascii="Book Antiqua" w:eastAsia="標楷體" w:hAnsi="Book Antiqua" w:cs="新細明體"/>
          <w:bCs/>
          <w:color w:val="2A2A86"/>
          <w:szCs w:val="22"/>
        </w:rPr>
        <w:t>長期</w:t>
      </w:r>
      <w:r w:rsidRPr="00E07BAD">
        <w:rPr>
          <w:rFonts w:ascii="Book Antiqua" w:eastAsia="標楷體" w:hAnsi="Book Antiqua" w:cs="Myriad Pro"/>
          <w:bCs/>
          <w:color w:val="2A2A86"/>
          <w:szCs w:val="22"/>
        </w:rPr>
        <w:t>/</w:t>
      </w:r>
      <w:r w:rsidRPr="00E07BAD">
        <w:rPr>
          <w:rFonts w:ascii="Book Antiqua" w:eastAsia="標楷體" w:hAnsi="Book Antiqua" w:cs="新細明體"/>
          <w:bCs/>
          <w:color w:val="2A2A86"/>
          <w:szCs w:val="22"/>
        </w:rPr>
        <w:t>短期</w:t>
      </w:r>
      <w:r w:rsidRPr="00E07BAD">
        <w:rPr>
          <w:rFonts w:ascii="Book Antiqua" w:eastAsia="標楷體" w:hAnsi="Book Antiqua" w:cs="Myriad Pro"/>
          <w:bCs/>
          <w:color w:val="2A2A86"/>
          <w:szCs w:val="22"/>
        </w:rPr>
        <w:t xml:space="preserve"> </w:t>
      </w:r>
      <w:proofErr w:type="gramStart"/>
      <w:r w:rsidRPr="00E07BAD">
        <w:rPr>
          <w:rFonts w:ascii="Book Antiqua" w:eastAsia="標楷體" w:hAnsi="Book Antiqua" w:cs="Myriad Pro"/>
          <w:bCs/>
          <w:color w:val="2A2A86"/>
          <w:szCs w:val="22"/>
        </w:rPr>
        <w:t>–</w:t>
      </w:r>
      <w:proofErr w:type="gramEnd"/>
      <w:r w:rsidRPr="00E07BAD">
        <w:rPr>
          <w:rFonts w:ascii="Book Antiqua" w:eastAsia="標楷體" w:hAnsi="Book Antiqua" w:cs="Myriad Pro"/>
          <w:bCs/>
          <w:color w:val="2A2A86"/>
          <w:szCs w:val="22"/>
        </w:rPr>
        <w:t xml:space="preserve"> </w:t>
      </w:r>
      <w:r w:rsidRPr="00E07BAD">
        <w:rPr>
          <w:rFonts w:ascii="Book Antiqua" w:eastAsia="標楷體" w:hAnsi="Book Antiqua" w:cs="新細明體"/>
          <w:bCs/>
          <w:color w:val="2A2A86"/>
          <w:szCs w:val="22"/>
        </w:rPr>
        <w:t>認證規定</w:t>
      </w:r>
      <w:r w:rsidRPr="00E07BAD">
        <w:rPr>
          <w:rFonts w:ascii="Book Antiqua" w:eastAsia="標楷體" w:hAnsi="Book Antiqua" w:cs="Myriad Pro"/>
          <w:bCs/>
          <w:color w:val="2A2A86"/>
          <w:szCs w:val="22"/>
        </w:rPr>
        <w:t>]</w:t>
      </w:r>
    </w:p>
    <w:p w:rsidR="0066206A" w:rsidRPr="00E07BAD" w:rsidRDefault="0066206A" w:rsidP="006340E0">
      <w:pPr>
        <w:pStyle w:val="a3"/>
        <w:kinsoku w:val="0"/>
        <w:overflowPunct w:val="0"/>
        <w:spacing w:line="240" w:lineRule="exact"/>
        <w:jc w:val="both"/>
        <w:rPr>
          <w:rFonts w:ascii="Book Antiqua" w:eastAsia="標楷體" w:hAnsi="Book Antiqua"/>
          <w:color w:val="000000"/>
          <w:sz w:val="24"/>
          <w:szCs w:val="22"/>
        </w:rPr>
      </w:pPr>
      <w:r w:rsidRPr="00E07BAD">
        <w:rPr>
          <w:rFonts w:ascii="Book Antiqua" w:eastAsia="標楷體" w:hAnsi="Book Antiqua" w:cs="新細明體"/>
          <w:color w:val="231F20"/>
          <w:spacing w:val="-7"/>
          <w:sz w:val="24"/>
          <w:szCs w:val="22"/>
        </w:rPr>
        <w:t>遵循認證政策</w:t>
      </w:r>
    </w:p>
    <w:p w:rsidR="0066206A" w:rsidRPr="00E07BAD" w:rsidRDefault="0066206A" w:rsidP="006340E0">
      <w:pPr>
        <w:numPr>
          <w:ilvl w:val="1"/>
          <w:numId w:val="34"/>
        </w:numPr>
        <w:tabs>
          <w:tab w:val="left" w:pos="383"/>
        </w:tabs>
        <w:kinsoku w:val="0"/>
        <w:overflowPunct w:val="0"/>
        <w:spacing w:line="240" w:lineRule="exact"/>
        <w:ind w:left="383"/>
        <w:jc w:val="both"/>
        <w:rPr>
          <w:rFonts w:ascii="Book Antiqua" w:eastAsia="標楷體" w:hAnsi="Book Antiqua" w:cs="Myriad Pro"/>
          <w:color w:val="000000"/>
          <w:szCs w:val="22"/>
        </w:rPr>
      </w:pPr>
      <w:r w:rsidRPr="00E07BAD">
        <w:rPr>
          <w:rFonts w:ascii="Book Antiqua" w:eastAsia="標楷體" w:hAnsi="Book Antiqua" w:cs="新細明體"/>
          <w:i/>
          <w:iCs/>
          <w:color w:val="231F20"/>
          <w:szCs w:val="22"/>
        </w:rPr>
        <w:t>健康及醫療服務</w:t>
      </w:r>
      <w:r w:rsidRPr="00E07BAD">
        <w:rPr>
          <w:rFonts w:ascii="Book Antiqua" w:eastAsia="標楷體" w:hAnsi="Book Antiqua" w:cs="Myriad Pro"/>
          <w:i/>
          <w:iCs/>
          <w:color w:val="231F20"/>
          <w:spacing w:val="-1"/>
          <w:szCs w:val="22"/>
        </w:rPr>
        <w:t xml:space="preserve"> </w:t>
      </w:r>
      <w:r w:rsidRPr="00E07BAD">
        <w:rPr>
          <w:rFonts w:ascii="Book Antiqua" w:eastAsia="標楷體" w:hAnsi="Book Antiqua" w:cs="Myriad Pro"/>
          <w:bCs/>
          <w:color w:val="2A2A86"/>
          <w:szCs w:val="22"/>
        </w:rPr>
        <w:t>[</w:t>
      </w:r>
      <w:r w:rsidRPr="00E07BAD">
        <w:rPr>
          <w:rFonts w:ascii="Book Antiqua" w:eastAsia="標楷體" w:hAnsi="Book Antiqua" w:cs="新細明體"/>
          <w:bCs/>
          <w:color w:val="2A2A86"/>
          <w:szCs w:val="22"/>
        </w:rPr>
        <w:t>長期</w:t>
      </w:r>
      <w:r w:rsidRPr="00E07BAD">
        <w:rPr>
          <w:rFonts w:ascii="Book Antiqua" w:eastAsia="標楷體" w:hAnsi="Book Antiqua" w:cs="Myriad Pro"/>
          <w:bCs/>
          <w:color w:val="2A2A86"/>
          <w:szCs w:val="22"/>
        </w:rPr>
        <w:t>/</w:t>
      </w:r>
      <w:r w:rsidRPr="00E07BAD">
        <w:rPr>
          <w:rFonts w:ascii="Book Antiqua" w:eastAsia="標楷體" w:hAnsi="Book Antiqua" w:cs="新細明體"/>
          <w:bCs/>
          <w:color w:val="2A2A86"/>
          <w:szCs w:val="22"/>
        </w:rPr>
        <w:t>短期</w:t>
      </w:r>
      <w:r w:rsidRPr="00E07BAD">
        <w:rPr>
          <w:rFonts w:ascii="Book Antiqua" w:eastAsia="標楷體" w:hAnsi="Book Antiqua" w:cs="Myriad Pro"/>
          <w:bCs/>
          <w:color w:val="2A2A86"/>
          <w:szCs w:val="22"/>
        </w:rPr>
        <w:t xml:space="preserve"> </w:t>
      </w:r>
      <w:proofErr w:type="gramStart"/>
      <w:r w:rsidRPr="00E07BAD">
        <w:rPr>
          <w:rFonts w:ascii="Book Antiqua" w:eastAsia="標楷體" w:hAnsi="Book Antiqua" w:cs="Myriad Pro"/>
          <w:bCs/>
          <w:color w:val="2A2A86"/>
          <w:szCs w:val="22"/>
        </w:rPr>
        <w:t>–</w:t>
      </w:r>
      <w:proofErr w:type="gramEnd"/>
      <w:r w:rsidRPr="00E07BAD">
        <w:rPr>
          <w:rFonts w:ascii="Book Antiqua" w:eastAsia="標楷體" w:hAnsi="Book Antiqua" w:cs="Myriad Pro"/>
          <w:bCs/>
          <w:color w:val="2A2A86"/>
          <w:szCs w:val="22"/>
        </w:rPr>
        <w:t xml:space="preserve">  </w:t>
      </w:r>
      <w:r w:rsidRPr="00E07BAD">
        <w:rPr>
          <w:rFonts w:ascii="Book Antiqua" w:eastAsia="標楷體" w:hAnsi="Book Antiqua" w:cs="新細明體"/>
          <w:bCs/>
          <w:color w:val="2A2A86"/>
          <w:szCs w:val="22"/>
        </w:rPr>
        <w:t>認證規定</w:t>
      </w:r>
      <w:r w:rsidRPr="00E07BAD">
        <w:rPr>
          <w:rFonts w:ascii="Book Antiqua" w:eastAsia="標楷體" w:hAnsi="Book Antiqua" w:cs="Myriad Pro"/>
          <w:bCs/>
          <w:color w:val="2A2A86"/>
          <w:szCs w:val="22"/>
        </w:rPr>
        <w:t>]</w:t>
      </w:r>
    </w:p>
    <w:p w:rsidR="0066206A" w:rsidRPr="00E07BAD" w:rsidRDefault="0066206A" w:rsidP="006340E0">
      <w:pPr>
        <w:pStyle w:val="a3"/>
        <w:kinsoku w:val="0"/>
        <w:overflowPunct w:val="0"/>
        <w:spacing w:line="240" w:lineRule="exact"/>
        <w:jc w:val="both"/>
        <w:rPr>
          <w:rFonts w:ascii="Book Antiqua" w:eastAsia="標楷體" w:hAnsi="Book Antiqua"/>
          <w:color w:val="000000"/>
          <w:sz w:val="24"/>
          <w:szCs w:val="22"/>
        </w:rPr>
      </w:pPr>
      <w:r w:rsidRPr="00E07BAD">
        <w:rPr>
          <w:rFonts w:ascii="Book Antiqua" w:eastAsia="標楷體" w:hAnsi="Book Antiqua" w:cs="新細明體"/>
          <w:color w:val="231F20"/>
          <w:spacing w:val="-9"/>
          <w:sz w:val="24"/>
          <w:szCs w:val="22"/>
        </w:rPr>
        <w:t>旅遊及健康保險</w:t>
      </w:r>
    </w:p>
    <w:p w:rsidR="0066206A" w:rsidRPr="00E07BAD" w:rsidRDefault="0066206A" w:rsidP="006340E0">
      <w:pPr>
        <w:numPr>
          <w:ilvl w:val="1"/>
          <w:numId w:val="34"/>
        </w:numPr>
        <w:tabs>
          <w:tab w:val="left" w:pos="383"/>
        </w:tabs>
        <w:kinsoku w:val="0"/>
        <w:overflowPunct w:val="0"/>
        <w:spacing w:line="240" w:lineRule="exact"/>
        <w:ind w:left="383"/>
        <w:jc w:val="both"/>
        <w:rPr>
          <w:rFonts w:ascii="Book Antiqua" w:eastAsia="標楷體" w:hAnsi="Book Antiqua" w:cs="Myriad Pro"/>
          <w:color w:val="000000"/>
          <w:szCs w:val="22"/>
        </w:rPr>
      </w:pPr>
      <w:r w:rsidRPr="00E07BAD">
        <w:rPr>
          <w:rFonts w:ascii="Book Antiqua" w:eastAsia="標楷體" w:hAnsi="Book Antiqua" w:cs="新細明體"/>
          <w:i/>
          <w:iCs/>
          <w:color w:val="231F20"/>
          <w:spacing w:val="-2"/>
          <w:szCs w:val="22"/>
        </w:rPr>
        <w:t>衝突的解決</w:t>
      </w:r>
      <w:r w:rsidRPr="00E07BAD">
        <w:rPr>
          <w:rFonts w:ascii="Book Antiqua" w:eastAsia="標楷體" w:hAnsi="Book Antiqua" w:cs="Myriad Pro"/>
          <w:i/>
          <w:iCs/>
          <w:color w:val="231F20"/>
          <w:spacing w:val="-2"/>
          <w:szCs w:val="22"/>
        </w:rPr>
        <w:t xml:space="preserve"> </w:t>
      </w:r>
      <w:r w:rsidRPr="00E07BAD">
        <w:rPr>
          <w:rFonts w:ascii="Book Antiqua" w:eastAsia="標楷體" w:hAnsi="Book Antiqua" w:cs="Myriad Pro"/>
          <w:bCs/>
          <w:color w:val="2A2A86"/>
          <w:szCs w:val="22"/>
        </w:rPr>
        <w:t>[</w:t>
      </w:r>
      <w:r w:rsidRPr="00E07BAD">
        <w:rPr>
          <w:rFonts w:ascii="Book Antiqua" w:eastAsia="標楷體" w:hAnsi="Book Antiqua" w:cs="新細明體"/>
          <w:bCs/>
          <w:color w:val="2A2A86"/>
          <w:szCs w:val="22"/>
        </w:rPr>
        <w:t>長期</w:t>
      </w:r>
      <w:r w:rsidRPr="00E07BAD">
        <w:rPr>
          <w:rFonts w:ascii="Book Antiqua" w:eastAsia="標楷體" w:hAnsi="Book Antiqua" w:cs="Myriad Pro"/>
          <w:bCs/>
          <w:color w:val="2A2A86"/>
          <w:szCs w:val="22"/>
        </w:rPr>
        <w:t>/</w:t>
      </w:r>
      <w:r w:rsidRPr="00E07BAD">
        <w:rPr>
          <w:rFonts w:ascii="Book Antiqua" w:eastAsia="標楷體" w:hAnsi="Book Antiqua" w:cs="新細明體"/>
          <w:bCs/>
          <w:color w:val="2A2A86"/>
          <w:szCs w:val="22"/>
        </w:rPr>
        <w:t>短期</w:t>
      </w:r>
      <w:r w:rsidRPr="00E07BAD">
        <w:rPr>
          <w:rFonts w:ascii="Book Antiqua" w:eastAsia="標楷體" w:hAnsi="Book Antiqua" w:cs="Myriad Pro"/>
          <w:bCs/>
          <w:color w:val="2A2A86"/>
          <w:szCs w:val="22"/>
        </w:rPr>
        <w:t xml:space="preserve"> </w:t>
      </w:r>
      <w:proofErr w:type="gramStart"/>
      <w:r w:rsidRPr="00E07BAD">
        <w:rPr>
          <w:rFonts w:ascii="Book Antiqua" w:eastAsia="標楷體" w:hAnsi="Book Antiqua" w:cs="Myriad Pro"/>
          <w:bCs/>
          <w:color w:val="2A2A86"/>
          <w:szCs w:val="22"/>
        </w:rPr>
        <w:t>–</w:t>
      </w:r>
      <w:proofErr w:type="gramEnd"/>
      <w:r w:rsidRPr="00E07BAD">
        <w:rPr>
          <w:rFonts w:ascii="Book Antiqua" w:eastAsia="標楷體" w:hAnsi="Book Antiqua" w:cs="Myriad Pro"/>
          <w:bCs/>
          <w:color w:val="2A2A86"/>
          <w:szCs w:val="22"/>
        </w:rPr>
        <w:t xml:space="preserve"> </w:t>
      </w:r>
      <w:r w:rsidRPr="00E07BAD">
        <w:rPr>
          <w:rFonts w:ascii="Book Antiqua" w:eastAsia="標楷體" w:hAnsi="Book Antiqua" w:cs="新細明體"/>
          <w:bCs/>
          <w:color w:val="2A2A86"/>
          <w:szCs w:val="22"/>
        </w:rPr>
        <w:t>最佳實務</w:t>
      </w:r>
      <w:r w:rsidRPr="00E07BAD">
        <w:rPr>
          <w:rFonts w:ascii="Book Antiqua" w:eastAsia="標楷體" w:hAnsi="Book Antiqua" w:cs="Myriad Pro"/>
          <w:bCs/>
          <w:color w:val="2A2A86"/>
          <w:szCs w:val="22"/>
        </w:rPr>
        <w:t>]</w:t>
      </w:r>
    </w:p>
    <w:p w:rsidR="0066206A" w:rsidRPr="00E07BAD" w:rsidRDefault="0066206A" w:rsidP="006340E0">
      <w:pPr>
        <w:pStyle w:val="a3"/>
        <w:kinsoku w:val="0"/>
        <w:overflowPunct w:val="0"/>
        <w:spacing w:line="240" w:lineRule="exact"/>
        <w:jc w:val="both"/>
        <w:rPr>
          <w:rFonts w:ascii="Book Antiqua" w:eastAsia="標楷體" w:hAnsi="Book Antiqua"/>
          <w:color w:val="000000"/>
          <w:sz w:val="24"/>
          <w:szCs w:val="22"/>
        </w:rPr>
      </w:pPr>
      <w:r w:rsidRPr="00E07BAD">
        <w:rPr>
          <w:rFonts w:ascii="Book Antiqua" w:eastAsia="標楷體" w:hAnsi="Book Antiqua" w:cs="新細明體"/>
          <w:color w:val="231F20"/>
          <w:spacing w:val="-15"/>
          <w:sz w:val="24"/>
          <w:szCs w:val="22"/>
        </w:rPr>
        <w:t>正向的解決衝突技巧</w:t>
      </w:r>
    </w:p>
    <w:p w:rsidR="0066206A" w:rsidRPr="00E07BAD" w:rsidRDefault="0066206A" w:rsidP="006340E0">
      <w:pPr>
        <w:numPr>
          <w:ilvl w:val="1"/>
          <w:numId w:val="34"/>
        </w:numPr>
        <w:tabs>
          <w:tab w:val="left" w:pos="383"/>
        </w:tabs>
        <w:kinsoku w:val="0"/>
        <w:overflowPunct w:val="0"/>
        <w:spacing w:line="240" w:lineRule="exact"/>
        <w:ind w:left="383"/>
        <w:jc w:val="both"/>
        <w:rPr>
          <w:rFonts w:ascii="Book Antiqua" w:eastAsia="標楷體" w:hAnsi="Book Antiqua" w:cs="Myriad Pro"/>
          <w:color w:val="000000"/>
          <w:szCs w:val="22"/>
        </w:rPr>
      </w:pPr>
      <w:r w:rsidRPr="00E07BAD">
        <w:rPr>
          <w:rFonts w:ascii="Book Antiqua" w:eastAsia="標楷體" w:hAnsi="Book Antiqua" w:cs="新細明體"/>
          <w:i/>
          <w:iCs/>
          <w:color w:val="231F20"/>
          <w:szCs w:val="22"/>
        </w:rPr>
        <w:t>思鄉／與母國的關係</w:t>
      </w:r>
      <w:r w:rsidRPr="00E07BAD">
        <w:rPr>
          <w:rFonts w:ascii="Book Antiqua" w:eastAsia="標楷體" w:hAnsi="Book Antiqua" w:cs="Myriad Pro"/>
          <w:i/>
          <w:iCs/>
          <w:color w:val="231F20"/>
          <w:spacing w:val="-1"/>
          <w:szCs w:val="22"/>
        </w:rPr>
        <w:t xml:space="preserve"> </w:t>
      </w:r>
      <w:r w:rsidRPr="00E07BAD">
        <w:rPr>
          <w:rFonts w:ascii="Book Antiqua" w:eastAsia="標楷體" w:hAnsi="Book Antiqua" w:cs="Myriad Pro"/>
          <w:bCs/>
          <w:color w:val="2A2A86"/>
          <w:szCs w:val="22"/>
        </w:rPr>
        <w:t>[</w:t>
      </w:r>
      <w:r w:rsidRPr="00E07BAD">
        <w:rPr>
          <w:rFonts w:ascii="Book Antiqua" w:eastAsia="標楷體" w:hAnsi="Book Antiqua" w:cs="新細明體"/>
          <w:bCs/>
          <w:color w:val="2A2A86"/>
          <w:szCs w:val="22"/>
        </w:rPr>
        <w:t>長期</w:t>
      </w:r>
      <w:r w:rsidRPr="00E07BAD">
        <w:rPr>
          <w:rFonts w:ascii="Book Antiqua" w:eastAsia="標楷體" w:hAnsi="Book Antiqua" w:cs="Myriad Pro"/>
          <w:bCs/>
          <w:color w:val="2A2A86"/>
          <w:szCs w:val="22"/>
        </w:rPr>
        <w:t>/</w:t>
      </w:r>
      <w:r w:rsidRPr="00E07BAD">
        <w:rPr>
          <w:rFonts w:ascii="Book Antiqua" w:eastAsia="標楷體" w:hAnsi="Book Antiqua" w:cs="新細明體"/>
          <w:bCs/>
          <w:color w:val="2A2A86"/>
          <w:szCs w:val="22"/>
        </w:rPr>
        <w:t>短期</w:t>
      </w:r>
      <w:r w:rsidRPr="00E07BAD">
        <w:rPr>
          <w:rFonts w:ascii="Book Antiqua" w:eastAsia="標楷體" w:hAnsi="Book Antiqua" w:cs="Myriad Pro"/>
          <w:bCs/>
          <w:color w:val="2A2A86"/>
          <w:szCs w:val="22"/>
        </w:rPr>
        <w:t xml:space="preserve"> </w:t>
      </w:r>
      <w:proofErr w:type="gramStart"/>
      <w:r w:rsidRPr="00E07BAD">
        <w:rPr>
          <w:rFonts w:ascii="Book Antiqua" w:eastAsia="標楷體" w:hAnsi="Book Antiqua" w:cs="Myriad Pro"/>
          <w:bCs/>
          <w:color w:val="2A2A86"/>
          <w:szCs w:val="22"/>
        </w:rPr>
        <w:t>–</w:t>
      </w:r>
      <w:proofErr w:type="gramEnd"/>
      <w:r w:rsidRPr="00E07BAD">
        <w:rPr>
          <w:rFonts w:ascii="Book Antiqua" w:eastAsia="標楷體" w:hAnsi="Book Antiqua" w:cs="Myriad Pro"/>
          <w:bCs/>
          <w:color w:val="2A2A86"/>
          <w:szCs w:val="22"/>
        </w:rPr>
        <w:t xml:space="preserve">  </w:t>
      </w:r>
      <w:r w:rsidRPr="00E07BAD">
        <w:rPr>
          <w:rFonts w:ascii="Book Antiqua" w:eastAsia="標楷體" w:hAnsi="Book Antiqua" w:cs="新細明體"/>
          <w:bCs/>
          <w:color w:val="2A2A86"/>
          <w:szCs w:val="22"/>
        </w:rPr>
        <w:t>認證規定</w:t>
      </w:r>
      <w:r w:rsidRPr="00E07BAD">
        <w:rPr>
          <w:rFonts w:ascii="Book Antiqua" w:eastAsia="標楷體" w:hAnsi="Book Antiqua" w:cs="Myriad Pro"/>
          <w:bCs/>
          <w:color w:val="2A2A86"/>
          <w:szCs w:val="22"/>
        </w:rPr>
        <w:t>]</w:t>
      </w:r>
    </w:p>
    <w:p w:rsidR="0066206A" w:rsidRPr="00E07BAD" w:rsidRDefault="0066206A" w:rsidP="006340E0">
      <w:pPr>
        <w:pStyle w:val="a3"/>
        <w:kinsoku w:val="0"/>
        <w:overflowPunct w:val="0"/>
        <w:spacing w:line="239" w:lineRule="auto"/>
        <w:ind w:left="384" w:hanging="1"/>
        <w:jc w:val="both"/>
        <w:rPr>
          <w:rFonts w:ascii="Book Antiqua" w:eastAsia="標楷體" w:hAnsi="Book Antiqua"/>
          <w:color w:val="000000"/>
          <w:sz w:val="24"/>
          <w:szCs w:val="22"/>
        </w:rPr>
      </w:pPr>
      <w:r w:rsidRPr="00E07BAD">
        <w:rPr>
          <w:rFonts w:ascii="Book Antiqua" w:eastAsia="標楷體" w:hAnsi="Book Antiqua" w:cs="新細明體"/>
          <w:color w:val="231F20"/>
          <w:sz w:val="24"/>
          <w:szCs w:val="22"/>
        </w:rPr>
        <w:t>電子通訊帶來的危害</w:t>
      </w:r>
      <w:r w:rsidR="00D63E1F" w:rsidRPr="00E07BAD">
        <w:rPr>
          <w:rFonts w:ascii="Book Antiqua" w:eastAsia="標楷體" w:hAnsi="Book Antiqua" w:cs="新細明體" w:hint="eastAsia"/>
          <w:color w:val="231F20"/>
          <w:sz w:val="24"/>
          <w:szCs w:val="22"/>
        </w:rPr>
        <w:t>、</w:t>
      </w:r>
      <w:r w:rsidRPr="00E07BAD">
        <w:rPr>
          <w:rFonts w:ascii="Book Antiqua" w:eastAsia="標楷體" w:hAnsi="Book Antiqua" w:cs="新細明體"/>
          <w:color w:val="231F20"/>
          <w:sz w:val="24"/>
          <w:szCs w:val="22"/>
        </w:rPr>
        <w:t>學生退縮行為</w:t>
      </w:r>
      <w:r w:rsidR="00D63E1F" w:rsidRPr="00E07BAD">
        <w:rPr>
          <w:rFonts w:ascii="Book Antiqua" w:eastAsia="標楷體" w:hAnsi="Book Antiqua" w:cs="新細明體" w:hint="eastAsia"/>
          <w:color w:val="231F20"/>
          <w:sz w:val="24"/>
          <w:szCs w:val="22"/>
        </w:rPr>
        <w:t>、</w:t>
      </w:r>
      <w:r w:rsidRPr="00E07BAD">
        <w:rPr>
          <w:rFonts w:ascii="Book Antiqua" w:eastAsia="標楷體" w:hAnsi="Book Antiqua" w:cs="新細明體"/>
          <w:color w:val="231F20"/>
          <w:sz w:val="24"/>
          <w:szCs w:val="22"/>
        </w:rPr>
        <w:t>避免過度親職</w:t>
      </w:r>
      <w:r w:rsidR="00D63E1F" w:rsidRPr="00E07BAD">
        <w:rPr>
          <w:rFonts w:ascii="Book Antiqua" w:eastAsia="標楷體" w:hAnsi="Book Antiqua" w:cs="新細明體" w:hint="eastAsia"/>
          <w:color w:val="231F20"/>
          <w:sz w:val="24"/>
          <w:szCs w:val="22"/>
        </w:rPr>
        <w:t>、</w:t>
      </w:r>
      <w:r w:rsidRPr="00E07BAD">
        <w:rPr>
          <w:rFonts w:ascii="Book Antiqua" w:eastAsia="標楷體" w:hAnsi="Book Antiqua" w:cs="新細明體"/>
          <w:color w:val="231F20"/>
          <w:sz w:val="24"/>
          <w:szCs w:val="22"/>
        </w:rPr>
        <w:t>先向接待的扶輪社員反映問題</w:t>
      </w:r>
      <w:r w:rsidR="00D63E1F" w:rsidRPr="00E07BAD">
        <w:rPr>
          <w:rFonts w:ascii="Book Antiqua" w:eastAsia="標楷體" w:hAnsi="Book Antiqua" w:cs="新細明體" w:hint="eastAsia"/>
          <w:color w:val="231F20"/>
          <w:sz w:val="24"/>
          <w:szCs w:val="22"/>
        </w:rPr>
        <w:t>、</w:t>
      </w:r>
      <w:r w:rsidRPr="00E07BAD">
        <w:rPr>
          <w:rFonts w:ascii="Book Antiqua" w:eastAsia="標楷體" w:hAnsi="Book Antiqua" w:cs="新細明體"/>
          <w:color w:val="231F20"/>
          <w:sz w:val="24"/>
          <w:szCs w:val="22"/>
        </w:rPr>
        <w:t>避免接待學生症候群</w:t>
      </w:r>
      <w:r w:rsidR="00D63E1F" w:rsidRPr="00E07BAD">
        <w:rPr>
          <w:rFonts w:ascii="Book Antiqua" w:eastAsia="標楷體" w:hAnsi="Book Antiqua" w:cs="新細明體" w:hint="eastAsia"/>
          <w:color w:val="231F20"/>
          <w:sz w:val="24"/>
          <w:szCs w:val="22"/>
        </w:rPr>
        <w:t>、</w:t>
      </w:r>
      <w:r w:rsidRPr="00E07BAD">
        <w:rPr>
          <w:rFonts w:ascii="Book Antiqua" w:eastAsia="標楷體" w:hAnsi="Book Antiqua" w:cs="新細明體"/>
          <w:color w:val="231F20"/>
          <w:sz w:val="24"/>
          <w:szCs w:val="22"/>
        </w:rPr>
        <w:t>與接待國文化的連結</w:t>
      </w:r>
      <w:r w:rsidR="00D63E1F" w:rsidRPr="00E07BAD">
        <w:rPr>
          <w:rFonts w:ascii="Book Antiqua" w:eastAsia="標楷體" w:hAnsi="Book Antiqua" w:cs="新細明體" w:hint="eastAsia"/>
          <w:color w:val="231F20"/>
          <w:sz w:val="24"/>
          <w:szCs w:val="22"/>
        </w:rPr>
        <w:t>、</w:t>
      </w:r>
      <w:r w:rsidRPr="00E07BAD">
        <w:rPr>
          <w:rFonts w:ascii="Book Antiqua" w:eastAsia="標楷體" w:hAnsi="Book Antiqua" w:cs="新細明體"/>
          <w:color w:val="231F20"/>
          <w:sz w:val="24"/>
          <w:szCs w:val="22"/>
        </w:rPr>
        <w:t>與母國的</w:t>
      </w:r>
      <w:r w:rsidR="001A6153" w:rsidRPr="00E07BAD">
        <w:rPr>
          <w:rFonts w:ascii="Book Antiqua" w:eastAsia="標楷體" w:hAnsi="Book Antiqua" w:cs="新細明體"/>
          <w:color w:val="231F20"/>
          <w:sz w:val="24"/>
          <w:szCs w:val="22"/>
        </w:rPr>
        <w:t>青少年交換委員</w:t>
      </w:r>
      <w:r w:rsidRPr="00E07BAD">
        <w:rPr>
          <w:rFonts w:ascii="Book Antiqua" w:eastAsia="標楷體" w:hAnsi="Book Antiqua" w:cs="新細明體"/>
          <w:color w:val="231F20"/>
          <w:sz w:val="24"/>
          <w:szCs w:val="22"/>
        </w:rPr>
        <w:t>保持適當的聯繫</w:t>
      </w:r>
    </w:p>
    <w:p w:rsidR="0066206A" w:rsidRPr="00E07BAD" w:rsidRDefault="0066206A" w:rsidP="006340E0">
      <w:pPr>
        <w:kinsoku w:val="0"/>
        <w:overflowPunct w:val="0"/>
        <w:spacing w:before="12" w:line="220" w:lineRule="exact"/>
        <w:jc w:val="both"/>
        <w:rPr>
          <w:rFonts w:ascii="Book Antiqua" w:eastAsia="標楷體" w:hAnsi="Book Antiqua"/>
          <w:szCs w:val="22"/>
        </w:rPr>
      </w:pPr>
    </w:p>
    <w:p w:rsidR="0066206A" w:rsidRPr="00E07BAD" w:rsidRDefault="0066206A" w:rsidP="006340E0">
      <w:pPr>
        <w:pStyle w:val="2"/>
        <w:numPr>
          <w:ilvl w:val="0"/>
          <w:numId w:val="34"/>
        </w:numPr>
        <w:tabs>
          <w:tab w:val="left" w:pos="383"/>
        </w:tabs>
        <w:kinsoku w:val="0"/>
        <w:overflowPunct w:val="0"/>
        <w:jc w:val="both"/>
        <w:rPr>
          <w:rFonts w:ascii="Book Antiqua" w:eastAsia="標楷體" w:hAnsi="Book Antiqua"/>
          <w:b w:val="0"/>
          <w:bCs w:val="0"/>
          <w:color w:val="000000"/>
          <w:sz w:val="24"/>
          <w:szCs w:val="22"/>
        </w:rPr>
      </w:pPr>
      <w:r w:rsidRPr="00E07BAD">
        <w:rPr>
          <w:rFonts w:ascii="Book Antiqua" w:eastAsia="標楷體" w:hAnsi="Book Antiqua" w:cs="新細明體"/>
          <w:color w:val="231F20"/>
          <w:spacing w:val="-2"/>
          <w:sz w:val="24"/>
          <w:szCs w:val="22"/>
        </w:rPr>
        <w:t>由誰負責</w:t>
      </w:r>
    </w:p>
    <w:p w:rsidR="0066206A" w:rsidRPr="00E07BAD" w:rsidRDefault="0066206A" w:rsidP="006340E0">
      <w:pPr>
        <w:pStyle w:val="a3"/>
        <w:kinsoku w:val="0"/>
        <w:overflowPunct w:val="0"/>
        <w:spacing w:line="239" w:lineRule="auto"/>
        <w:jc w:val="both"/>
        <w:rPr>
          <w:rFonts w:ascii="Book Antiqua" w:eastAsia="標楷體" w:hAnsi="Book Antiqua"/>
          <w:color w:val="000000"/>
          <w:sz w:val="24"/>
          <w:szCs w:val="22"/>
        </w:rPr>
      </w:pPr>
      <w:r w:rsidRPr="00E07BAD">
        <w:rPr>
          <w:rFonts w:ascii="Book Antiqua" w:eastAsia="標楷體" w:hAnsi="Book Antiqua" w:cs="新細明體"/>
          <w:color w:val="231F20"/>
          <w:spacing w:val="-2"/>
          <w:sz w:val="24"/>
          <w:szCs w:val="22"/>
        </w:rPr>
        <w:t>地區委員會對舉辦、協調、監督以及經常性提供訓練負最終責任。</w:t>
      </w:r>
      <w:r w:rsidRPr="00E07BAD">
        <w:rPr>
          <w:rFonts w:ascii="Book Antiqua" w:eastAsia="標楷體" w:hAnsi="Book Antiqua"/>
          <w:bCs/>
          <w:color w:val="2A2A86"/>
          <w:sz w:val="24"/>
          <w:szCs w:val="22"/>
        </w:rPr>
        <w:t>[</w:t>
      </w:r>
      <w:r w:rsidRPr="00E07BAD">
        <w:rPr>
          <w:rFonts w:ascii="Book Antiqua" w:eastAsia="標楷體" w:hAnsi="Book Antiqua" w:cs="新細明體"/>
          <w:bCs/>
          <w:color w:val="2A2A86"/>
          <w:sz w:val="24"/>
          <w:szCs w:val="22"/>
        </w:rPr>
        <w:t>長期</w:t>
      </w:r>
      <w:r w:rsidRPr="00E07BAD">
        <w:rPr>
          <w:rFonts w:ascii="Book Antiqua" w:eastAsia="標楷體" w:hAnsi="Book Antiqua"/>
          <w:bCs/>
          <w:color w:val="2A2A86"/>
          <w:sz w:val="24"/>
          <w:szCs w:val="22"/>
        </w:rPr>
        <w:t>/</w:t>
      </w:r>
      <w:r w:rsidRPr="00E07BAD">
        <w:rPr>
          <w:rFonts w:ascii="Book Antiqua" w:eastAsia="標楷體" w:hAnsi="Book Antiqua" w:cs="新細明體"/>
          <w:bCs/>
          <w:color w:val="2A2A86"/>
          <w:sz w:val="24"/>
          <w:szCs w:val="22"/>
        </w:rPr>
        <w:t>短期</w:t>
      </w:r>
      <w:r w:rsidRPr="00E07BAD">
        <w:rPr>
          <w:rFonts w:ascii="Book Antiqua" w:eastAsia="標楷體" w:hAnsi="Book Antiqua"/>
          <w:bCs/>
          <w:color w:val="2A2A86"/>
          <w:sz w:val="24"/>
          <w:szCs w:val="22"/>
        </w:rPr>
        <w:t>]</w:t>
      </w:r>
    </w:p>
    <w:p w:rsidR="0066206A" w:rsidRPr="00E07BAD" w:rsidRDefault="0066206A" w:rsidP="006340E0">
      <w:pPr>
        <w:numPr>
          <w:ilvl w:val="0"/>
          <w:numId w:val="33"/>
        </w:numPr>
        <w:tabs>
          <w:tab w:val="left" w:pos="481"/>
        </w:tabs>
        <w:kinsoku w:val="0"/>
        <w:overflowPunct w:val="0"/>
        <w:spacing w:line="240" w:lineRule="exact"/>
        <w:ind w:left="481"/>
        <w:jc w:val="both"/>
        <w:rPr>
          <w:rFonts w:ascii="Book Antiqua" w:eastAsia="標楷體" w:hAnsi="Book Antiqua" w:cs="Myriad Pro"/>
          <w:color w:val="000000"/>
          <w:szCs w:val="22"/>
        </w:rPr>
      </w:pPr>
      <w:r w:rsidRPr="00E07BAD">
        <w:rPr>
          <w:rFonts w:ascii="Book Antiqua" w:eastAsia="標楷體" w:hAnsi="Book Antiqua" w:cs="新細明體"/>
          <w:i/>
          <w:iCs/>
          <w:color w:val="231F20"/>
          <w:spacing w:val="1"/>
          <w:szCs w:val="22"/>
        </w:rPr>
        <w:t>在適當情況下</w:t>
      </w:r>
      <w:r w:rsidRPr="00E07BAD">
        <w:rPr>
          <w:rFonts w:ascii="Book Antiqua" w:eastAsia="標楷體" w:hAnsi="Book Antiqua" w:cs="Myriad Pro"/>
          <w:i/>
          <w:iCs/>
          <w:color w:val="231F20"/>
          <w:spacing w:val="-1"/>
          <w:szCs w:val="22"/>
        </w:rPr>
        <w:t xml:space="preserve"> </w:t>
      </w:r>
      <w:r w:rsidRPr="00E07BAD">
        <w:rPr>
          <w:rFonts w:ascii="Book Antiqua" w:eastAsia="標楷體" w:hAnsi="Book Antiqua" w:cs="Myriad Pro"/>
          <w:bCs/>
          <w:color w:val="2A2A86"/>
          <w:szCs w:val="22"/>
        </w:rPr>
        <w:t>[</w:t>
      </w:r>
      <w:r w:rsidRPr="00E07BAD">
        <w:rPr>
          <w:rFonts w:ascii="Book Antiqua" w:eastAsia="標楷體" w:hAnsi="Book Antiqua" w:cs="新細明體"/>
          <w:bCs/>
          <w:color w:val="2A2A86"/>
          <w:szCs w:val="22"/>
        </w:rPr>
        <w:t>長期</w:t>
      </w:r>
      <w:r w:rsidRPr="00E07BAD">
        <w:rPr>
          <w:rFonts w:ascii="Book Antiqua" w:eastAsia="標楷體" w:hAnsi="Book Antiqua" w:cs="Myriad Pro"/>
          <w:bCs/>
          <w:color w:val="2A2A86"/>
          <w:szCs w:val="22"/>
        </w:rPr>
        <w:t>/</w:t>
      </w:r>
      <w:r w:rsidRPr="00E07BAD">
        <w:rPr>
          <w:rFonts w:ascii="Book Antiqua" w:eastAsia="標楷體" w:hAnsi="Book Antiqua" w:cs="新細明體"/>
          <w:bCs/>
          <w:color w:val="2A2A86"/>
          <w:szCs w:val="22"/>
        </w:rPr>
        <w:t>短期</w:t>
      </w:r>
      <w:r w:rsidRPr="00E07BAD">
        <w:rPr>
          <w:rFonts w:ascii="Book Antiqua" w:eastAsia="標楷體" w:hAnsi="Book Antiqua" w:cs="Myriad Pro"/>
          <w:bCs/>
          <w:color w:val="2A2A86"/>
          <w:szCs w:val="22"/>
        </w:rPr>
        <w:t xml:space="preserve"> </w:t>
      </w:r>
      <w:proofErr w:type="gramStart"/>
      <w:r w:rsidRPr="00E07BAD">
        <w:rPr>
          <w:rFonts w:ascii="Book Antiqua" w:eastAsia="標楷體" w:hAnsi="Book Antiqua" w:cs="Myriad Pro"/>
          <w:bCs/>
          <w:color w:val="2A2A86"/>
          <w:szCs w:val="22"/>
        </w:rPr>
        <w:t>–</w:t>
      </w:r>
      <w:proofErr w:type="gramEnd"/>
      <w:r w:rsidRPr="00E07BAD">
        <w:rPr>
          <w:rFonts w:ascii="Book Antiqua" w:eastAsia="標楷體" w:hAnsi="Book Antiqua" w:cs="Myriad Pro"/>
          <w:bCs/>
          <w:color w:val="2A2A86"/>
          <w:szCs w:val="22"/>
        </w:rPr>
        <w:t xml:space="preserve"> </w:t>
      </w:r>
      <w:r w:rsidRPr="00E07BAD">
        <w:rPr>
          <w:rFonts w:ascii="Book Antiqua" w:eastAsia="標楷體" w:hAnsi="Book Antiqua" w:cs="新細明體"/>
          <w:bCs/>
          <w:color w:val="2A2A86"/>
          <w:szCs w:val="22"/>
        </w:rPr>
        <w:t>最佳實務</w:t>
      </w:r>
      <w:r w:rsidRPr="00E07BAD">
        <w:rPr>
          <w:rFonts w:ascii="Book Antiqua" w:eastAsia="標楷體" w:hAnsi="Book Antiqua" w:cs="Myriad Pro"/>
          <w:bCs/>
          <w:color w:val="2A2A86"/>
          <w:szCs w:val="22"/>
        </w:rPr>
        <w:t>]</w:t>
      </w:r>
    </w:p>
    <w:p w:rsidR="0066206A" w:rsidRPr="00E07BAD" w:rsidRDefault="0066206A" w:rsidP="006340E0">
      <w:pPr>
        <w:pStyle w:val="a3"/>
        <w:kinsoku w:val="0"/>
        <w:overflowPunct w:val="0"/>
        <w:spacing w:line="240" w:lineRule="exact"/>
        <w:jc w:val="both"/>
        <w:rPr>
          <w:rFonts w:ascii="Book Antiqua" w:eastAsia="標楷體" w:hAnsi="Book Antiqua"/>
          <w:color w:val="000000"/>
          <w:sz w:val="24"/>
          <w:szCs w:val="22"/>
        </w:rPr>
      </w:pPr>
      <w:r w:rsidRPr="00E07BAD">
        <w:rPr>
          <w:rFonts w:ascii="Book Antiqua" w:eastAsia="標楷體" w:hAnsi="Book Antiqua" w:cs="新細明體"/>
          <w:color w:val="231F20"/>
          <w:sz w:val="24"/>
          <w:szCs w:val="22"/>
        </w:rPr>
        <w:t>訓練得由扶輪社或一群扶輪社辦理。</w:t>
      </w:r>
    </w:p>
    <w:p w:rsidR="0066206A" w:rsidRPr="00E07BAD" w:rsidRDefault="0066206A" w:rsidP="006340E0">
      <w:pPr>
        <w:numPr>
          <w:ilvl w:val="0"/>
          <w:numId w:val="33"/>
        </w:numPr>
        <w:tabs>
          <w:tab w:val="left" w:pos="481"/>
        </w:tabs>
        <w:kinsoku w:val="0"/>
        <w:overflowPunct w:val="0"/>
        <w:spacing w:line="240" w:lineRule="exact"/>
        <w:ind w:left="481"/>
        <w:jc w:val="both"/>
        <w:rPr>
          <w:rFonts w:ascii="Book Antiqua" w:eastAsia="標楷體" w:hAnsi="Book Antiqua" w:cs="Myriad Pro"/>
          <w:color w:val="000000"/>
          <w:szCs w:val="22"/>
        </w:rPr>
      </w:pPr>
      <w:r w:rsidRPr="00E07BAD">
        <w:rPr>
          <w:rFonts w:ascii="Book Antiqua" w:eastAsia="標楷體" w:hAnsi="Book Antiqua" w:cs="新細明體"/>
          <w:i/>
          <w:iCs/>
          <w:color w:val="231F20"/>
          <w:szCs w:val="22"/>
        </w:rPr>
        <w:t>此外</w:t>
      </w:r>
      <w:r w:rsidRPr="00E07BAD">
        <w:rPr>
          <w:rFonts w:ascii="Book Antiqua" w:eastAsia="標楷體" w:hAnsi="Book Antiqua" w:cs="Myriad Pro"/>
          <w:i/>
          <w:iCs/>
          <w:color w:val="231F20"/>
          <w:spacing w:val="-1"/>
          <w:szCs w:val="22"/>
        </w:rPr>
        <w:t xml:space="preserve"> </w:t>
      </w:r>
      <w:r w:rsidRPr="00E07BAD">
        <w:rPr>
          <w:rFonts w:ascii="Book Antiqua" w:eastAsia="標楷體" w:hAnsi="Book Antiqua" w:cs="Myriad Pro"/>
          <w:bCs/>
          <w:color w:val="2A2A86"/>
          <w:szCs w:val="22"/>
        </w:rPr>
        <w:t>[</w:t>
      </w:r>
      <w:r w:rsidRPr="00E07BAD">
        <w:rPr>
          <w:rFonts w:ascii="Book Antiqua" w:eastAsia="標楷體" w:hAnsi="Book Antiqua" w:cs="新細明體"/>
          <w:bCs/>
          <w:color w:val="2A2A86"/>
          <w:szCs w:val="22"/>
        </w:rPr>
        <w:t>長期</w:t>
      </w:r>
      <w:r w:rsidRPr="00E07BAD">
        <w:rPr>
          <w:rFonts w:ascii="Book Antiqua" w:eastAsia="標楷體" w:hAnsi="Book Antiqua" w:cs="Myriad Pro"/>
          <w:bCs/>
          <w:color w:val="2A2A86"/>
          <w:szCs w:val="22"/>
        </w:rPr>
        <w:t>/</w:t>
      </w:r>
      <w:r w:rsidRPr="00E07BAD">
        <w:rPr>
          <w:rFonts w:ascii="Book Antiqua" w:eastAsia="標楷體" w:hAnsi="Book Antiqua" w:cs="新細明體"/>
          <w:bCs/>
          <w:color w:val="2A2A86"/>
          <w:szCs w:val="22"/>
        </w:rPr>
        <w:t>短期</w:t>
      </w:r>
      <w:r w:rsidRPr="00E07BAD">
        <w:rPr>
          <w:rFonts w:ascii="Book Antiqua" w:eastAsia="標楷體" w:hAnsi="Book Antiqua" w:cs="Myriad Pro"/>
          <w:bCs/>
          <w:color w:val="2A2A86"/>
          <w:szCs w:val="22"/>
        </w:rPr>
        <w:t>]</w:t>
      </w:r>
    </w:p>
    <w:p w:rsidR="0066206A" w:rsidRPr="00E07BAD" w:rsidRDefault="0066206A" w:rsidP="006340E0">
      <w:pPr>
        <w:pStyle w:val="a3"/>
        <w:kinsoku w:val="0"/>
        <w:overflowPunct w:val="0"/>
        <w:spacing w:line="240" w:lineRule="exact"/>
        <w:jc w:val="both"/>
        <w:rPr>
          <w:rFonts w:ascii="Book Antiqua" w:eastAsia="標楷體" w:hAnsi="Book Antiqua"/>
          <w:color w:val="000000"/>
          <w:sz w:val="24"/>
          <w:szCs w:val="22"/>
        </w:rPr>
      </w:pPr>
      <w:r w:rsidRPr="00E07BAD">
        <w:rPr>
          <w:rFonts w:ascii="Book Antiqua" w:eastAsia="標楷體" w:hAnsi="Book Antiqua" w:cs="新細明體"/>
          <w:color w:val="231F20"/>
          <w:sz w:val="24"/>
          <w:szCs w:val="22"/>
        </w:rPr>
        <w:t>在適當情況下多地區得</w:t>
      </w:r>
      <w:r w:rsidRPr="00E07BAD">
        <w:rPr>
          <w:rFonts w:ascii="Book Antiqua" w:eastAsia="標楷體" w:hAnsi="Book Antiqua"/>
          <w:sz w:val="24"/>
          <w:szCs w:val="22"/>
        </w:rPr>
        <w:t>加入</w:t>
      </w:r>
      <w:r w:rsidRPr="00E07BAD">
        <w:rPr>
          <w:rFonts w:ascii="Book Antiqua" w:eastAsia="標楷體" w:hAnsi="Book Antiqua" w:cs="新細明體"/>
          <w:color w:val="231F20"/>
          <w:sz w:val="24"/>
          <w:szCs w:val="22"/>
        </w:rPr>
        <w:t>學生的訓練。</w:t>
      </w:r>
    </w:p>
    <w:p w:rsidR="0066206A" w:rsidRPr="00E07BAD" w:rsidRDefault="0066206A" w:rsidP="006340E0">
      <w:pPr>
        <w:pStyle w:val="a3"/>
        <w:kinsoku w:val="0"/>
        <w:overflowPunct w:val="0"/>
        <w:spacing w:line="240" w:lineRule="exact"/>
        <w:jc w:val="both"/>
        <w:rPr>
          <w:rFonts w:ascii="Book Antiqua" w:eastAsia="標楷體" w:hAnsi="Book Antiqua"/>
          <w:color w:val="000000"/>
          <w:sz w:val="24"/>
          <w:szCs w:val="22"/>
        </w:rPr>
        <w:sectPr w:rsidR="0066206A" w:rsidRPr="00E07BAD">
          <w:pgSz w:w="8845" w:h="12260"/>
          <w:pgMar w:top="380" w:right="920" w:bottom="740" w:left="920" w:header="0" w:footer="545" w:gutter="0"/>
          <w:cols w:space="720" w:equalWidth="0">
            <w:col w:w="7005"/>
          </w:cols>
          <w:noEndnote/>
        </w:sectPr>
      </w:pPr>
    </w:p>
    <w:p w:rsidR="0066206A" w:rsidRPr="001C115E" w:rsidRDefault="0066206A" w:rsidP="006340E0">
      <w:pPr>
        <w:kinsoku w:val="0"/>
        <w:overflowPunct w:val="0"/>
        <w:spacing w:before="13" w:line="200" w:lineRule="exact"/>
        <w:jc w:val="both"/>
        <w:rPr>
          <w:rFonts w:ascii="Book Antiqua" w:eastAsia="標楷體" w:hAnsi="Book Antiqua"/>
          <w:sz w:val="20"/>
        </w:rPr>
      </w:pPr>
    </w:p>
    <w:p w:rsidR="0066206A" w:rsidRPr="001C115E" w:rsidRDefault="00144563">
      <w:pPr>
        <w:pStyle w:val="3"/>
        <w:kinsoku w:val="0"/>
        <w:overflowPunct w:val="0"/>
        <w:ind w:right="837"/>
        <w:jc w:val="right"/>
        <w:rPr>
          <w:rFonts w:ascii="Book Antiqua" w:eastAsia="標楷體" w:hAnsi="Book Antiqua"/>
          <w:b w:val="0"/>
          <w:bCs w:val="0"/>
          <w:i w:val="0"/>
          <w:iCs w:val="0"/>
          <w:color w:val="000000"/>
        </w:rPr>
      </w:pPr>
      <w:r w:rsidRPr="001C115E">
        <w:rPr>
          <w:rFonts w:ascii="Book Antiqua" w:eastAsia="標楷體" w:hAnsi="Book Antiqua"/>
          <w:noProof/>
        </w:rPr>
        <mc:AlternateContent>
          <mc:Choice Requires="wps">
            <w:drawing>
              <wp:anchor distT="0" distB="0" distL="114300" distR="114300" simplePos="0" relativeHeight="251645952" behindDoc="1" locked="0" layoutInCell="0" allowOverlap="1" wp14:anchorId="5C9389FA" wp14:editId="23212612">
                <wp:simplePos x="0" y="0"/>
                <wp:positionH relativeFrom="page">
                  <wp:posOffset>4573905</wp:posOffset>
                </wp:positionH>
                <wp:positionV relativeFrom="paragraph">
                  <wp:posOffset>-74295</wp:posOffset>
                </wp:positionV>
                <wp:extent cx="393700" cy="393700"/>
                <wp:effectExtent l="1905" t="1905" r="4445" b="4445"/>
                <wp:wrapNone/>
                <wp:docPr id="7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78C5E4D8" wp14:editId="5AE92BDA">
                                  <wp:extent cx="389255" cy="398145"/>
                                  <wp:effectExtent l="25400" t="0" r="0" b="0"/>
                                  <wp:docPr id="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9" style="position:absolute;left:0;text-align:left;margin-left:360.15pt;margin-top:-5.85pt;width:31pt;height:3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78C5E4D8" wp14:editId="5AE92BDA">
                            <wp:extent cx="389255" cy="398145"/>
                            <wp:effectExtent l="25400" t="0" r="0" b="0"/>
                            <wp:docPr id="9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0066206A" w:rsidRPr="001C115E">
        <w:rPr>
          <w:rFonts w:ascii="Book Antiqua" w:eastAsia="標楷體" w:hAnsi="Book Antiqua" w:cs="新細明體"/>
          <w:color w:val="2A2A86"/>
        </w:rPr>
        <w:t>訓練</w:t>
      </w:r>
    </w:p>
    <w:p w:rsidR="0066206A" w:rsidRPr="001C115E" w:rsidRDefault="0066206A">
      <w:pPr>
        <w:kinsoku w:val="0"/>
        <w:overflowPunct w:val="0"/>
        <w:spacing w:line="200" w:lineRule="exact"/>
        <w:rPr>
          <w:rFonts w:ascii="Book Antiqua" w:eastAsia="標楷體" w:hAnsi="Book Antiqua"/>
          <w:sz w:val="20"/>
        </w:rPr>
      </w:pPr>
    </w:p>
    <w:p w:rsidR="0066206A" w:rsidRPr="00D63E1F" w:rsidRDefault="0066206A">
      <w:pPr>
        <w:kinsoku w:val="0"/>
        <w:overflowPunct w:val="0"/>
        <w:spacing w:before="10" w:line="200" w:lineRule="exact"/>
        <w:rPr>
          <w:rFonts w:ascii="Book Antiqua" w:eastAsia="標楷體" w:hAnsi="Book Antiqua"/>
          <w:sz w:val="22"/>
          <w:szCs w:val="22"/>
        </w:rPr>
      </w:pPr>
    </w:p>
    <w:p w:rsidR="0066206A" w:rsidRPr="00E07BAD" w:rsidRDefault="0066206A" w:rsidP="006340E0">
      <w:pPr>
        <w:numPr>
          <w:ilvl w:val="0"/>
          <w:numId w:val="34"/>
        </w:numPr>
        <w:tabs>
          <w:tab w:val="left" w:pos="383"/>
        </w:tabs>
        <w:kinsoku w:val="0"/>
        <w:overflowPunct w:val="0"/>
        <w:spacing w:before="62"/>
        <w:ind w:left="383"/>
        <w:jc w:val="both"/>
        <w:rPr>
          <w:rFonts w:ascii="Book Antiqua" w:eastAsia="標楷體" w:hAnsi="Book Antiqua" w:cs="Myriad Pro"/>
          <w:color w:val="000000"/>
        </w:rPr>
      </w:pPr>
      <w:r w:rsidRPr="00E07BAD">
        <w:rPr>
          <w:rFonts w:ascii="Book Antiqua" w:eastAsia="標楷體" w:hAnsi="Book Antiqua" w:cs="新細明體"/>
          <w:b/>
          <w:bCs/>
          <w:color w:val="231F20"/>
          <w:spacing w:val="-1"/>
        </w:rPr>
        <w:t>訓練如何進行</w:t>
      </w:r>
    </w:p>
    <w:p w:rsidR="0066206A" w:rsidRPr="00E07BAD" w:rsidRDefault="0066206A" w:rsidP="006340E0">
      <w:pPr>
        <w:pStyle w:val="a3"/>
        <w:kinsoku w:val="0"/>
        <w:overflowPunct w:val="0"/>
        <w:spacing w:beforeLines="20" w:before="48" w:line="240" w:lineRule="exact"/>
        <w:jc w:val="both"/>
        <w:rPr>
          <w:rFonts w:ascii="Book Antiqua" w:eastAsia="標楷體" w:hAnsi="Book Antiqua"/>
          <w:color w:val="000000"/>
          <w:sz w:val="24"/>
          <w:szCs w:val="24"/>
        </w:rPr>
      </w:pPr>
      <w:r w:rsidRPr="00E07BAD">
        <w:rPr>
          <w:rFonts w:ascii="Book Antiqua" w:eastAsia="標楷體" w:hAnsi="Book Antiqua" w:cs="新細明體"/>
          <w:color w:val="231F20"/>
          <w:spacing w:val="-9"/>
          <w:sz w:val="24"/>
          <w:szCs w:val="24"/>
        </w:rPr>
        <w:t>面對面座談會</w:t>
      </w:r>
      <w:r w:rsidRPr="00E07BAD">
        <w:rPr>
          <w:rFonts w:ascii="Book Antiqua" w:eastAsia="標楷體" w:hAnsi="Book Antiqua"/>
          <w:color w:val="231F20"/>
          <w:sz w:val="24"/>
          <w:szCs w:val="24"/>
        </w:rPr>
        <w:t xml:space="preserve"> (</w:t>
      </w:r>
      <w:r w:rsidRPr="00E07BAD">
        <w:rPr>
          <w:rFonts w:ascii="Book Antiqua" w:eastAsia="標楷體" w:hAnsi="Book Antiqua" w:cs="新細明體"/>
          <w:color w:val="231F20"/>
          <w:sz w:val="24"/>
          <w:szCs w:val="24"/>
        </w:rPr>
        <w:t>講習會、會議等等</w:t>
      </w:r>
      <w:r w:rsidRPr="00E07BAD">
        <w:rPr>
          <w:rFonts w:ascii="Book Antiqua" w:eastAsia="標楷體" w:hAnsi="Book Antiqua"/>
          <w:color w:val="231F20"/>
          <w:sz w:val="24"/>
          <w:szCs w:val="24"/>
        </w:rPr>
        <w:t>)</w:t>
      </w:r>
      <w:r w:rsidRPr="00E07BAD">
        <w:rPr>
          <w:rFonts w:ascii="Book Antiqua" w:eastAsia="標楷體" w:hAnsi="Book Antiqua"/>
          <w:color w:val="231F20"/>
          <w:spacing w:val="-1"/>
          <w:sz w:val="24"/>
          <w:szCs w:val="24"/>
        </w:rPr>
        <w:t xml:space="preserve"> </w:t>
      </w:r>
      <w:r w:rsidRPr="00E07BAD">
        <w:rPr>
          <w:rFonts w:ascii="Book Antiqua" w:eastAsia="標楷體" w:hAnsi="Book Antiqua"/>
          <w:bCs/>
          <w:color w:val="2A2A86"/>
          <w:sz w:val="24"/>
          <w:szCs w:val="24"/>
        </w:rPr>
        <w:t>[</w:t>
      </w:r>
      <w:r w:rsidRPr="00E07BAD">
        <w:rPr>
          <w:rFonts w:ascii="Book Antiqua" w:eastAsia="標楷體" w:hAnsi="Book Antiqua" w:cs="新細明體"/>
          <w:bCs/>
          <w:color w:val="2A2A86"/>
          <w:sz w:val="24"/>
          <w:szCs w:val="24"/>
        </w:rPr>
        <w:t>長期</w:t>
      </w:r>
      <w:r w:rsidRPr="00E07BAD">
        <w:rPr>
          <w:rFonts w:ascii="Book Antiqua" w:eastAsia="標楷體" w:hAnsi="Book Antiqua"/>
          <w:bCs/>
          <w:color w:val="2A2A86"/>
          <w:sz w:val="24"/>
          <w:szCs w:val="24"/>
        </w:rPr>
        <w:t>/</w:t>
      </w:r>
      <w:r w:rsidRPr="00E07BAD">
        <w:rPr>
          <w:rFonts w:ascii="Book Antiqua" w:eastAsia="標楷體" w:hAnsi="Book Antiqua" w:cs="新細明體"/>
          <w:bCs/>
          <w:color w:val="2A2A86"/>
          <w:sz w:val="24"/>
          <w:szCs w:val="24"/>
        </w:rPr>
        <w:t>短期</w:t>
      </w:r>
      <w:r w:rsidRPr="00E07BAD">
        <w:rPr>
          <w:rFonts w:ascii="Book Antiqua" w:eastAsia="標楷體" w:hAnsi="Book Antiqua"/>
          <w:bCs/>
          <w:color w:val="2A2A86"/>
          <w:sz w:val="24"/>
          <w:szCs w:val="24"/>
        </w:rPr>
        <w:t>]</w:t>
      </w:r>
    </w:p>
    <w:p w:rsidR="0066206A" w:rsidRPr="00E07BAD" w:rsidRDefault="0066206A" w:rsidP="006340E0">
      <w:pPr>
        <w:numPr>
          <w:ilvl w:val="0"/>
          <w:numId w:val="32"/>
        </w:numPr>
        <w:tabs>
          <w:tab w:val="left" w:pos="383"/>
        </w:tabs>
        <w:kinsoku w:val="0"/>
        <w:overflowPunct w:val="0"/>
        <w:spacing w:beforeLines="20" w:before="48" w:line="240" w:lineRule="exact"/>
        <w:ind w:left="383"/>
        <w:jc w:val="both"/>
        <w:rPr>
          <w:rFonts w:ascii="Book Antiqua" w:eastAsia="標楷體" w:hAnsi="Book Antiqua" w:cs="Myriad Pro"/>
          <w:color w:val="000000"/>
        </w:rPr>
      </w:pPr>
      <w:r w:rsidRPr="00E07BAD">
        <w:rPr>
          <w:rFonts w:ascii="Book Antiqua" w:eastAsia="標楷體" w:hAnsi="Book Antiqua" w:cs="新細明體"/>
          <w:i/>
          <w:iCs/>
          <w:color w:val="231F20"/>
          <w:spacing w:val="-2"/>
        </w:rPr>
        <w:t>現任接待學生</w:t>
      </w:r>
      <w:r w:rsidRPr="00E07BAD">
        <w:rPr>
          <w:rFonts w:ascii="Book Antiqua" w:eastAsia="標楷體" w:hAnsi="Book Antiqua" w:cs="新細明體"/>
          <w:i/>
          <w:iCs/>
          <w:color w:val="231F20"/>
          <w:spacing w:val="-2"/>
        </w:rPr>
        <w:t xml:space="preserve"> </w:t>
      </w:r>
      <w:r w:rsidRPr="00E07BAD">
        <w:rPr>
          <w:rFonts w:ascii="Book Antiqua" w:eastAsia="標楷體" w:hAnsi="Book Antiqua" w:cs="Myriad Pro"/>
          <w:i/>
          <w:iCs/>
          <w:color w:val="231F20"/>
        </w:rPr>
        <w:t xml:space="preserve"> </w:t>
      </w:r>
      <w:r w:rsidRPr="00E07BAD">
        <w:rPr>
          <w:rFonts w:ascii="Book Antiqua" w:eastAsia="標楷體" w:hAnsi="Book Antiqua" w:cs="新細明體"/>
          <w:i/>
          <w:iCs/>
          <w:color w:val="231F20"/>
          <w:spacing w:val="-6"/>
        </w:rPr>
        <w:t>前交換學生</w:t>
      </w:r>
      <w:r w:rsidRPr="00E07BAD">
        <w:rPr>
          <w:rFonts w:ascii="Book Antiqua" w:eastAsia="標楷體" w:hAnsi="Book Antiqua" w:cs="Myriad Pro"/>
          <w:i/>
          <w:iCs/>
          <w:color w:val="231F20"/>
          <w:spacing w:val="-1"/>
        </w:rPr>
        <w:t xml:space="preserve"> </w:t>
      </w:r>
      <w:r w:rsidRPr="00E07BAD">
        <w:rPr>
          <w:rFonts w:ascii="Book Antiqua" w:eastAsia="標楷體" w:hAnsi="Book Antiqua" w:cs="Myriad Pro"/>
          <w:bCs/>
          <w:color w:val="2A2A86"/>
        </w:rPr>
        <w:t>[</w:t>
      </w:r>
      <w:r w:rsidRPr="00E07BAD">
        <w:rPr>
          <w:rFonts w:ascii="Book Antiqua" w:eastAsia="標楷體" w:hAnsi="Book Antiqua" w:cs="新細明體"/>
          <w:bCs/>
          <w:color w:val="2A2A86"/>
        </w:rPr>
        <w:t>長期</w:t>
      </w:r>
      <w:r w:rsidRPr="00E07BAD">
        <w:rPr>
          <w:rFonts w:ascii="Book Antiqua" w:eastAsia="標楷體" w:hAnsi="Book Antiqua" w:cs="Myriad Pro"/>
          <w:bCs/>
          <w:color w:val="2A2A86"/>
        </w:rPr>
        <w:t>]</w:t>
      </w:r>
    </w:p>
    <w:p w:rsidR="0066206A" w:rsidRPr="00E07BAD" w:rsidRDefault="00F73EA3" w:rsidP="006340E0">
      <w:pPr>
        <w:pStyle w:val="a3"/>
        <w:kinsoku w:val="0"/>
        <w:overflowPunct w:val="0"/>
        <w:spacing w:beforeLines="20" w:before="48" w:line="239" w:lineRule="auto"/>
        <w:ind w:right="59"/>
        <w:jc w:val="both"/>
        <w:rPr>
          <w:rFonts w:ascii="Book Antiqua" w:eastAsia="標楷體" w:hAnsi="Book Antiqua"/>
          <w:color w:val="231F20"/>
          <w:sz w:val="24"/>
          <w:szCs w:val="24"/>
        </w:rPr>
      </w:pPr>
      <w:r w:rsidRPr="00E07BAD">
        <w:rPr>
          <w:rFonts w:ascii="Book Antiqua" w:eastAsia="標楷體" w:hAnsi="Book Antiqua" w:hint="eastAsia"/>
          <w:color w:val="231F20"/>
          <w:sz w:val="24"/>
          <w:szCs w:val="24"/>
        </w:rPr>
        <w:t>（</w:t>
      </w:r>
      <w:r w:rsidR="0066206A" w:rsidRPr="00E07BAD">
        <w:rPr>
          <w:rFonts w:ascii="Book Antiqua" w:eastAsia="標楷體" w:hAnsi="Book Antiqua" w:cs="新細明體"/>
          <w:color w:val="231F20"/>
          <w:sz w:val="24"/>
          <w:szCs w:val="24"/>
        </w:rPr>
        <w:t>歸國學生</w:t>
      </w:r>
      <w:r w:rsidR="0066206A" w:rsidRPr="00E07BAD">
        <w:rPr>
          <w:rFonts w:ascii="Book Antiqua" w:eastAsia="標楷體" w:hAnsi="Book Antiqua"/>
          <w:color w:val="231F20"/>
          <w:sz w:val="24"/>
          <w:szCs w:val="24"/>
        </w:rPr>
        <w:t>/</w:t>
      </w:r>
      <w:r w:rsidR="0066206A" w:rsidRPr="00E07BAD">
        <w:rPr>
          <w:rFonts w:ascii="Book Antiqua" w:eastAsia="標楷體" w:hAnsi="Book Antiqua" w:cs="新細明體"/>
          <w:color w:val="231F20"/>
          <w:sz w:val="24"/>
          <w:szCs w:val="24"/>
        </w:rPr>
        <w:t>歸國學生聯誼會</w:t>
      </w:r>
      <w:r w:rsidRPr="00E07BAD">
        <w:rPr>
          <w:rFonts w:ascii="Book Antiqua" w:eastAsia="標楷體" w:hAnsi="Book Antiqua" w:cs="新細明體" w:hint="eastAsia"/>
          <w:color w:val="231F20"/>
          <w:sz w:val="24"/>
          <w:szCs w:val="24"/>
        </w:rPr>
        <w:t>）</w:t>
      </w:r>
      <w:r w:rsidR="00DB32DF" w:rsidRPr="00E07BAD">
        <w:rPr>
          <w:rFonts w:ascii="Book Antiqua" w:eastAsia="標楷體" w:hAnsi="Book Antiqua" w:cs="新細明體" w:hint="eastAsia"/>
          <w:color w:val="231F20"/>
          <w:sz w:val="24"/>
          <w:szCs w:val="24"/>
        </w:rPr>
        <w:t>、</w:t>
      </w:r>
      <w:r w:rsidR="0066206A" w:rsidRPr="00E07BAD">
        <w:rPr>
          <w:rFonts w:ascii="Book Antiqua" w:eastAsia="標楷體" w:hAnsi="Book Antiqua" w:cs="新細明體"/>
          <w:color w:val="231F20"/>
          <w:sz w:val="24"/>
          <w:szCs w:val="24"/>
        </w:rPr>
        <w:t>前交換學生之家長</w:t>
      </w:r>
      <w:r w:rsidRPr="00E07BAD">
        <w:rPr>
          <w:rFonts w:ascii="Book Antiqua" w:eastAsia="標楷體" w:hAnsi="Book Antiqua" w:hint="eastAsia"/>
          <w:color w:val="231F20"/>
          <w:sz w:val="24"/>
          <w:szCs w:val="24"/>
        </w:rPr>
        <w:t>、</w:t>
      </w:r>
      <w:r w:rsidR="0066206A" w:rsidRPr="00E07BAD">
        <w:rPr>
          <w:rFonts w:ascii="Book Antiqua" w:eastAsia="標楷體" w:hAnsi="Book Antiqua" w:cs="新細明體"/>
          <w:color w:val="231F20"/>
          <w:sz w:val="24"/>
          <w:szCs w:val="24"/>
        </w:rPr>
        <w:t>前接待家長</w:t>
      </w:r>
      <w:r w:rsidRPr="00E07BAD">
        <w:rPr>
          <w:rFonts w:ascii="Book Antiqua" w:eastAsia="標楷體" w:hAnsi="Book Antiqua" w:hint="eastAsia"/>
          <w:color w:val="231F20"/>
          <w:sz w:val="24"/>
          <w:szCs w:val="24"/>
        </w:rPr>
        <w:t>、</w:t>
      </w:r>
      <w:r w:rsidR="0066206A" w:rsidRPr="00E07BAD">
        <w:rPr>
          <w:rFonts w:ascii="Book Antiqua" w:eastAsia="標楷體" w:hAnsi="Book Antiqua" w:cs="新細明體"/>
          <w:color w:val="231F20"/>
          <w:sz w:val="24"/>
          <w:szCs w:val="24"/>
        </w:rPr>
        <w:t>委員會委員</w:t>
      </w:r>
      <w:r w:rsidRPr="00E07BAD">
        <w:rPr>
          <w:rFonts w:ascii="Book Antiqua" w:eastAsia="標楷體" w:hAnsi="Book Antiqua" w:hint="eastAsia"/>
          <w:color w:val="231F20"/>
          <w:sz w:val="24"/>
          <w:szCs w:val="24"/>
        </w:rPr>
        <w:t>、</w:t>
      </w:r>
      <w:r w:rsidR="0066206A" w:rsidRPr="00E07BAD">
        <w:rPr>
          <w:rFonts w:ascii="Book Antiqua" w:eastAsia="標楷體" w:hAnsi="Book Antiqua" w:cs="新細明體"/>
          <w:color w:val="231F20"/>
          <w:sz w:val="24"/>
          <w:szCs w:val="24"/>
        </w:rPr>
        <w:t>外聘講師</w:t>
      </w:r>
    </w:p>
    <w:p w:rsidR="0066206A" w:rsidRPr="00E07BAD" w:rsidRDefault="0066206A" w:rsidP="006340E0">
      <w:pPr>
        <w:numPr>
          <w:ilvl w:val="0"/>
          <w:numId w:val="32"/>
        </w:numPr>
        <w:tabs>
          <w:tab w:val="left" w:pos="383"/>
        </w:tabs>
        <w:kinsoku w:val="0"/>
        <w:overflowPunct w:val="0"/>
        <w:spacing w:beforeLines="20" w:before="48" w:line="240" w:lineRule="exact"/>
        <w:ind w:left="383"/>
        <w:jc w:val="both"/>
        <w:rPr>
          <w:rFonts w:ascii="Book Antiqua" w:eastAsia="標楷體" w:hAnsi="Book Antiqua" w:cs="Myriad Pro"/>
          <w:color w:val="000000"/>
        </w:rPr>
      </w:pPr>
      <w:proofErr w:type="gramStart"/>
      <w:r w:rsidRPr="00E07BAD">
        <w:rPr>
          <w:rFonts w:ascii="Book Antiqua" w:eastAsia="標楷體" w:hAnsi="Book Antiqua" w:cs="新細明體"/>
          <w:i/>
          <w:iCs/>
          <w:color w:val="231F20"/>
          <w:spacing w:val="1"/>
        </w:rPr>
        <w:t>線上培訓</w:t>
      </w:r>
      <w:proofErr w:type="gramEnd"/>
      <w:r w:rsidRPr="00E07BAD">
        <w:rPr>
          <w:rFonts w:ascii="Book Antiqua" w:eastAsia="標楷體" w:hAnsi="Book Antiqua" w:cs="Myriad Pro"/>
          <w:i/>
          <w:iCs/>
          <w:color w:val="231F20"/>
          <w:spacing w:val="-1"/>
        </w:rPr>
        <w:t xml:space="preserve"> </w:t>
      </w:r>
      <w:r w:rsidRPr="00E07BAD">
        <w:rPr>
          <w:rFonts w:ascii="Book Antiqua" w:eastAsia="標楷體" w:hAnsi="Book Antiqua" w:cs="Myriad Pro"/>
          <w:bCs/>
          <w:color w:val="2A2A86"/>
        </w:rPr>
        <w:t>[</w:t>
      </w:r>
      <w:r w:rsidRPr="00E07BAD">
        <w:rPr>
          <w:rFonts w:ascii="Book Antiqua" w:eastAsia="標楷體" w:hAnsi="Book Antiqua" w:cs="新細明體"/>
          <w:bCs/>
          <w:color w:val="2A2A86"/>
        </w:rPr>
        <w:t>長期</w:t>
      </w:r>
      <w:r w:rsidRPr="00E07BAD">
        <w:rPr>
          <w:rFonts w:ascii="Book Antiqua" w:eastAsia="標楷體" w:hAnsi="Book Antiqua" w:cs="Myriad Pro"/>
          <w:bCs/>
          <w:color w:val="2A2A86"/>
        </w:rPr>
        <w:t>]</w:t>
      </w:r>
    </w:p>
    <w:p w:rsidR="0066206A" w:rsidRPr="00E07BAD" w:rsidRDefault="0066206A" w:rsidP="006340E0">
      <w:pPr>
        <w:numPr>
          <w:ilvl w:val="0"/>
          <w:numId w:val="32"/>
        </w:numPr>
        <w:tabs>
          <w:tab w:val="left" w:pos="383"/>
        </w:tabs>
        <w:kinsoku w:val="0"/>
        <w:overflowPunct w:val="0"/>
        <w:spacing w:beforeLines="20" w:before="48" w:line="240" w:lineRule="exact"/>
        <w:ind w:left="383"/>
        <w:jc w:val="both"/>
        <w:rPr>
          <w:rFonts w:ascii="Book Antiqua" w:eastAsia="標楷體" w:hAnsi="Book Antiqua" w:cs="Myriad Pro"/>
          <w:color w:val="000000"/>
        </w:rPr>
      </w:pPr>
      <w:r w:rsidRPr="00E07BAD">
        <w:rPr>
          <w:rFonts w:ascii="Book Antiqua" w:eastAsia="標楷體" w:hAnsi="Book Antiqua" w:cs="新細明體"/>
          <w:i/>
          <w:iCs/>
          <w:color w:val="231F20"/>
          <w:spacing w:val="2"/>
        </w:rPr>
        <w:t>語言軟體</w:t>
      </w:r>
      <w:r w:rsidRPr="00E07BAD">
        <w:rPr>
          <w:rFonts w:ascii="Book Antiqua" w:eastAsia="標楷體" w:hAnsi="Book Antiqua" w:cs="Myriad Pro"/>
          <w:i/>
          <w:iCs/>
          <w:color w:val="231F20"/>
          <w:spacing w:val="-1"/>
        </w:rPr>
        <w:t xml:space="preserve"> </w:t>
      </w:r>
      <w:r w:rsidRPr="00E07BAD">
        <w:rPr>
          <w:rFonts w:ascii="Book Antiqua" w:eastAsia="標楷體" w:hAnsi="Book Antiqua" w:cs="Myriad Pro"/>
          <w:bCs/>
          <w:color w:val="2A2A86"/>
        </w:rPr>
        <w:t>[</w:t>
      </w:r>
      <w:r w:rsidRPr="00E07BAD">
        <w:rPr>
          <w:rFonts w:ascii="Book Antiqua" w:eastAsia="標楷體" w:hAnsi="Book Antiqua" w:cs="新細明體"/>
          <w:bCs/>
          <w:color w:val="2A2A86"/>
        </w:rPr>
        <w:t>長期</w:t>
      </w:r>
      <w:r w:rsidRPr="00E07BAD">
        <w:rPr>
          <w:rFonts w:ascii="Book Antiqua" w:eastAsia="標楷體" w:hAnsi="Book Antiqua" w:cs="Myriad Pro"/>
          <w:bCs/>
          <w:color w:val="2A2A86"/>
        </w:rPr>
        <w:t>]</w:t>
      </w:r>
    </w:p>
    <w:p w:rsidR="0066206A" w:rsidRPr="00E07BAD" w:rsidRDefault="0066206A" w:rsidP="006340E0">
      <w:pPr>
        <w:numPr>
          <w:ilvl w:val="0"/>
          <w:numId w:val="32"/>
        </w:numPr>
        <w:tabs>
          <w:tab w:val="left" w:pos="383"/>
        </w:tabs>
        <w:kinsoku w:val="0"/>
        <w:overflowPunct w:val="0"/>
        <w:spacing w:beforeLines="20" w:before="48" w:line="240" w:lineRule="exact"/>
        <w:ind w:left="383"/>
        <w:jc w:val="both"/>
        <w:rPr>
          <w:rFonts w:ascii="Book Antiqua" w:eastAsia="標楷體" w:hAnsi="Book Antiqua" w:cs="Myriad Pro"/>
          <w:color w:val="000000"/>
        </w:rPr>
      </w:pPr>
      <w:r w:rsidRPr="00E07BAD">
        <w:rPr>
          <w:rFonts w:ascii="Book Antiqua" w:eastAsia="標楷體" w:hAnsi="Book Antiqua" w:cs="新細明體"/>
          <w:i/>
          <w:iCs/>
          <w:color w:val="231F20"/>
          <w:spacing w:val="2"/>
        </w:rPr>
        <w:t>社群媒體</w:t>
      </w:r>
      <w:r w:rsidRPr="00E07BAD">
        <w:rPr>
          <w:rFonts w:ascii="Book Antiqua" w:eastAsia="標楷體" w:hAnsi="Book Antiqua" w:cs="Myriad Pro"/>
          <w:i/>
          <w:iCs/>
          <w:color w:val="231F20"/>
          <w:spacing w:val="-1"/>
        </w:rPr>
        <w:t xml:space="preserve"> </w:t>
      </w:r>
      <w:r w:rsidRPr="00E07BAD">
        <w:rPr>
          <w:rFonts w:ascii="Book Antiqua" w:eastAsia="標楷體" w:hAnsi="Book Antiqua" w:cs="Myriad Pro"/>
          <w:bCs/>
          <w:color w:val="2A2A86"/>
        </w:rPr>
        <w:t>[</w:t>
      </w:r>
      <w:r w:rsidRPr="00E07BAD">
        <w:rPr>
          <w:rFonts w:ascii="Book Antiqua" w:eastAsia="標楷體" w:hAnsi="Book Antiqua" w:cs="新細明體"/>
          <w:bCs/>
          <w:color w:val="2A2A86"/>
        </w:rPr>
        <w:t>長期</w:t>
      </w:r>
      <w:r w:rsidRPr="00E07BAD">
        <w:rPr>
          <w:rFonts w:ascii="Book Antiqua" w:eastAsia="標楷體" w:hAnsi="Book Antiqua" w:cs="Myriad Pro"/>
          <w:bCs/>
          <w:color w:val="2A2A86"/>
        </w:rPr>
        <w:t>/</w:t>
      </w:r>
      <w:r w:rsidRPr="00E07BAD">
        <w:rPr>
          <w:rFonts w:ascii="Book Antiqua" w:eastAsia="標楷體" w:hAnsi="Book Antiqua" w:cs="新細明體"/>
          <w:bCs/>
          <w:color w:val="2A2A86"/>
        </w:rPr>
        <w:t>短期</w:t>
      </w:r>
      <w:r w:rsidRPr="00E07BAD">
        <w:rPr>
          <w:rFonts w:ascii="Book Antiqua" w:eastAsia="標楷體" w:hAnsi="Book Antiqua" w:cs="Myriad Pro"/>
          <w:bCs/>
          <w:color w:val="2A2A86"/>
        </w:rPr>
        <w:t>]</w:t>
      </w:r>
    </w:p>
    <w:p w:rsidR="0066206A" w:rsidRPr="00E07BAD" w:rsidRDefault="0066206A" w:rsidP="006340E0">
      <w:pPr>
        <w:numPr>
          <w:ilvl w:val="0"/>
          <w:numId w:val="32"/>
        </w:numPr>
        <w:tabs>
          <w:tab w:val="left" w:pos="383"/>
        </w:tabs>
        <w:kinsoku w:val="0"/>
        <w:overflowPunct w:val="0"/>
        <w:spacing w:beforeLines="20" w:before="48" w:line="240" w:lineRule="exact"/>
        <w:ind w:left="383"/>
        <w:jc w:val="both"/>
        <w:rPr>
          <w:rFonts w:ascii="Book Antiqua" w:eastAsia="標楷體" w:hAnsi="Book Antiqua" w:cs="Myriad Pro"/>
          <w:color w:val="000000"/>
        </w:rPr>
      </w:pPr>
      <w:r w:rsidRPr="00E07BAD">
        <w:rPr>
          <w:rFonts w:ascii="Book Antiqua" w:eastAsia="標楷體" w:hAnsi="Book Antiqua" w:cs="新細明體"/>
          <w:i/>
          <w:iCs/>
          <w:color w:val="231F20"/>
          <w:spacing w:val="-2"/>
        </w:rPr>
        <w:t>電話會議</w:t>
      </w:r>
      <w:r w:rsidRPr="00E07BAD">
        <w:rPr>
          <w:rFonts w:ascii="Book Antiqua" w:eastAsia="標楷體" w:hAnsi="Book Antiqua" w:cs="Myriad Pro"/>
          <w:i/>
          <w:iCs/>
          <w:color w:val="231F20"/>
        </w:rPr>
        <w:t>/</w:t>
      </w:r>
      <w:r w:rsidRPr="00E07BAD">
        <w:rPr>
          <w:rFonts w:ascii="Book Antiqua" w:eastAsia="標楷體" w:hAnsi="Book Antiqua" w:cs="新細明體"/>
          <w:i/>
          <w:iCs/>
          <w:color w:val="231F20"/>
        </w:rPr>
        <w:t>視訊會議</w:t>
      </w:r>
      <w:r w:rsidRPr="00E07BAD">
        <w:rPr>
          <w:rFonts w:ascii="Book Antiqua" w:eastAsia="標楷體" w:hAnsi="Book Antiqua" w:cs="Myriad Pro"/>
          <w:i/>
          <w:iCs/>
          <w:color w:val="231F20"/>
          <w:spacing w:val="-1"/>
        </w:rPr>
        <w:t xml:space="preserve"> </w:t>
      </w:r>
      <w:r w:rsidRPr="00E07BAD">
        <w:rPr>
          <w:rFonts w:ascii="Book Antiqua" w:eastAsia="標楷體" w:hAnsi="Book Antiqua" w:cs="Myriad Pro"/>
          <w:bCs/>
          <w:color w:val="2A2A86"/>
        </w:rPr>
        <w:t>[</w:t>
      </w:r>
      <w:r w:rsidRPr="00E07BAD">
        <w:rPr>
          <w:rFonts w:ascii="Book Antiqua" w:eastAsia="標楷體" w:hAnsi="Book Antiqua" w:cs="新細明體"/>
          <w:bCs/>
          <w:color w:val="2A2A86"/>
        </w:rPr>
        <w:t>長期</w:t>
      </w:r>
      <w:r w:rsidRPr="00E07BAD">
        <w:rPr>
          <w:rFonts w:ascii="Book Antiqua" w:eastAsia="標楷體" w:hAnsi="Book Antiqua" w:cs="Myriad Pro"/>
          <w:bCs/>
          <w:color w:val="2A2A86"/>
        </w:rPr>
        <w:t>]</w:t>
      </w:r>
    </w:p>
    <w:p w:rsidR="0066206A" w:rsidRPr="00E07BAD" w:rsidRDefault="0066206A" w:rsidP="006340E0">
      <w:pPr>
        <w:numPr>
          <w:ilvl w:val="0"/>
          <w:numId w:val="32"/>
        </w:numPr>
        <w:tabs>
          <w:tab w:val="left" w:pos="383"/>
        </w:tabs>
        <w:kinsoku w:val="0"/>
        <w:overflowPunct w:val="0"/>
        <w:spacing w:beforeLines="20" w:before="48" w:line="240" w:lineRule="exact"/>
        <w:ind w:left="383"/>
        <w:jc w:val="both"/>
        <w:rPr>
          <w:rFonts w:ascii="Book Antiqua" w:eastAsia="標楷體" w:hAnsi="Book Antiqua" w:cs="Myriad Pro"/>
          <w:color w:val="000000"/>
        </w:rPr>
      </w:pPr>
      <w:r w:rsidRPr="00E07BAD">
        <w:rPr>
          <w:rFonts w:ascii="Book Antiqua" w:eastAsia="標楷體" w:hAnsi="Book Antiqua" w:cs="新細明體"/>
          <w:i/>
          <w:iCs/>
          <w:color w:val="231F20"/>
          <w:spacing w:val="-2"/>
        </w:rPr>
        <w:t>書面及</w:t>
      </w:r>
      <w:r w:rsidR="00DB32DF" w:rsidRPr="00E07BAD">
        <w:rPr>
          <w:rFonts w:ascii="Book Antiqua" w:eastAsia="標楷體" w:hAnsi="Book Antiqua" w:cs="新細明體"/>
          <w:i/>
          <w:iCs/>
          <w:color w:val="231F20"/>
          <w:spacing w:val="-2"/>
        </w:rPr>
        <w:t>影像資料</w:t>
      </w:r>
      <w:r w:rsidRPr="00E07BAD">
        <w:rPr>
          <w:rFonts w:ascii="Book Antiqua" w:eastAsia="標楷體" w:hAnsi="Book Antiqua" w:cs="Myriad Pro"/>
          <w:i/>
          <w:iCs/>
          <w:color w:val="231F20"/>
          <w:spacing w:val="-1"/>
        </w:rPr>
        <w:t xml:space="preserve"> </w:t>
      </w:r>
      <w:r w:rsidRPr="00E07BAD">
        <w:rPr>
          <w:rFonts w:ascii="Book Antiqua" w:eastAsia="標楷體" w:hAnsi="Book Antiqua" w:cs="Myriad Pro"/>
          <w:bCs/>
          <w:color w:val="2A2A86"/>
        </w:rPr>
        <w:t>[</w:t>
      </w:r>
      <w:r w:rsidRPr="00E07BAD">
        <w:rPr>
          <w:rFonts w:ascii="Book Antiqua" w:eastAsia="標楷體" w:hAnsi="Book Antiqua" w:cs="新細明體"/>
          <w:bCs/>
          <w:color w:val="2A2A86"/>
        </w:rPr>
        <w:t>長期</w:t>
      </w:r>
      <w:r w:rsidRPr="00E07BAD">
        <w:rPr>
          <w:rFonts w:ascii="Book Antiqua" w:eastAsia="標楷體" w:hAnsi="Book Antiqua" w:cs="Myriad Pro"/>
          <w:bCs/>
          <w:color w:val="2A2A86"/>
        </w:rPr>
        <w:t>/</w:t>
      </w:r>
      <w:r w:rsidRPr="00E07BAD">
        <w:rPr>
          <w:rFonts w:ascii="Book Antiqua" w:eastAsia="標楷體" w:hAnsi="Book Antiqua" w:cs="新細明體"/>
          <w:bCs/>
          <w:color w:val="2A2A86"/>
        </w:rPr>
        <w:t>短期</w:t>
      </w:r>
      <w:r w:rsidRPr="00E07BAD">
        <w:rPr>
          <w:rFonts w:ascii="Book Antiqua" w:eastAsia="標楷體" w:hAnsi="Book Antiqua" w:cs="Myriad Pro"/>
          <w:bCs/>
          <w:color w:val="2A2A86"/>
        </w:rPr>
        <w:t>]</w:t>
      </w:r>
    </w:p>
    <w:p w:rsidR="0066206A" w:rsidRPr="00E07BAD" w:rsidRDefault="0066206A" w:rsidP="006340E0">
      <w:pPr>
        <w:kinsoku w:val="0"/>
        <w:overflowPunct w:val="0"/>
        <w:spacing w:before="12" w:line="220" w:lineRule="exact"/>
        <w:jc w:val="both"/>
        <w:rPr>
          <w:rFonts w:ascii="Book Antiqua" w:eastAsia="標楷體" w:hAnsi="Book Antiqua"/>
        </w:rPr>
      </w:pPr>
    </w:p>
    <w:p w:rsidR="0066206A" w:rsidRPr="00E07BAD" w:rsidRDefault="0066206A" w:rsidP="006340E0">
      <w:pPr>
        <w:pStyle w:val="2"/>
        <w:numPr>
          <w:ilvl w:val="0"/>
          <w:numId w:val="34"/>
        </w:numPr>
        <w:tabs>
          <w:tab w:val="left" w:pos="383"/>
        </w:tabs>
        <w:kinsoku w:val="0"/>
        <w:overflowPunct w:val="0"/>
        <w:jc w:val="both"/>
        <w:rPr>
          <w:rFonts w:ascii="Book Antiqua" w:eastAsia="標楷體" w:hAnsi="Book Antiqua"/>
          <w:b w:val="0"/>
          <w:bCs w:val="0"/>
          <w:color w:val="000000"/>
          <w:sz w:val="24"/>
          <w:szCs w:val="24"/>
        </w:rPr>
      </w:pPr>
      <w:r w:rsidRPr="00E07BAD">
        <w:rPr>
          <w:rFonts w:ascii="Book Antiqua" w:eastAsia="標楷體" w:hAnsi="Book Antiqua" w:cs="新細明體"/>
          <w:color w:val="231F20"/>
          <w:spacing w:val="-2"/>
          <w:sz w:val="24"/>
          <w:szCs w:val="24"/>
        </w:rPr>
        <w:t>何時辦理訓練</w:t>
      </w:r>
    </w:p>
    <w:p w:rsidR="0066206A" w:rsidRPr="00E07BAD" w:rsidRDefault="0066206A" w:rsidP="006340E0">
      <w:pPr>
        <w:numPr>
          <w:ilvl w:val="0"/>
          <w:numId w:val="31"/>
        </w:numPr>
        <w:tabs>
          <w:tab w:val="left" w:pos="383"/>
        </w:tabs>
        <w:kinsoku w:val="0"/>
        <w:overflowPunct w:val="0"/>
        <w:spacing w:beforeLines="50" w:before="120" w:afterLines="50" w:after="120" w:line="240" w:lineRule="exact"/>
        <w:ind w:left="383"/>
        <w:jc w:val="both"/>
        <w:rPr>
          <w:rFonts w:ascii="Book Antiqua" w:eastAsia="標楷體" w:hAnsi="Book Antiqua"/>
          <w:color w:val="231F20"/>
          <w:spacing w:val="-1"/>
        </w:rPr>
      </w:pPr>
      <w:r w:rsidRPr="00E07BAD">
        <w:rPr>
          <w:rFonts w:ascii="Book Antiqua" w:eastAsia="標楷體" w:hAnsi="Book Antiqua" w:cs="新細明體"/>
          <w:iCs/>
          <w:color w:val="231F20"/>
          <w:spacing w:val="1"/>
        </w:rPr>
        <w:t>學生獲正式遴選為派遣學生候選人後，應儘快參加正式的派遣學生講習會。講習會視情況得為期一整天，或於週末舉行，或分多場次進行，並得為地方性、地區性或多地區性的活動。</w:t>
      </w:r>
      <w:r w:rsidRPr="00E07BAD">
        <w:rPr>
          <w:rFonts w:ascii="Book Antiqua" w:eastAsia="標楷體" w:hAnsi="Book Antiqua"/>
          <w:bCs/>
          <w:color w:val="2A2A86"/>
        </w:rPr>
        <w:t>[</w:t>
      </w:r>
      <w:r w:rsidRPr="00E07BAD">
        <w:rPr>
          <w:rFonts w:ascii="Book Antiqua" w:eastAsia="標楷體" w:hAnsi="Book Antiqua" w:cs="新細明體"/>
          <w:bCs/>
          <w:color w:val="2A2A86"/>
        </w:rPr>
        <w:t>長期</w:t>
      </w:r>
      <w:r w:rsidRPr="00E07BAD">
        <w:rPr>
          <w:rFonts w:ascii="Book Antiqua" w:eastAsia="標楷體" w:hAnsi="Book Antiqua"/>
          <w:bCs/>
          <w:color w:val="2A2A86"/>
        </w:rPr>
        <w:t>/</w:t>
      </w:r>
      <w:r w:rsidRPr="00E07BAD">
        <w:rPr>
          <w:rFonts w:ascii="Book Antiqua" w:eastAsia="標楷體" w:hAnsi="Book Antiqua" w:cs="新細明體"/>
          <w:bCs/>
          <w:color w:val="2A2A86"/>
        </w:rPr>
        <w:t>短期</w:t>
      </w:r>
      <w:r w:rsidRPr="00E07BAD">
        <w:rPr>
          <w:rFonts w:ascii="Book Antiqua" w:eastAsia="標楷體" w:hAnsi="Book Antiqua"/>
          <w:bCs/>
          <w:color w:val="2A2A86"/>
        </w:rPr>
        <w:t>]</w:t>
      </w:r>
    </w:p>
    <w:p w:rsidR="0066206A" w:rsidRPr="00E07BAD" w:rsidRDefault="00195F92" w:rsidP="006340E0">
      <w:pPr>
        <w:pStyle w:val="a3"/>
        <w:numPr>
          <w:ilvl w:val="0"/>
          <w:numId w:val="31"/>
        </w:numPr>
        <w:tabs>
          <w:tab w:val="left" w:pos="383"/>
        </w:tabs>
        <w:kinsoku w:val="0"/>
        <w:overflowPunct w:val="0"/>
        <w:spacing w:line="239" w:lineRule="auto"/>
        <w:ind w:right="59"/>
        <w:jc w:val="both"/>
        <w:rPr>
          <w:rFonts w:ascii="Book Antiqua" w:eastAsia="標楷體" w:hAnsi="Book Antiqua"/>
          <w:color w:val="231F20"/>
          <w:sz w:val="24"/>
          <w:szCs w:val="24"/>
        </w:rPr>
      </w:pPr>
      <w:r w:rsidRPr="00E07BAD">
        <w:rPr>
          <w:rFonts w:ascii="Book Antiqua" w:eastAsia="標楷體" w:hAnsi="Book Antiqua" w:cs="新細明體"/>
          <w:color w:val="231F20"/>
          <w:sz w:val="24"/>
          <w:szCs w:val="24"/>
        </w:rPr>
        <w:t>如發現有特殊需要者（語言、行為問題、健康疑慮等等），應在整年度</w:t>
      </w:r>
      <w:r w:rsidR="0066206A" w:rsidRPr="00E07BAD">
        <w:rPr>
          <w:rFonts w:ascii="Book Antiqua" w:eastAsia="標楷體" w:hAnsi="Book Antiqua" w:cs="新細明體"/>
          <w:color w:val="231F20"/>
          <w:sz w:val="24"/>
          <w:szCs w:val="24"/>
        </w:rPr>
        <w:t>個別予以</w:t>
      </w:r>
      <w:r w:rsidR="0066206A" w:rsidRPr="00E07BAD">
        <w:rPr>
          <w:rFonts w:ascii="Book Antiqua" w:eastAsia="標楷體" w:hAnsi="Book Antiqua" w:cs="新細明體"/>
          <w:i/>
          <w:color w:val="231F20"/>
          <w:sz w:val="24"/>
          <w:szCs w:val="24"/>
        </w:rPr>
        <w:t>持續性的訓練</w:t>
      </w:r>
      <w:r w:rsidR="0066206A" w:rsidRPr="00E07BAD">
        <w:rPr>
          <w:rFonts w:ascii="Book Antiqua" w:eastAsia="標楷體" w:hAnsi="Book Antiqua" w:cs="新細明體"/>
          <w:color w:val="231F20"/>
          <w:sz w:val="24"/>
          <w:szCs w:val="24"/>
        </w:rPr>
        <w:t>。</w:t>
      </w:r>
      <w:r w:rsidR="0066206A" w:rsidRPr="00E07BAD">
        <w:rPr>
          <w:rFonts w:ascii="Book Antiqua" w:eastAsia="標楷體" w:hAnsi="Book Antiqua"/>
          <w:color w:val="231F20"/>
          <w:spacing w:val="-1"/>
          <w:sz w:val="24"/>
          <w:szCs w:val="24"/>
        </w:rPr>
        <w:t xml:space="preserve"> </w:t>
      </w:r>
      <w:r w:rsidR="0066206A" w:rsidRPr="00E07BAD">
        <w:rPr>
          <w:rFonts w:ascii="Book Antiqua" w:eastAsia="標楷體" w:hAnsi="Book Antiqua"/>
          <w:bCs/>
          <w:color w:val="2A2A86"/>
          <w:sz w:val="24"/>
          <w:szCs w:val="24"/>
        </w:rPr>
        <w:t>[</w:t>
      </w:r>
      <w:r w:rsidR="0066206A" w:rsidRPr="00E07BAD">
        <w:rPr>
          <w:rFonts w:ascii="Book Antiqua" w:eastAsia="標楷體" w:hAnsi="Book Antiqua" w:cs="新細明體"/>
          <w:bCs/>
          <w:color w:val="2A2A86"/>
          <w:sz w:val="24"/>
          <w:szCs w:val="24"/>
        </w:rPr>
        <w:t>長期</w:t>
      </w:r>
      <w:r w:rsidR="0066206A" w:rsidRPr="00E07BAD">
        <w:rPr>
          <w:rFonts w:ascii="Book Antiqua" w:eastAsia="標楷體" w:hAnsi="Book Antiqua"/>
          <w:bCs/>
          <w:color w:val="2A2A86"/>
          <w:sz w:val="24"/>
          <w:szCs w:val="24"/>
        </w:rPr>
        <w:t>]</w:t>
      </w:r>
    </w:p>
    <w:p w:rsidR="0066206A" w:rsidRPr="00E07BAD" w:rsidRDefault="0066206A" w:rsidP="00E42CC7">
      <w:pPr>
        <w:pStyle w:val="a3"/>
        <w:kinsoku w:val="0"/>
        <w:overflowPunct w:val="0"/>
        <w:spacing w:line="240" w:lineRule="exact"/>
        <w:rPr>
          <w:rFonts w:ascii="Book Antiqua" w:eastAsia="標楷體" w:hAnsi="Book Antiqua" w:cs="新細明體"/>
          <w:color w:val="000000"/>
        </w:rPr>
        <w:sectPr w:rsidR="0066206A" w:rsidRPr="00E07BAD">
          <w:pgSz w:w="8845" w:h="12260"/>
          <w:pgMar w:top="380" w:right="920" w:bottom="740" w:left="920" w:header="0" w:footer="545" w:gutter="0"/>
          <w:cols w:space="720"/>
          <w:noEndnote/>
        </w:sectPr>
      </w:pPr>
      <w:r w:rsidRPr="00E07BAD">
        <w:rPr>
          <w:rFonts w:ascii="Book Antiqua" w:eastAsia="標楷體" w:hAnsi="Book Antiqua"/>
          <w:color w:val="000000"/>
        </w:rPr>
        <w:t xml:space="preserve"> </w:t>
      </w:r>
    </w:p>
    <w:p w:rsidR="0066206A" w:rsidRPr="001C115E" w:rsidRDefault="0066206A">
      <w:pPr>
        <w:kinsoku w:val="0"/>
        <w:overflowPunct w:val="0"/>
        <w:spacing w:before="13" w:line="200" w:lineRule="exact"/>
        <w:rPr>
          <w:rFonts w:ascii="Book Antiqua" w:eastAsia="標楷體" w:hAnsi="Book Antiqua"/>
          <w:sz w:val="20"/>
        </w:rPr>
      </w:pPr>
    </w:p>
    <w:p w:rsidR="0066206A" w:rsidRPr="001C115E" w:rsidRDefault="00144563">
      <w:pPr>
        <w:pStyle w:val="2"/>
        <w:kinsoku w:val="0"/>
        <w:overflowPunct w:val="0"/>
        <w:spacing w:before="62"/>
        <w:ind w:left="837" w:firstLine="0"/>
        <w:rPr>
          <w:rFonts w:ascii="Book Antiqua" w:eastAsia="標楷體" w:hAnsi="Book Antiqua"/>
          <w:b w:val="0"/>
          <w:bCs w:val="0"/>
          <w:color w:val="000000"/>
        </w:rPr>
      </w:pPr>
      <w:r w:rsidRPr="001C115E">
        <w:rPr>
          <w:rFonts w:ascii="Book Antiqua" w:eastAsia="標楷體" w:hAnsi="Book Antiqua"/>
          <w:noProof/>
        </w:rPr>
        <mc:AlternateContent>
          <mc:Choice Requires="wps">
            <w:drawing>
              <wp:anchor distT="0" distB="0" distL="114300" distR="114300" simplePos="0" relativeHeight="251646976" behindDoc="1" locked="0" layoutInCell="0" allowOverlap="1" wp14:anchorId="579B1A74" wp14:editId="7452C9DA">
                <wp:simplePos x="0" y="0"/>
                <wp:positionH relativeFrom="page">
                  <wp:posOffset>650240</wp:posOffset>
                </wp:positionH>
                <wp:positionV relativeFrom="paragraph">
                  <wp:posOffset>-74295</wp:posOffset>
                </wp:positionV>
                <wp:extent cx="393700" cy="393700"/>
                <wp:effectExtent l="2540" t="1905" r="3810" b="4445"/>
                <wp:wrapNone/>
                <wp:docPr id="73"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10B90900" wp14:editId="259B0B23">
                                  <wp:extent cx="389255" cy="398145"/>
                                  <wp:effectExtent l="25400" t="0" r="0" b="0"/>
                                  <wp:docPr id="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40" style="position:absolute;left:0;text-align:left;margin-left:51.2pt;margin-top:-5.85pt;width:31pt;height:31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10B90900" wp14:editId="259B0B23">
                            <wp:extent cx="389255" cy="398145"/>
                            <wp:effectExtent l="25400" t="0" r="0" b="0"/>
                            <wp:docPr id="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Pr="001C115E">
        <w:rPr>
          <w:rFonts w:ascii="Book Antiqua" w:eastAsia="標楷體" w:hAnsi="Book Antiqua"/>
          <w:noProof/>
        </w:rPr>
        <mc:AlternateContent>
          <mc:Choice Requires="wps">
            <w:drawing>
              <wp:anchor distT="0" distB="0" distL="114300" distR="114300" simplePos="0" relativeHeight="251648000" behindDoc="1" locked="0" layoutInCell="0" allowOverlap="1" wp14:anchorId="271697C0" wp14:editId="28C8556D">
                <wp:simplePos x="0" y="0"/>
                <wp:positionH relativeFrom="page">
                  <wp:posOffset>3184525</wp:posOffset>
                </wp:positionH>
                <wp:positionV relativeFrom="paragraph">
                  <wp:posOffset>104140</wp:posOffset>
                </wp:positionV>
                <wp:extent cx="1778000" cy="63500"/>
                <wp:effectExtent l="3175" t="0" r="0" b="3810"/>
                <wp:wrapNone/>
                <wp:docPr id="7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100" w:lineRule="atLeast"/>
                            </w:pPr>
                            <w:r>
                              <w:rPr>
                                <w:noProof/>
                              </w:rPr>
                              <w:drawing>
                                <wp:inline distT="0" distB="0" distL="0" distR="0" wp14:anchorId="5C83BB2E" wp14:editId="44B0A9A7">
                                  <wp:extent cx="1760855" cy="67945"/>
                                  <wp:effectExtent l="25400" t="0" r="0" b="0"/>
                                  <wp:docPr id="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1760855" cy="679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1" style="position:absolute;left:0;text-align:left;margin-left:250.75pt;margin-top:8.2pt;width:140pt;height: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" o:allowincell="f" filled="f" stroked="f">
                <v:textbox inset="0,0,0,0">
                  <w:txbxContent>
                    <w:p w:rsidR="00CD47B1" w:rsidRDefault="00CD47B1">
                      <w:pPr>
                        <w:widowControl/>
                        <w:autoSpaceDE/>
                        <w:autoSpaceDN/>
                        <w:adjustRightInd/>
                        <w:spacing w:line="100" w:lineRule="atLeast"/>
                      </w:pPr>
                      <w:r>
                        <w:rPr>
                          <w:noProof/>
                        </w:rPr>
                        <w:drawing>
                          <wp:inline distT="0" distB="0" distL="0" distR="0" wp14:anchorId="5C83BB2E" wp14:editId="44B0A9A7">
                            <wp:extent cx="1760855" cy="67945"/>
                            <wp:effectExtent l="25400" t="0" r="0" b="0"/>
                            <wp:docPr id="9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srcRect/>
                                    <a:stretch>
                                      <a:fillRect/>
                                    </a:stretch>
                                  </pic:blipFill>
                                  <pic:spPr bwMode="auto">
                                    <a:xfrm>
                                      <a:off x="0" y="0"/>
                                      <a:ext cx="1760855" cy="679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0066206A" w:rsidRPr="001C115E">
        <w:rPr>
          <w:rFonts w:ascii="Book Antiqua" w:eastAsia="標楷體" w:hAnsi="Book Antiqua"/>
          <w:color w:val="2A2A86"/>
        </w:rPr>
        <w:t xml:space="preserve">EEMA </w:t>
      </w:r>
      <w:r w:rsidR="0066206A" w:rsidRPr="001C115E">
        <w:rPr>
          <w:rFonts w:ascii="Book Antiqua" w:eastAsia="標楷體" w:hAnsi="Book Antiqua" w:cs="新細明體"/>
          <w:bCs w:val="0"/>
          <w:color w:val="2A2A86"/>
        </w:rPr>
        <w:t>青少年交換指導方針</w:t>
      </w:r>
    </w:p>
    <w:p w:rsidR="0066206A" w:rsidRPr="001C115E" w:rsidRDefault="0066206A">
      <w:pPr>
        <w:kinsoku w:val="0"/>
        <w:overflowPunct w:val="0"/>
        <w:spacing w:before="7" w:line="140" w:lineRule="exact"/>
        <w:rPr>
          <w:rFonts w:ascii="Book Antiqua" w:eastAsia="標楷體" w:hAnsi="Book Antiqua"/>
          <w:sz w:val="14"/>
        </w:rPr>
      </w:pPr>
    </w:p>
    <w:p w:rsidR="0066206A" w:rsidRPr="001C115E" w:rsidRDefault="0066206A">
      <w:pPr>
        <w:kinsoku w:val="0"/>
        <w:overflowPunct w:val="0"/>
        <w:spacing w:line="200" w:lineRule="exact"/>
        <w:rPr>
          <w:rFonts w:ascii="Book Antiqua" w:eastAsia="標楷體" w:hAnsi="Book Antiqua"/>
          <w:sz w:val="20"/>
        </w:rPr>
      </w:pPr>
    </w:p>
    <w:p w:rsidR="0066206A" w:rsidRPr="006340E0" w:rsidRDefault="0066206A" w:rsidP="00C90DD5">
      <w:pPr>
        <w:tabs>
          <w:tab w:val="left" w:pos="2618"/>
        </w:tabs>
        <w:kinsoku w:val="0"/>
        <w:overflowPunct w:val="0"/>
        <w:ind w:right="19"/>
        <w:jc w:val="center"/>
        <w:rPr>
          <w:rFonts w:ascii="Book Antiqua" w:eastAsia="標楷體" w:hAnsi="Book Antiqua" w:cs="Myriad Pro"/>
          <w:b/>
          <w:color w:val="000000"/>
          <w:sz w:val="26"/>
        </w:rPr>
      </w:pPr>
      <w:r w:rsidRPr="006340E0">
        <w:rPr>
          <w:rFonts w:ascii="Book Antiqua" w:eastAsia="標楷體" w:hAnsi="Book Antiqua" w:cs="Myriad Pro"/>
          <w:b/>
          <w:bCs/>
          <w:color w:val="231F20"/>
          <w:sz w:val="26"/>
        </w:rPr>
        <w:t xml:space="preserve">II. </w:t>
      </w:r>
      <w:r w:rsidRPr="006340E0">
        <w:rPr>
          <w:rFonts w:ascii="Book Antiqua" w:eastAsia="標楷體" w:hAnsi="Book Antiqua" w:cs="新細明體"/>
          <w:b/>
          <w:bCs/>
          <w:color w:val="231F20"/>
          <w:sz w:val="26"/>
        </w:rPr>
        <w:t>接待學生</w:t>
      </w:r>
    </w:p>
    <w:p w:rsidR="0066206A" w:rsidRPr="001C115E" w:rsidRDefault="0066206A">
      <w:pPr>
        <w:kinsoku w:val="0"/>
        <w:overflowPunct w:val="0"/>
        <w:spacing w:before="10" w:line="200" w:lineRule="exact"/>
        <w:rPr>
          <w:rFonts w:ascii="Book Antiqua" w:eastAsia="標楷體" w:hAnsi="Book Antiqua"/>
          <w:sz w:val="20"/>
        </w:rPr>
      </w:pPr>
    </w:p>
    <w:p w:rsidR="0066206A" w:rsidRPr="006340E0" w:rsidRDefault="0066206A" w:rsidP="006340E0">
      <w:pPr>
        <w:numPr>
          <w:ilvl w:val="1"/>
          <w:numId w:val="31"/>
        </w:numPr>
        <w:tabs>
          <w:tab w:val="left" w:pos="383"/>
        </w:tabs>
        <w:kinsoku w:val="0"/>
        <w:overflowPunct w:val="0"/>
        <w:snapToGrid w:val="0"/>
        <w:spacing w:line="300" w:lineRule="atLeast"/>
        <w:ind w:left="383"/>
        <w:jc w:val="both"/>
        <w:rPr>
          <w:rFonts w:ascii="Book Antiqua" w:eastAsia="標楷體" w:hAnsi="Book Antiqua" w:cs="Myriad Pro"/>
          <w:color w:val="000000"/>
          <w:szCs w:val="22"/>
        </w:rPr>
      </w:pPr>
      <w:r w:rsidRPr="006340E0">
        <w:rPr>
          <w:rFonts w:ascii="Book Antiqua" w:eastAsia="標楷體" w:hAnsi="Book Antiqua" w:cs="新細明體"/>
          <w:b/>
          <w:bCs/>
          <w:color w:val="231F20"/>
          <w:spacing w:val="-2"/>
          <w:szCs w:val="22"/>
        </w:rPr>
        <w:t>訓練內容及原因</w:t>
      </w:r>
    </w:p>
    <w:p w:rsidR="0066206A" w:rsidRPr="006340E0" w:rsidRDefault="0066206A" w:rsidP="006340E0">
      <w:pPr>
        <w:numPr>
          <w:ilvl w:val="2"/>
          <w:numId w:val="31"/>
        </w:numPr>
        <w:tabs>
          <w:tab w:val="left" w:pos="383"/>
        </w:tabs>
        <w:kinsoku w:val="0"/>
        <w:overflowPunct w:val="0"/>
        <w:snapToGrid w:val="0"/>
        <w:spacing w:line="300" w:lineRule="atLeast"/>
        <w:ind w:left="383"/>
        <w:jc w:val="both"/>
        <w:rPr>
          <w:rFonts w:ascii="Book Antiqua" w:eastAsia="標楷體" w:hAnsi="Book Antiqua" w:cs="Myriad Pro"/>
          <w:color w:val="000000"/>
          <w:szCs w:val="22"/>
        </w:rPr>
      </w:pPr>
      <w:r w:rsidRPr="006340E0">
        <w:rPr>
          <w:rFonts w:ascii="Book Antiqua" w:eastAsia="標楷體" w:hAnsi="Book Antiqua" w:cs="新細明體"/>
          <w:i/>
          <w:iCs/>
          <w:color w:val="231F20"/>
          <w:spacing w:val="1"/>
          <w:szCs w:val="22"/>
        </w:rPr>
        <w:t>什麼是扶輪</w:t>
      </w:r>
      <w:r w:rsidRPr="006340E0">
        <w:rPr>
          <w:rFonts w:ascii="Book Antiqua" w:eastAsia="標楷體" w:hAnsi="Book Antiqua" w:cs="Myriad Pro"/>
          <w:i/>
          <w:iCs/>
          <w:color w:val="231F20"/>
          <w:spacing w:val="-1"/>
          <w:szCs w:val="22"/>
        </w:rPr>
        <w:t xml:space="preserve"> </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長期</w:t>
      </w:r>
      <w:r w:rsidRPr="006340E0">
        <w:rPr>
          <w:rFonts w:ascii="Book Antiqua" w:eastAsia="標楷體" w:hAnsi="Book Antiqua" w:cs="Myriad Pro"/>
          <w:bCs/>
          <w:color w:val="2A2A86"/>
          <w:szCs w:val="22"/>
        </w:rPr>
        <w:t xml:space="preserve"> </w:t>
      </w:r>
      <w:proofErr w:type="gramStart"/>
      <w:r w:rsidRPr="006340E0">
        <w:rPr>
          <w:rFonts w:ascii="Book Antiqua" w:eastAsia="標楷體" w:hAnsi="Book Antiqua" w:cs="Myriad Pro"/>
          <w:bCs/>
          <w:color w:val="2A2A86"/>
          <w:szCs w:val="22"/>
        </w:rPr>
        <w:t>–</w:t>
      </w:r>
      <w:proofErr w:type="gramEnd"/>
      <w:r w:rsidRPr="006340E0">
        <w:rPr>
          <w:rFonts w:ascii="Book Antiqua" w:eastAsia="標楷體" w:hAnsi="Book Antiqua" w:cs="Myriad Pro"/>
          <w:bCs/>
          <w:color w:val="2A2A86"/>
          <w:szCs w:val="22"/>
        </w:rPr>
        <w:t xml:space="preserve"> </w:t>
      </w:r>
      <w:r w:rsidRPr="006340E0">
        <w:rPr>
          <w:rFonts w:ascii="Book Antiqua" w:eastAsia="標楷體" w:hAnsi="Book Antiqua" w:cs="新細明體"/>
          <w:bCs/>
          <w:color w:val="2A2A86"/>
          <w:szCs w:val="22"/>
        </w:rPr>
        <w:t>最佳實務</w:t>
      </w:r>
      <w:r w:rsidRPr="006340E0">
        <w:rPr>
          <w:rFonts w:ascii="Book Antiqua" w:eastAsia="標楷體" w:hAnsi="Book Antiqua" w:cs="Myriad Pro"/>
          <w:bCs/>
          <w:color w:val="2A2A86"/>
          <w:szCs w:val="22"/>
        </w:rPr>
        <w:t>]</w:t>
      </w:r>
    </w:p>
    <w:p w:rsidR="0066206A" w:rsidRPr="006340E0" w:rsidRDefault="0066206A" w:rsidP="006340E0">
      <w:pPr>
        <w:pStyle w:val="a3"/>
        <w:kinsoku w:val="0"/>
        <w:overflowPunct w:val="0"/>
        <w:snapToGrid w:val="0"/>
        <w:spacing w:line="300" w:lineRule="atLeast"/>
        <w:ind w:right="79"/>
        <w:jc w:val="both"/>
        <w:rPr>
          <w:rFonts w:ascii="Book Antiqua" w:eastAsia="標楷體" w:hAnsi="Book Antiqua" w:cs="新細明體"/>
          <w:color w:val="231F20"/>
          <w:spacing w:val="2"/>
          <w:sz w:val="24"/>
          <w:szCs w:val="22"/>
        </w:rPr>
      </w:pPr>
      <w:r w:rsidRPr="006340E0">
        <w:rPr>
          <w:rFonts w:ascii="Book Antiqua" w:eastAsia="標楷體" w:hAnsi="Book Antiqua" w:cs="新細明體"/>
          <w:color w:val="231F20"/>
          <w:spacing w:val="-3"/>
          <w:sz w:val="24"/>
          <w:szCs w:val="22"/>
        </w:rPr>
        <w:t>扶輪及青少年交換的目的</w:t>
      </w:r>
      <w:r w:rsidR="00F73EA3" w:rsidRPr="006340E0">
        <w:rPr>
          <w:rFonts w:ascii="Book Antiqua" w:eastAsia="標楷體" w:hAnsi="Book Antiqua" w:cs="新細明體" w:hint="eastAsia"/>
          <w:color w:val="231F20"/>
          <w:spacing w:val="-3"/>
          <w:sz w:val="24"/>
          <w:szCs w:val="22"/>
        </w:rPr>
        <w:t>、</w:t>
      </w:r>
      <w:r w:rsidRPr="006340E0">
        <w:rPr>
          <w:rFonts w:ascii="Book Antiqua" w:eastAsia="標楷體" w:hAnsi="Book Antiqua" w:cs="新細明體"/>
          <w:color w:val="231F20"/>
          <w:spacing w:val="-3"/>
          <w:sz w:val="24"/>
          <w:szCs w:val="22"/>
        </w:rPr>
        <w:t>扶輪歷史</w:t>
      </w:r>
      <w:r w:rsidR="00F73EA3" w:rsidRPr="006340E0">
        <w:rPr>
          <w:rFonts w:ascii="Book Antiqua" w:eastAsia="標楷體" w:hAnsi="Book Antiqua" w:cs="新細明體" w:hint="eastAsia"/>
          <w:color w:val="231F20"/>
          <w:spacing w:val="-3"/>
          <w:sz w:val="24"/>
          <w:szCs w:val="22"/>
        </w:rPr>
        <w:t>、</w:t>
      </w:r>
      <w:r w:rsidRPr="006340E0">
        <w:rPr>
          <w:rFonts w:ascii="Book Antiqua" w:eastAsia="標楷體" w:hAnsi="Book Antiqua" w:cs="新細明體"/>
          <w:color w:val="231F20"/>
          <w:spacing w:val="-3"/>
          <w:sz w:val="24"/>
          <w:szCs w:val="22"/>
        </w:rPr>
        <w:t>扶輪宗旨</w:t>
      </w:r>
      <w:r w:rsidRPr="006340E0">
        <w:rPr>
          <w:rFonts w:ascii="Book Antiqua" w:eastAsia="標楷體" w:hAnsi="Book Antiqua" w:cs="新細明體"/>
          <w:color w:val="231F20"/>
          <w:sz w:val="24"/>
          <w:szCs w:val="22"/>
        </w:rPr>
        <w:t>第四條</w:t>
      </w:r>
      <w:r w:rsidR="00F73EA3" w:rsidRPr="006340E0">
        <w:rPr>
          <w:rFonts w:ascii="Book Antiqua" w:eastAsia="標楷體" w:hAnsi="Book Antiqua" w:cs="新細明體" w:hint="eastAsia"/>
          <w:color w:val="231F20"/>
          <w:spacing w:val="-3"/>
          <w:sz w:val="24"/>
          <w:szCs w:val="22"/>
        </w:rPr>
        <w:t>、</w:t>
      </w:r>
      <w:r w:rsidRPr="006340E0">
        <w:rPr>
          <w:rFonts w:ascii="Book Antiqua" w:eastAsia="標楷體" w:hAnsi="Book Antiqua" w:cs="新細明體"/>
          <w:color w:val="231F20"/>
          <w:spacing w:val="2"/>
          <w:sz w:val="24"/>
          <w:szCs w:val="22"/>
        </w:rPr>
        <w:t>服務的概念</w:t>
      </w:r>
    </w:p>
    <w:p w:rsidR="0066206A" w:rsidRPr="006340E0" w:rsidRDefault="0066206A" w:rsidP="006340E0">
      <w:pPr>
        <w:numPr>
          <w:ilvl w:val="2"/>
          <w:numId w:val="31"/>
        </w:numPr>
        <w:tabs>
          <w:tab w:val="left" w:pos="383"/>
        </w:tabs>
        <w:kinsoku w:val="0"/>
        <w:overflowPunct w:val="0"/>
        <w:snapToGrid w:val="0"/>
        <w:spacing w:line="300" w:lineRule="atLeast"/>
        <w:ind w:left="383"/>
        <w:jc w:val="both"/>
        <w:rPr>
          <w:rFonts w:ascii="Book Antiqua" w:eastAsia="標楷體" w:hAnsi="Book Antiqua" w:cs="Myriad Pro"/>
          <w:color w:val="000000"/>
          <w:szCs w:val="22"/>
        </w:rPr>
      </w:pPr>
      <w:r w:rsidRPr="006340E0">
        <w:rPr>
          <w:rFonts w:ascii="Book Antiqua" w:eastAsia="標楷體" w:hAnsi="Book Antiqua" w:cs="新細明體"/>
          <w:i/>
          <w:iCs/>
          <w:color w:val="231F20"/>
          <w:spacing w:val="1"/>
          <w:szCs w:val="22"/>
        </w:rPr>
        <w:t>地區政策</w:t>
      </w:r>
      <w:r w:rsidRPr="006340E0">
        <w:rPr>
          <w:rFonts w:ascii="Book Antiqua" w:eastAsia="標楷體" w:hAnsi="Book Antiqua" w:cs="Myriad Pro"/>
          <w:i/>
          <w:iCs/>
          <w:color w:val="231F20"/>
          <w:spacing w:val="-1"/>
          <w:szCs w:val="22"/>
        </w:rPr>
        <w:t xml:space="preserve"> </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長期</w:t>
      </w:r>
      <w:r w:rsidRPr="006340E0">
        <w:rPr>
          <w:rFonts w:ascii="Book Antiqua" w:eastAsia="標楷體" w:hAnsi="Book Antiqua" w:cs="Myriad Pro"/>
          <w:bCs/>
          <w:color w:val="2A2A86"/>
          <w:szCs w:val="22"/>
        </w:rPr>
        <w:t xml:space="preserve"> </w:t>
      </w:r>
      <w:proofErr w:type="gramStart"/>
      <w:r w:rsidRPr="006340E0">
        <w:rPr>
          <w:rFonts w:ascii="Book Antiqua" w:eastAsia="標楷體" w:hAnsi="Book Antiqua" w:cs="Myriad Pro"/>
          <w:bCs/>
          <w:color w:val="2A2A86"/>
          <w:szCs w:val="22"/>
        </w:rPr>
        <w:t>–</w:t>
      </w:r>
      <w:proofErr w:type="gramEnd"/>
      <w:r w:rsidRPr="006340E0">
        <w:rPr>
          <w:rFonts w:ascii="Book Antiqua" w:eastAsia="標楷體" w:hAnsi="Book Antiqua" w:cs="Myriad Pro"/>
          <w:bCs/>
          <w:color w:val="2A2A86"/>
          <w:szCs w:val="22"/>
        </w:rPr>
        <w:t xml:space="preserve">  </w:t>
      </w:r>
      <w:r w:rsidRPr="006340E0">
        <w:rPr>
          <w:rFonts w:ascii="Book Antiqua" w:eastAsia="標楷體" w:hAnsi="Book Antiqua" w:cs="新細明體"/>
          <w:bCs/>
          <w:color w:val="2A2A86"/>
          <w:szCs w:val="22"/>
        </w:rPr>
        <w:t>認證規定</w:t>
      </w:r>
      <w:r w:rsidRPr="006340E0">
        <w:rPr>
          <w:rFonts w:ascii="Book Antiqua" w:eastAsia="標楷體" w:hAnsi="Book Antiqua" w:cs="Myriad Pro"/>
          <w:bCs/>
          <w:color w:val="2A2A86"/>
          <w:szCs w:val="22"/>
        </w:rPr>
        <w:t>]</w:t>
      </w:r>
    </w:p>
    <w:p w:rsidR="00F73EA3" w:rsidRPr="006340E0" w:rsidRDefault="0066206A" w:rsidP="006340E0">
      <w:pPr>
        <w:pStyle w:val="a3"/>
        <w:kinsoku w:val="0"/>
        <w:overflowPunct w:val="0"/>
        <w:snapToGrid w:val="0"/>
        <w:spacing w:line="300" w:lineRule="atLeast"/>
        <w:jc w:val="both"/>
        <w:rPr>
          <w:rFonts w:ascii="Book Antiqua" w:eastAsia="標楷體" w:hAnsi="Book Antiqua" w:cs="新細明體"/>
          <w:color w:val="231F20"/>
          <w:sz w:val="24"/>
          <w:szCs w:val="22"/>
        </w:rPr>
      </w:pPr>
      <w:r w:rsidRPr="006340E0">
        <w:rPr>
          <w:rFonts w:ascii="Book Antiqua" w:eastAsia="標楷體" w:hAnsi="Book Antiqua" w:cs="新細明體"/>
          <w:color w:val="231F20"/>
          <w:sz w:val="24"/>
          <w:szCs w:val="22"/>
        </w:rPr>
        <w:t>有效地溝通規則</w:t>
      </w:r>
      <w:r w:rsidRPr="006340E0">
        <w:rPr>
          <w:rFonts w:ascii="Book Antiqua" w:eastAsia="標楷體" w:hAnsi="Book Antiqua"/>
          <w:color w:val="231F20"/>
          <w:spacing w:val="-1"/>
          <w:sz w:val="24"/>
          <w:szCs w:val="22"/>
        </w:rPr>
        <w:t xml:space="preserve"> </w:t>
      </w:r>
      <w:r w:rsidRPr="006340E0">
        <w:rPr>
          <w:rFonts w:ascii="Book Antiqua" w:eastAsia="標楷體" w:hAnsi="Book Antiqua"/>
          <w:color w:val="231F20"/>
          <w:sz w:val="24"/>
          <w:szCs w:val="22"/>
        </w:rPr>
        <w:t xml:space="preserve">(Ds) </w:t>
      </w:r>
      <w:r w:rsidRPr="006340E0">
        <w:rPr>
          <w:rFonts w:ascii="Book Antiqua" w:eastAsia="標楷體" w:hAnsi="Book Antiqua" w:cs="新細明體"/>
          <w:color w:val="231F20"/>
          <w:spacing w:val="-1"/>
          <w:sz w:val="24"/>
          <w:szCs w:val="22"/>
        </w:rPr>
        <w:t>規則的內容及其原因</w:t>
      </w:r>
      <w:r w:rsidR="00F73EA3" w:rsidRPr="006340E0">
        <w:rPr>
          <w:rFonts w:ascii="Book Antiqua" w:eastAsia="標楷體" w:hAnsi="Book Antiqua" w:cs="新細明體" w:hint="eastAsia"/>
          <w:color w:val="231F20"/>
          <w:spacing w:val="-3"/>
          <w:sz w:val="24"/>
          <w:szCs w:val="22"/>
        </w:rPr>
        <w:t>、</w:t>
      </w:r>
      <w:r w:rsidRPr="006340E0">
        <w:rPr>
          <w:rFonts w:ascii="Book Antiqua" w:eastAsia="標楷體" w:hAnsi="Book Antiqua" w:cs="新細明體"/>
          <w:color w:val="231F20"/>
          <w:spacing w:val="-1"/>
          <w:sz w:val="24"/>
          <w:szCs w:val="22"/>
        </w:rPr>
        <w:t>接待國／家庭的規定</w:t>
      </w:r>
      <w:r w:rsidR="00F73EA3" w:rsidRPr="006340E0">
        <w:rPr>
          <w:rFonts w:ascii="Book Antiqua" w:eastAsia="標楷體" w:hAnsi="Book Antiqua" w:cs="新細明體" w:hint="eastAsia"/>
          <w:color w:val="231F20"/>
          <w:spacing w:val="-1"/>
          <w:sz w:val="24"/>
          <w:szCs w:val="22"/>
        </w:rPr>
        <w:t>、</w:t>
      </w:r>
      <w:r w:rsidRPr="006340E0">
        <w:rPr>
          <w:rFonts w:ascii="Book Antiqua" w:eastAsia="標楷體" w:hAnsi="Book Antiqua" w:cs="新細明體"/>
          <w:color w:val="231F20"/>
          <w:spacing w:val="-1"/>
          <w:sz w:val="24"/>
          <w:szCs w:val="22"/>
        </w:rPr>
        <w:t>學校</w:t>
      </w:r>
      <w:r w:rsidR="00F73EA3" w:rsidRPr="006340E0">
        <w:rPr>
          <w:rFonts w:ascii="Book Antiqua" w:eastAsia="標楷體" w:hAnsi="Book Antiqua" w:cs="新細明體" w:hint="eastAsia"/>
          <w:color w:val="231F20"/>
          <w:spacing w:val="-1"/>
          <w:sz w:val="24"/>
          <w:szCs w:val="22"/>
        </w:rPr>
        <w:t>、</w:t>
      </w:r>
      <w:r w:rsidRPr="006340E0">
        <w:rPr>
          <w:rFonts w:ascii="Book Antiqua" w:eastAsia="標楷體" w:hAnsi="Book Antiqua" w:cs="新細明體"/>
          <w:color w:val="231F20"/>
          <w:spacing w:val="-1"/>
          <w:sz w:val="24"/>
          <w:szCs w:val="22"/>
        </w:rPr>
        <w:t>旅行</w:t>
      </w:r>
      <w:r w:rsidR="00F73EA3" w:rsidRPr="006340E0">
        <w:rPr>
          <w:rFonts w:ascii="Book Antiqua" w:eastAsia="標楷體" w:hAnsi="Book Antiqua" w:cs="新細明體" w:hint="eastAsia"/>
          <w:color w:val="231F20"/>
          <w:spacing w:val="-1"/>
          <w:sz w:val="24"/>
          <w:szCs w:val="22"/>
        </w:rPr>
        <w:t>、</w:t>
      </w:r>
      <w:r w:rsidRPr="006340E0">
        <w:rPr>
          <w:rFonts w:ascii="Book Antiqua" w:eastAsia="標楷體" w:hAnsi="Book Antiqua" w:cs="新細明體"/>
          <w:color w:val="231F20"/>
          <w:sz w:val="24"/>
          <w:szCs w:val="22"/>
        </w:rPr>
        <w:t>行事曆</w:t>
      </w:r>
    </w:p>
    <w:p w:rsidR="0066206A" w:rsidRPr="006340E0" w:rsidRDefault="0066206A" w:rsidP="006340E0">
      <w:pPr>
        <w:pStyle w:val="a3"/>
        <w:kinsoku w:val="0"/>
        <w:overflowPunct w:val="0"/>
        <w:snapToGrid w:val="0"/>
        <w:spacing w:line="300" w:lineRule="atLeast"/>
        <w:jc w:val="both"/>
        <w:rPr>
          <w:rFonts w:ascii="Book Antiqua" w:eastAsia="標楷體" w:hAnsi="Book Antiqua"/>
          <w:color w:val="000000"/>
          <w:sz w:val="24"/>
          <w:szCs w:val="22"/>
        </w:rPr>
      </w:pPr>
      <w:r w:rsidRPr="006340E0">
        <w:rPr>
          <w:rFonts w:ascii="Book Antiqua" w:eastAsia="標楷體" w:hAnsi="Book Antiqua" w:cs="新細明體"/>
          <w:color w:val="231F20"/>
          <w:sz w:val="24"/>
          <w:szCs w:val="22"/>
        </w:rPr>
        <w:t>地區人員</w:t>
      </w:r>
      <w:r w:rsidR="00F73EA3" w:rsidRPr="006340E0">
        <w:rPr>
          <w:rFonts w:ascii="Book Antiqua" w:eastAsia="標楷體" w:hAnsi="Book Antiqua" w:cs="新細明體" w:hint="eastAsia"/>
          <w:color w:val="231F20"/>
          <w:spacing w:val="-1"/>
          <w:sz w:val="24"/>
          <w:szCs w:val="22"/>
        </w:rPr>
        <w:t>、</w:t>
      </w:r>
      <w:r w:rsidRPr="006340E0">
        <w:rPr>
          <w:rFonts w:ascii="Book Antiqua" w:eastAsia="標楷體" w:hAnsi="Book Antiqua" w:cs="新細明體"/>
          <w:color w:val="231F20"/>
          <w:sz w:val="24"/>
          <w:szCs w:val="22"/>
        </w:rPr>
        <w:t>緊急事故處理流程</w:t>
      </w:r>
      <w:r w:rsidR="00F73EA3" w:rsidRPr="006340E0">
        <w:rPr>
          <w:rFonts w:ascii="Book Antiqua" w:eastAsia="標楷體" w:hAnsi="Book Antiqua" w:cs="新細明體" w:hint="eastAsia"/>
          <w:color w:val="231F20"/>
          <w:spacing w:val="-1"/>
          <w:sz w:val="24"/>
          <w:szCs w:val="22"/>
        </w:rPr>
        <w:t>、</w:t>
      </w:r>
      <w:r w:rsidRPr="006340E0">
        <w:rPr>
          <w:rFonts w:ascii="Book Antiqua" w:eastAsia="標楷體" w:hAnsi="Book Antiqua" w:cs="新細明體"/>
          <w:color w:val="231F20"/>
          <w:sz w:val="24"/>
          <w:szCs w:val="22"/>
        </w:rPr>
        <w:t>學生重新簽署交換同意書規則</w:t>
      </w:r>
    </w:p>
    <w:p w:rsidR="0066206A" w:rsidRPr="006340E0" w:rsidRDefault="0066206A" w:rsidP="006340E0">
      <w:pPr>
        <w:numPr>
          <w:ilvl w:val="2"/>
          <w:numId w:val="31"/>
        </w:numPr>
        <w:tabs>
          <w:tab w:val="left" w:pos="383"/>
        </w:tabs>
        <w:kinsoku w:val="0"/>
        <w:overflowPunct w:val="0"/>
        <w:snapToGrid w:val="0"/>
        <w:spacing w:line="300" w:lineRule="atLeast"/>
        <w:ind w:left="383"/>
        <w:jc w:val="both"/>
        <w:rPr>
          <w:rFonts w:ascii="Book Antiqua" w:eastAsia="標楷體" w:hAnsi="Book Antiqua" w:cs="Myriad Pro"/>
          <w:color w:val="000000"/>
          <w:szCs w:val="22"/>
        </w:rPr>
      </w:pPr>
      <w:r w:rsidRPr="006340E0">
        <w:rPr>
          <w:rFonts w:ascii="Book Antiqua" w:eastAsia="標楷體" w:hAnsi="Book Antiqua" w:cs="新細明體"/>
          <w:i/>
          <w:iCs/>
          <w:color w:val="231F20"/>
          <w:spacing w:val="-2"/>
          <w:szCs w:val="22"/>
        </w:rPr>
        <w:t>文化意識</w:t>
      </w:r>
      <w:r w:rsidRPr="006340E0">
        <w:rPr>
          <w:rFonts w:ascii="Book Antiqua" w:eastAsia="標楷體" w:hAnsi="Book Antiqua" w:cs="Myriad Pro"/>
          <w:i/>
          <w:iCs/>
          <w:color w:val="231F20"/>
          <w:spacing w:val="-1"/>
          <w:szCs w:val="22"/>
        </w:rPr>
        <w:t xml:space="preserve"> </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長期</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短期</w:t>
      </w:r>
      <w:r w:rsidRPr="006340E0">
        <w:rPr>
          <w:rFonts w:ascii="Book Antiqua" w:eastAsia="標楷體" w:hAnsi="Book Antiqua" w:cs="Myriad Pro"/>
          <w:bCs/>
          <w:color w:val="2A2A86"/>
          <w:szCs w:val="22"/>
        </w:rPr>
        <w:t xml:space="preserve"> </w:t>
      </w:r>
      <w:proofErr w:type="gramStart"/>
      <w:r w:rsidRPr="006340E0">
        <w:rPr>
          <w:rFonts w:ascii="Book Antiqua" w:eastAsia="標楷體" w:hAnsi="Book Antiqua" w:cs="Myriad Pro"/>
          <w:bCs/>
          <w:color w:val="2A2A86"/>
          <w:szCs w:val="22"/>
        </w:rPr>
        <w:t>–</w:t>
      </w:r>
      <w:proofErr w:type="gramEnd"/>
      <w:r w:rsidRPr="006340E0">
        <w:rPr>
          <w:rFonts w:ascii="Book Antiqua" w:eastAsia="標楷體" w:hAnsi="Book Antiqua" w:cs="Myriad Pro"/>
          <w:bCs/>
          <w:color w:val="2A2A86"/>
          <w:szCs w:val="22"/>
        </w:rPr>
        <w:t xml:space="preserve"> </w:t>
      </w:r>
      <w:r w:rsidRPr="006340E0">
        <w:rPr>
          <w:rFonts w:ascii="Book Antiqua" w:eastAsia="標楷體" w:hAnsi="Book Antiqua" w:cs="新細明體"/>
          <w:bCs/>
          <w:color w:val="2A2A86"/>
          <w:szCs w:val="22"/>
        </w:rPr>
        <w:t>最佳實務</w:t>
      </w:r>
      <w:r w:rsidRPr="006340E0">
        <w:rPr>
          <w:rFonts w:ascii="Book Antiqua" w:eastAsia="標楷體" w:hAnsi="Book Antiqua" w:cs="Myriad Pro"/>
          <w:bCs/>
          <w:color w:val="2A2A86"/>
          <w:szCs w:val="22"/>
        </w:rPr>
        <w:t>]</w:t>
      </w:r>
    </w:p>
    <w:p w:rsidR="0066206A" w:rsidRPr="006340E0" w:rsidRDefault="0066206A" w:rsidP="006340E0">
      <w:pPr>
        <w:pStyle w:val="a3"/>
        <w:kinsoku w:val="0"/>
        <w:overflowPunct w:val="0"/>
        <w:snapToGrid w:val="0"/>
        <w:spacing w:line="300" w:lineRule="atLeast"/>
        <w:ind w:right="2502"/>
        <w:jc w:val="both"/>
        <w:rPr>
          <w:rFonts w:ascii="Book Antiqua" w:eastAsia="標楷體" w:hAnsi="Book Antiqua"/>
          <w:color w:val="000000"/>
          <w:sz w:val="24"/>
          <w:szCs w:val="22"/>
        </w:rPr>
      </w:pPr>
      <w:r w:rsidRPr="006340E0">
        <w:rPr>
          <w:rFonts w:ascii="Book Antiqua" w:eastAsia="標楷體" w:hAnsi="Book Antiqua" w:cs="新細明體"/>
          <w:color w:val="231F20"/>
          <w:sz w:val="24"/>
          <w:szCs w:val="22"/>
        </w:rPr>
        <w:t>適應接待國及地方差異</w:t>
      </w:r>
    </w:p>
    <w:p w:rsidR="0066206A" w:rsidRPr="006340E0" w:rsidRDefault="0066206A" w:rsidP="006340E0">
      <w:pPr>
        <w:numPr>
          <w:ilvl w:val="2"/>
          <w:numId w:val="31"/>
        </w:numPr>
        <w:tabs>
          <w:tab w:val="left" w:pos="383"/>
        </w:tabs>
        <w:kinsoku w:val="0"/>
        <w:overflowPunct w:val="0"/>
        <w:snapToGrid w:val="0"/>
        <w:spacing w:line="300" w:lineRule="atLeast"/>
        <w:ind w:left="383"/>
        <w:jc w:val="both"/>
        <w:rPr>
          <w:rFonts w:ascii="Book Antiqua" w:eastAsia="標楷體" w:hAnsi="Book Antiqua" w:cs="Myriad Pro"/>
          <w:color w:val="000000"/>
          <w:szCs w:val="22"/>
        </w:rPr>
      </w:pPr>
      <w:r w:rsidRPr="006340E0">
        <w:rPr>
          <w:rFonts w:ascii="Book Antiqua" w:eastAsia="標楷體" w:hAnsi="Book Antiqua" w:cs="新細明體"/>
          <w:i/>
          <w:iCs/>
          <w:color w:val="231F20"/>
          <w:spacing w:val="-1"/>
          <w:szCs w:val="22"/>
        </w:rPr>
        <w:t>語言</w:t>
      </w:r>
      <w:r w:rsidRPr="006340E0">
        <w:rPr>
          <w:rFonts w:ascii="Book Antiqua" w:eastAsia="標楷體" w:hAnsi="Book Antiqua" w:cs="Myriad Pro"/>
          <w:i/>
          <w:iCs/>
          <w:color w:val="231F20"/>
          <w:szCs w:val="22"/>
        </w:rPr>
        <w:t xml:space="preserve"> </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長期</w:t>
      </w:r>
      <w:r w:rsidRPr="006340E0">
        <w:rPr>
          <w:rFonts w:ascii="Book Antiqua" w:eastAsia="標楷體" w:hAnsi="Book Antiqua" w:cs="Myriad Pro"/>
          <w:bCs/>
          <w:color w:val="2A2A86"/>
          <w:szCs w:val="22"/>
        </w:rPr>
        <w:t xml:space="preserve"> </w:t>
      </w:r>
      <w:proofErr w:type="gramStart"/>
      <w:r w:rsidRPr="006340E0">
        <w:rPr>
          <w:rFonts w:ascii="Book Antiqua" w:eastAsia="標楷體" w:hAnsi="Book Antiqua" w:cs="Myriad Pro"/>
          <w:bCs/>
          <w:color w:val="2A2A86"/>
          <w:szCs w:val="22"/>
        </w:rPr>
        <w:t>–</w:t>
      </w:r>
      <w:proofErr w:type="gramEnd"/>
      <w:r w:rsidRPr="006340E0">
        <w:rPr>
          <w:rFonts w:ascii="Book Antiqua" w:eastAsia="標楷體" w:hAnsi="Book Antiqua" w:cs="Myriad Pro"/>
          <w:bCs/>
          <w:color w:val="2A2A86"/>
          <w:szCs w:val="22"/>
        </w:rPr>
        <w:t xml:space="preserve"> </w:t>
      </w:r>
      <w:r w:rsidRPr="006340E0">
        <w:rPr>
          <w:rFonts w:ascii="Book Antiqua" w:eastAsia="標楷體" w:hAnsi="Book Antiqua" w:cs="新細明體"/>
          <w:bCs/>
          <w:color w:val="2A2A86"/>
          <w:szCs w:val="22"/>
        </w:rPr>
        <w:t>最佳實務</w:t>
      </w:r>
      <w:r w:rsidRPr="006340E0">
        <w:rPr>
          <w:rFonts w:ascii="Book Antiqua" w:eastAsia="標楷體" w:hAnsi="Book Antiqua" w:cs="Myriad Pro"/>
          <w:bCs/>
          <w:color w:val="2A2A86"/>
          <w:szCs w:val="22"/>
        </w:rPr>
        <w:t>]</w:t>
      </w:r>
    </w:p>
    <w:p w:rsidR="0066206A" w:rsidRPr="006340E0" w:rsidRDefault="0066206A" w:rsidP="006340E0">
      <w:pPr>
        <w:pStyle w:val="a3"/>
        <w:kinsoku w:val="0"/>
        <w:overflowPunct w:val="0"/>
        <w:snapToGrid w:val="0"/>
        <w:spacing w:line="300" w:lineRule="atLeast"/>
        <w:ind w:left="384" w:hanging="1"/>
        <w:jc w:val="both"/>
        <w:rPr>
          <w:rFonts w:ascii="Book Antiqua" w:eastAsia="標楷體" w:hAnsi="Book Antiqua"/>
          <w:color w:val="000000"/>
          <w:sz w:val="24"/>
          <w:szCs w:val="22"/>
        </w:rPr>
      </w:pPr>
      <w:r w:rsidRPr="006340E0">
        <w:rPr>
          <w:rFonts w:ascii="Book Antiqua" w:eastAsia="標楷體" w:hAnsi="Book Antiqua" w:cs="新細明體"/>
          <w:color w:val="231F20"/>
          <w:spacing w:val="2"/>
          <w:sz w:val="24"/>
          <w:szCs w:val="22"/>
        </w:rPr>
        <w:t>語言對於成功的交換的重要性</w:t>
      </w:r>
      <w:r w:rsidR="00F73EA3" w:rsidRPr="006340E0">
        <w:rPr>
          <w:rFonts w:ascii="Book Antiqua" w:eastAsia="標楷體" w:hAnsi="Book Antiqua" w:cs="新細明體" w:hint="eastAsia"/>
          <w:color w:val="231F20"/>
          <w:spacing w:val="-1"/>
          <w:sz w:val="24"/>
          <w:szCs w:val="22"/>
        </w:rPr>
        <w:t>、</w:t>
      </w:r>
      <w:r w:rsidRPr="006340E0">
        <w:rPr>
          <w:rFonts w:ascii="Book Antiqua" w:eastAsia="標楷體" w:hAnsi="Book Antiqua" w:cs="新細明體"/>
          <w:color w:val="231F20"/>
          <w:spacing w:val="2"/>
          <w:sz w:val="24"/>
          <w:szCs w:val="22"/>
        </w:rPr>
        <w:t>如何持續在當地國學習語言</w:t>
      </w:r>
    </w:p>
    <w:p w:rsidR="0066206A" w:rsidRPr="006340E0" w:rsidRDefault="0066206A" w:rsidP="006340E0">
      <w:pPr>
        <w:numPr>
          <w:ilvl w:val="2"/>
          <w:numId w:val="31"/>
        </w:numPr>
        <w:tabs>
          <w:tab w:val="left" w:pos="383"/>
        </w:tabs>
        <w:kinsoku w:val="0"/>
        <w:overflowPunct w:val="0"/>
        <w:snapToGrid w:val="0"/>
        <w:spacing w:line="300" w:lineRule="atLeast"/>
        <w:ind w:left="383"/>
        <w:jc w:val="both"/>
        <w:rPr>
          <w:rFonts w:ascii="Book Antiqua" w:eastAsia="標楷體" w:hAnsi="Book Antiqua" w:cs="Myriad Pro"/>
          <w:color w:val="000000"/>
          <w:szCs w:val="22"/>
        </w:rPr>
      </w:pPr>
      <w:r w:rsidRPr="006340E0">
        <w:rPr>
          <w:rFonts w:ascii="Book Antiqua" w:eastAsia="標楷體" w:hAnsi="Book Antiqua" w:cs="新細明體"/>
          <w:i/>
          <w:iCs/>
          <w:color w:val="231F20"/>
          <w:spacing w:val="-14"/>
          <w:szCs w:val="22"/>
        </w:rPr>
        <w:t>青少年保護</w:t>
      </w:r>
      <w:r w:rsidRPr="006340E0">
        <w:rPr>
          <w:rFonts w:ascii="Book Antiqua" w:eastAsia="標楷體" w:hAnsi="Book Antiqua" w:cs="Myriad Pro"/>
          <w:i/>
          <w:iCs/>
          <w:color w:val="231F20"/>
          <w:spacing w:val="-1"/>
          <w:szCs w:val="22"/>
        </w:rPr>
        <w:t xml:space="preserve"> </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長期</w:t>
      </w:r>
      <w:r w:rsidRPr="006340E0">
        <w:rPr>
          <w:rFonts w:ascii="Book Antiqua" w:eastAsia="標楷體" w:hAnsi="Book Antiqua" w:cs="Myriad Pro"/>
          <w:bCs/>
          <w:color w:val="2A2A86"/>
          <w:szCs w:val="22"/>
        </w:rPr>
        <w:t xml:space="preserve"> </w:t>
      </w:r>
      <w:proofErr w:type="gramStart"/>
      <w:r w:rsidRPr="006340E0">
        <w:rPr>
          <w:rFonts w:ascii="Book Antiqua" w:eastAsia="標楷體" w:hAnsi="Book Antiqua" w:cs="Myriad Pro"/>
          <w:bCs/>
          <w:color w:val="2A2A86"/>
          <w:szCs w:val="22"/>
        </w:rPr>
        <w:t>–</w:t>
      </w:r>
      <w:proofErr w:type="gramEnd"/>
      <w:r w:rsidRPr="006340E0">
        <w:rPr>
          <w:rFonts w:ascii="Book Antiqua" w:eastAsia="標楷體" w:hAnsi="Book Antiqua" w:cs="Myriad Pro"/>
          <w:bCs/>
          <w:color w:val="2A2A86"/>
          <w:szCs w:val="22"/>
        </w:rPr>
        <w:t xml:space="preserve"> </w:t>
      </w:r>
      <w:r w:rsidRPr="006340E0">
        <w:rPr>
          <w:rFonts w:ascii="Book Antiqua" w:eastAsia="標楷體" w:hAnsi="Book Antiqua" w:cs="新細明體"/>
          <w:bCs/>
          <w:color w:val="2A2A86"/>
          <w:szCs w:val="22"/>
        </w:rPr>
        <w:t>認證規定</w:t>
      </w:r>
      <w:r w:rsidRPr="006340E0">
        <w:rPr>
          <w:rFonts w:ascii="Book Antiqua" w:eastAsia="標楷體" w:hAnsi="Book Antiqua" w:cs="Myriad Pro"/>
          <w:bCs/>
          <w:color w:val="2A2A86"/>
          <w:szCs w:val="22"/>
        </w:rPr>
        <w:t>]</w:t>
      </w:r>
    </w:p>
    <w:p w:rsidR="0066206A" w:rsidRPr="006340E0" w:rsidRDefault="0066206A" w:rsidP="006340E0">
      <w:pPr>
        <w:pStyle w:val="a3"/>
        <w:kinsoku w:val="0"/>
        <w:overflowPunct w:val="0"/>
        <w:snapToGrid w:val="0"/>
        <w:spacing w:line="300" w:lineRule="atLeast"/>
        <w:ind w:right="4479"/>
        <w:jc w:val="both"/>
        <w:rPr>
          <w:rFonts w:ascii="Book Antiqua" w:eastAsia="標楷體" w:hAnsi="Book Antiqua"/>
          <w:color w:val="000000"/>
          <w:sz w:val="24"/>
          <w:szCs w:val="22"/>
        </w:rPr>
      </w:pPr>
      <w:r w:rsidRPr="006340E0">
        <w:rPr>
          <w:rFonts w:ascii="Book Antiqua" w:eastAsia="標楷體" w:hAnsi="Book Antiqua" w:cs="新細明體"/>
          <w:color w:val="231F20"/>
          <w:spacing w:val="-7"/>
          <w:sz w:val="24"/>
          <w:szCs w:val="22"/>
        </w:rPr>
        <w:t>遵循認證政策</w:t>
      </w:r>
    </w:p>
    <w:p w:rsidR="0066206A" w:rsidRPr="006340E0" w:rsidRDefault="0066206A" w:rsidP="006340E0">
      <w:pPr>
        <w:numPr>
          <w:ilvl w:val="2"/>
          <w:numId w:val="31"/>
        </w:numPr>
        <w:tabs>
          <w:tab w:val="left" w:pos="383"/>
        </w:tabs>
        <w:kinsoku w:val="0"/>
        <w:overflowPunct w:val="0"/>
        <w:snapToGrid w:val="0"/>
        <w:spacing w:line="300" w:lineRule="atLeast"/>
        <w:ind w:left="383"/>
        <w:jc w:val="both"/>
        <w:rPr>
          <w:rFonts w:ascii="Book Antiqua" w:eastAsia="標楷體" w:hAnsi="Book Antiqua" w:cs="Myriad Pro"/>
          <w:color w:val="000000"/>
          <w:szCs w:val="22"/>
        </w:rPr>
      </w:pPr>
      <w:r w:rsidRPr="006340E0">
        <w:rPr>
          <w:rFonts w:ascii="Book Antiqua" w:eastAsia="標楷體" w:hAnsi="Book Antiqua" w:cs="新細明體"/>
          <w:i/>
          <w:iCs/>
          <w:color w:val="231F20"/>
          <w:szCs w:val="22"/>
        </w:rPr>
        <w:t>健康及醫療服務</w:t>
      </w:r>
      <w:r w:rsidRPr="006340E0">
        <w:rPr>
          <w:rFonts w:ascii="Book Antiqua" w:eastAsia="標楷體" w:hAnsi="Book Antiqua" w:cs="Myriad Pro"/>
          <w:i/>
          <w:iCs/>
          <w:color w:val="231F20"/>
          <w:spacing w:val="-1"/>
          <w:szCs w:val="22"/>
        </w:rPr>
        <w:t xml:space="preserve"> </w:t>
      </w:r>
      <w:r w:rsidRPr="006340E0">
        <w:rPr>
          <w:rFonts w:ascii="Book Antiqua" w:eastAsia="標楷體" w:hAnsi="Book Antiqua" w:cs="新細明體"/>
          <w:color w:val="231F20"/>
          <w:spacing w:val="-9"/>
          <w:szCs w:val="22"/>
        </w:rPr>
        <w:t>旅遊及健康保險</w:t>
      </w:r>
      <w:r w:rsidR="00F73EA3" w:rsidRPr="006340E0">
        <w:rPr>
          <w:rFonts w:ascii="Book Antiqua" w:eastAsia="標楷體" w:hAnsi="Book Antiqua" w:cs="新細明體" w:hint="eastAsia"/>
          <w:color w:val="231F20"/>
          <w:spacing w:val="-1"/>
          <w:szCs w:val="22"/>
        </w:rPr>
        <w:t>、</w:t>
      </w:r>
      <w:r w:rsidRPr="006340E0">
        <w:rPr>
          <w:rFonts w:ascii="Book Antiqua" w:eastAsia="標楷體" w:hAnsi="Book Antiqua" w:cs="新細明體"/>
          <w:color w:val="231F20"/>
          <w:spacing w:val="-9"/>
          <w:szCs w:val="22"/>
        </w:rPr>
        <w:t>當地服務</w:t>
      </w:r>
      <w:r w:rsidRPr="006340E0">
        <w:rPr>
          <w:rFonts w:ascii="Book Antiqua" w:eastAsia="標楷體" w:hAnsi="Book Antiqua" w:cs="Myriad Pro"/>
          <w:color w:val="231F20"/>
          <w:spacing w:val="-2"/>
          <w:szCs w:val="22"/>
        </w:rPr>
        <w:t xml:space="preserve"> </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長期</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短期</w:t>
      </w:r>
      <w:r w:rsidRPr="006340E0">
        <w:rPr>
          <w:rFonts w:ascii="Book Antiqua" w:eastAsia="標楷體" w:hAnsi="Book Antiqua" w:cs="Myriad Pro"/>
          <w:bCs/>
          <w:color w:val="2A2A86"/>
          <w:szCs w:val="22"/>
        </w:rPr>
        <w:t xml:space="preserve"> </w:t>
      </w:r>
      <w:proofErr w:type="gramStart"/>
      <w:r w:rsidRPr="006340E0">
        <w:rPr>
          <w:rFonts w:ascii="Book Antiqua" w:eastAsia="標楷體" w:hAnsi="Book Antiqua" w:cs="Myriad Pro"/>
          <w:bCs/>
          <w:color w:val="2A2A86"/>
          <w:szCs w:val="22"/>
        </w:rPr>
        <w:t>–</w:t>
      </w:r>
      <w:proofErr w:type="gramEnd"/>
      <w:r w:rsidRPr="006340E0">
        <w:rPr>
          <w:rFonts w:ascii="Book Antiqua" w:eastAsia="標楷體" w:hAnsi="Book Antiqua" w:cs="Myriad Pro"/>
          <w:bCs/>
          <w:color w:val="2A2A86"/>
          <w:szCs w:val="22"/>
        </w:rPr>
        <w:t xml:space="preserve">  </w:t>
      </w:r>
      <w:r w:rsidRPr="006340E0">
        <w:rPr>
          <w:rFonts w:ascii="Book Antiqua" w:eastAsia="標楷體" w:hAnsi="Book Antiqua" w:cs="新細明體"/>
          <w:bCs/>
          <w:color w:val="2A2A86"/>
          <w:szCs w:val="22"/>
        </w:rPr>
        <w:t>認證規定</w:t>
      </w:r>
      <w:r w:rsidRPr="006340E0">
        <w:rPr>
          <w:rFonts w:ascii="Book Antiqua" w:eastAsia="標楷體" w:hAnsi="Book Antiqua" w:cs="Myriad Pro"/>
          <w:bCs/>
          <w:color w:val="2A2A86"/>
          <w:szCs w:val="22"/>
        </w:rPr>
        <w:t>]</w:t>
      </w:r>
    </w:p>
    <w:p w:rsidR="0066206A" w:rsidRPr="006340E0" w:rsidRDefault="0066206A" w:rsidP="006340E0">
      <w:pPr>
        <w:numPr>
          <w:ilvl w:val="2"/>
          <w:numId w:val="31"/>
        </w:numPr>
        <w:tabs>
          <w:tab w:val="left" w:pos="383"/>
        </w:tabs>
        <w:kinsoku w:val="0"/>
        <w:overflowPunct w:val="0"/>
        <w:snapToGrid w:val="0"/>
        <w:spacing w:line="300" w:lineRule="atLeast"/>
        <w:ind w:left="383"/>
        <w:jc w:val="both"/>
        <w:rPr>
          <w:rFonts w:ascii="Book Antiqua" w:eastAsia="標楷體" w:hAnsi="Book Antiqua" w:cs="Myriad Pro"/>
          <w:color w:val="000000"/>
          <w:szCs w:val="22"/>
        </w:rPr>
      </w:pPr>
      <w:r w:rsidRPr="006340E0">
        <w:rPr>
          <w:rFonts w:ascii="Book Antiqua" w:eastAsia="標楷體" w:hAnsi="Book Antiqua" w:cs="新細明體"/>
          <w:i/>
          <w:iCs/>
          <w:color w:val="231F20"/>
          <w:spacing w:val="-2"/>
          <w:szCs w:val="22"/>
        </w:rPr>
        <w:t>衝突的解決</w:t>
      </w:r>
      <w:r w:rsidRPr="006340E0">
        <w:rPr>
          <w:rFonts w:ascii="Book Antiqua" w:eastAsia="標楷體" w:hAnsi="Book Antiqua" w:cs="Myriad Pro"/>
          <w:i/>
          <w:iCs/>
          <w:color w:val="231F20"/>
          <w:spacing w:val="-2"/>
          <w:szCs w:val="22"/>
        </w:rPr>
        <w:t xml:space="preserve"> </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長期</w:t>
      </w:r>
      <w:r w:rsidRPr="006340E0">
        <w:rPr>
          <w:rFonts w:ascii="Book Antiqua" w:eastAsia="標楷體" w:hAnsi="Book Antiqua" w:cs="Myriad Pro"/>
          <w:bCs/>
          <w:color w:val="2A2A86"/>
          <w:szCs w:val="22"/>
        </w:rPr>
        <w:t xml:space="preserve"> </w:t>
      </w:r>
      <w:proofErr w:type="gramStart"/>
      <w:r w:rsidRPr="006340E0">
        <w:rPr>
          <w:rFonts w:ascii="Book Antiqua" w:eastAsia="標楷體" w:hAnsi="Book Antiqua" w:cs="Myriad Pro"/>
          <w:bCs/>
          <w:color w:val="2A2A86"/>
          <w:szCs w:val="22"/>
        </w:rPr>
        <w:t>–</w:t>
      </w:r>
      <w:proofErr w:type="gramEnd"/>
      <w:r w:rsidRPr="006340E0">
        <w:rPr>
          <w:rFonts w:ascii="Book Antiqua" w:eastAsia="標楷體" w:hAnsi="Book Antiqua" w:cs="Myriad Pro"/>
          <w:bCs/>
          <w:color w:val="2A2A86"/>
          <w:szCs w:val="22"/>
        </w:rPr>
        <w:t xml:space="preserve"> </w:t>
      </w:r>
      <w:r w:rsidRPr="006340E0">
        <w:rPr>
          <w:rFonts w:ascii="Book Antiqua" w:eastAsia="標楷體" w:hAnsi="Book Antiqua" w:cs="新細明體"/>
          <w:bCs/>
          <w:color w:val="2A2A86"/>
          <w:szCs w:val="22"/>
        </w:rPr>
        <w:t>最佳實務</w:t>
      </w:r>
      <w:r w:rsidRPr="006340E0">
        <w:rPr>
          <w:rFonts w:ascii="Book Antiqua" w:eastAsia="標楷體" w:hAnsi="Book Antiqua" w:cs="Myriad Pro"/>
          <w:bCs/>
          <w:color w:val="2A2A86"/>
          <w:szCs w:val="22"/>
        </w:rPr>
        <w:t>]</w:t>
      </w:r>
    </w:p>
    <w:p w:rsidR="0066206A" w:rsidRPr="006340E0" w:rsidRDefault="0066206A" w:rsidP="006340E0">
      <w:pPr>
        <w:tabs>
          <w:tab w:val="left" w:pos="383"/>
        </w:tabs>
        <w:kinsoku w:val="0"/>
        <w:overflowPunct w:val="0"/>
        <w:snapToGrid w:val="0"/>
        <w:spacing w:line="300" w:lineRule="atLeast"/>
        <w:ind w:left="383"/>
        <w:jc w:val="both"/>
        <w:rPr>
          <w:rFonts w:ascii="Book Antiqua" w:eastAsia="標楷體" w:hAnsi="Book Antiqua"/>
          <w:color w:val="000000"/>
          <w:szCs w:val="22"/>
        </w:rPr>
      </w:pPr>
      <w:r w:rsidRPr="006340E0">
        <w:rPr>
          <w:rFonts w:ascii="Book Antiqua" w:eastAsia="標楷體" w:hAnsi="Book Antiqua" w:cs="新細明體"/>
          <w:color w:val="231F20"/>
          <w:spacing w:val="-15"/>
          <w:szCs w:val="22"/>
        </w:rPr>
        <w:t>正向的解決衝突技巧</w:t>
      </w:r>
    </w:p>
    <w:p w:rsidR="0066206A" w:rsidRPr="006340E0" w:rsidRDefault="0066206A" w:rsidP="006340E0">
      <w:pPr>
        <w:numPr>
          <w:ilvl w:val="2"/>
          <w:numId w:val="31"/>
        </w:numPr>
        <w:tabs>
          <w:tab w:val="left" w:pos="383"/>
        </w:tabs>
        <w:kinsoku w:val="0"/>
        <w:overflowPunct w:val="0"/>
        <w:snapToGrid w:val="0"/>
        <w:spacing w:line="300" w:lineRule="atLeast"/>
        <w:ind w:left="383"/>
        <w:jc w:val="both"/>
        <w:rPr>
          <w:rFonts w:ascii="Book Antiqua" w:eastAsia="標楷體" w:hAnsi="Book Antiqua" w:cs="Myriad Pro"/>
          <w:color w:val="000000"/>
          <w:szCs w:val="22"/>
        </w:rPr>
      </w:pPr>
      <w:r w:rsidRPr="006340E0">
        <w:rPr>
          <w:rFonts w:ascii="Book Antiqua" w:eastAsia="標楷體" w:hAnsi="Book Antiqua" w:cs="新細明體"/>
          <w:i/>
          <w:iCs/>
          <w:color w:val="231F20"/>
          <w:szCs w:val="22"/>
        </w:rPr>
        <w:t>思鄉／危害</w:t>
      </w:r>
      <w:r w:rsidRPr="006340E0">
        <w:rPr>
          <w:rFonts w:ascii="Book Antiqua" w:eastAsia="標楷體" w:hAnsi="Book Antiqua" w:cs="Myriad Pro"/>
          <w:i/>
          <w:iCs/>
          <w:color w:val="231F20"/>
          <w:spacing w:val="-1"/>
          <w:szCs w:val="22"/>
        </w:rPr>
        <w:t xml:space="preserve"> </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長期</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短期</w:t>
      </w:r>
      <w:r w:rsidRPr="006340E0">
        <w:rPr>
          <w:rFonts w:ascii="Book Antiqua" w:eastAsia="標楷體" w:hAnsi="Book Antiqua" w:cs="Myriad Pro"/>
          <w:bCs/>
          <w:color w:val="2A2A86"/>
          <w:szCs w:val="22"/>
        </w:rPr>
        <w:t xml:space="preserve"> </w:t>
      </w:r>
      <w:proofErr w:type="gramStart"/>
      <w:r w:rsidRPr="006340E0">
        <w:rPr>
          <w:rFonts w:ascii="Book Antiqua" w:eastAsia="標楷體" w:hAnsi="Book Antiqua" w:cs="Myriad Pro"/>
          <w:bCs/>
          <w:color w:val="2A2A86"/>
          <w:szCs w:val="22"/>
        </w:rPr>
        <w:t>–</w:t>
      </w:r>
      <w:proofErr w:type="gramEnd"/>
      <w:r w:rsidRPr="006340E0">
        <w:rPr>
          <w:rFonts w:ascii="Book Antiqua" w:eastAsia="標楷體" w:hAnsi="Book Antiqua" w:cs="Myriad Pro"/>
          <w:bCs/>
          <w:color w:val="2A2A86"/>
          <w:szCs w:val="22"/>
        </w:rPr>
        <w:t xml:space="preserve"> </w:t>
      </w:r>
      <w:r w:rsidRPr="006340E0">
        <w:rPr>
          <w:rFonts w:ascii="Book Antiqua" w:eastAsia="標楷體" w:hAnsi="Book Antiqua" w:cs="新細明體"/>
          <w:bCs/>
          <w:color w:val="2A2A86"/>
          <w:szCs w:val="22"/>
        </w:rPr>
        <w:t>最佳實務</w:t>
      </w:r>
      <w:r w:rsidRPr="006340E0">
        <w:rPr>
          <w:rFonts w:ascii="Book Antiqua" w:eastAsia="標楷體" w:hAnsi="Book Antiqua" w:cs="Myriad Pro"/>
          <w:bCs/>
          <w:color w:val="2A2A86"/>
          <w:szCs w:val="22"/>
        </w:rPr>
        <w:t>]</w:t>
      </w:r>
    </w:p>
    <w:p w:rsidR="0066206A" w:rsidRPr="006340E0" w:rsidRDefault="0066206A" w:rsidP="006340E0">
      <w:pPr>
        <w:pStyle w:val="a3"/>
        <w:kinsoku w:val="0"/>
        <w:overflowPunct w:val="0"/>
        <w:snapToGrid w:val="0"/>
        <w:spacing w:line="300" w:lineRule="atLeast"/>
        <w:ind w:left="384" w:right="-63" w:hanging="1"/>
        <w:jc w:val="both"/>
        <w:rPr>
          <w:rFonts w:ascii="Book Antiqua" w:eastAsia="標楷體" w:hAnsi="Book Antiqua"/>
          <w:color w:val="000000"/>
          <w:sz w:val="24"/>
          <w:szCs w:val="22"/>
        </w:rPr>
      </w:pPr>
      <w:r w:rsidRPr="006340E0">
        <w:rPr>
          <w:rFonts w:ascii="Book Antiqua" w:eastAsia="標楷體" w:hAnsi="Book Antiqua" w:cs="新細明體"/>
          <w:color w:val="231F20"/>
          <w:sz w:val="24"/>
          <w:szCs w:val="22"/>
        </w:rPr>
        <w:t>電子通訊帶來的危害</w:t>
      </w:r>
      <w:r w:rsidR="00F73EA3" w:rsidRPr="006340E0">
        <w:rPr>
          <w:rFonts w:ascii="Book Antiqua" w:eastAsia="標楷體" w:hAnsi="Book Antiqua" w:cs="新細明體" w:hint="eastAsia"/>
          <w:color w:val="231F20"/>
          <w:spacing w:val="-1"/>
          <w:sz w:val="24"/>
          <w:szCs w:val="22"/>
        </w:rPr>
        <w:t>、</w:t>
      </w:r>
      <w:r w:rsidRPr="006340E0">
        <w:rPr>
          <w:rFonts w:ascii="Book Antiqua" w:eastAsia="標楷體" w:hAnsi="Book Antiqua" w:cs="新細明體"/>
          <w:color w:val="231F20"/>
          <w:sz w:val="24"/>
          <w:szCs w:val="22"/>
        </w:rPr>
        <w:t>學生退縮行為</w:t>
      </w:r>
      <w:r w:rsidR="00F73EA3" w:rsidRPr="006340E0">
        <w:rPr>
          <w:rFonts w:ascii="Book Antiqua" w:eastAsia="標楷體" w:hAnsi="Book Antiqua" w:cs="新細明體" w:hint="eastAsia"/>
          <w:color w:val="231F20"/>
          <w:spacing w:val="-1"/>
          <w:sz w:val="24"/>
          <w:szCs w:val="22"/>
        </w:rPr>
        <w:t>、</w:t>
      </w:r>
      <w:r w:rsidRPr="006340E0">
        <w:rPr>
          <w:rFonts w:ascii="Book Antiqua" w:eastAsia="標楷體" w:hAnsi="Book Antiqua" w:cs="新細明體"/>
          <w:color w:val="231F20"/>
          <w:sz w:val="24"/>
          <w:szCs w:val="22"/>
        </w:rPr>
        <w:t>避免過度親職</w:t>
      </w:r>
      <w:r w:rsidR="00F73EA3" w:rsidRPr="006340E0">
        <w:rPr>
          <w:rFonts w:ascii="Book Antiqua" w:eastAsia="標楷體" w:hAnsi="Book Antiqua" w:cs="新細明體" w:hint="eastAsia"/>
          <w:color w:val="231F20"/>
          <w:spacing w:val="-1"/>
          <w:sz w:val="24"/>
          <w:szCs w:val="22"/>
        </w:rPr>
        <w:t>、</w:t>
      </w:r>
      <w:r w:rsidRPr="006340E0">
        <w:rPr>
          <w:rFonts w:ascii="Book Antiqua" w:eastAsia="標楷體" w:hAnsi="Book Antiqua" w:cs="新細明體"/>
          <w:color w:val="231F20"/>
          <w:sz w:val="24"/>
          <w:szCs w:val="22"/>
        </w:rPr>
        <w:t>先向接待的扶輪社員反映問題</w:t>
      </w:r>
      <w:r w:rsidR="00F73EA3" w:rsidRPr="006340E0">
        <w:rPr>
          <w:rFonts w:ascii="Book Antiqua" w:eastAsia="標楷體" w:hAnsi="Book Antiqua" w:cs="新細明體" w:hint="eastAsia"/>
          <w:color w:val="231F20"/>
          <w:spacing w:val="-1"/>
          <w:sz w:val="24"/>
          <w:szCs w:val="22"/>
        </w:rPr>
        <w:t>、</w:t>
      </w:r>
      <w:r w:rsidRPr="006340E0">
        <w:rPr>
          <w:rFonts w:ascii="Book Antiqua" w:eastAsia="標楷體" w:hAnsi="Book Antiqua" w:cs="新細明體"/>
          <w:color w:val="231F20"/>
          <w:sz w:val="24"/>
          <w:szCs w:val="22"/>
        </w:rPr>
        <w:t>避免接待學生症候群</w:t>
      </w:r>
      <w:r w:rsidR="00F73EA3" w:rsidRPr="006340E0">
        <w:rPr>
          <w:rFonts w:ascii="Book Antiqua" w:eastAsia="標楷體" w:hAnsi="Book Antiqua" w:cs="新細明體" w:hint="eastAsia"/>
          <w:color w:val="231F20"/>
          <w:spacing w:val="-1"/>
          <w:sz w:val="24"/>
          <w:szCs w:val="22"/>
        </w:rPr>
        <w:t>、</w:t>
      </w:r>
      <w:r w:rsidRPr="006340E0">
        <w:rPr>
          <w:rFonts w:ascii="Book Antiqua" w:eastAsia="標楷體" w:hAnsi="Book Antiqua" w:cs="新細明體"/>
          <w:color w:val="231F20"/>
          <w:sz w:val="24"/>
          <w:szCs w:val="22"/>
        </w:rPr>
        <w:t>與接待國文化的連結</w:t>
      </w:r>
      <w:r w:rsidR="00F73EA3" w:rsidRPr="006340E0">
        <w:rPr>
          <w:rFonts w:ascii="Book Antiqua" w:eastAsia="標楷體" w:hAnsi="Book Antiqua" w:cs="新細明體" w:hint="eastAsia"/>
          <w:color w:val="231F20"/>
          <w:spacing w:val="-1"/>
          <w:sz w:val="24"/>
          <w:szCs w:val="22"/>
        </w:rPr>
        <w:t>、</w:t>
      </w:r>
      <w:r w:rsidRPr="006340E0">
        <w:rPr>
          <w:rFonts w:ascii="Book Antiqua" w:eastAsia="標楷體" w:hAnsi="Book Antiqua" w:cs="新細明體"/>
          <w:color w:val="231F20"/>
          <w:sz w:val="24"/>
          <w:szCs w:val="22"/>
        </w:rPr>
        <w:t>與母國的</w:t>
      </w:r>
      <w:r w:rsidR="001A6153" w:rsidRPr="006340E0">
        <w:rPr>
          <w:rFonts w:ascii="Book Antiqua" w:eastAsia="標楷體" w:hAnsi="Book Antiqua" w:cs="新細明體"/>
          <w:color w:val="231F20"/>
          <w:sz w:val="24"/>
          <w:szCs w:val="22"/>
        </w:rPr>
        <w:t>青少年交換委員</w:t>
      </w:r>
      <w:r w:rsidRPr="006340E0">
        <w:rPr>
          <w:rFonts w:ascii="Book Antiqua" w:eastAsia="標楷體" w:hAnsi="Book Antiqua" w:cs="新細明體"/>
          <w:color w:val="231F20"/>
          <w:sz w:val="24"/>
          <w:szCs w:val="22"/>
        </w:rPr>
        <w:t>保持適當的聯繫</w:t>
      </w:r>
      <w:r w:rsidRPr="006340E0">
        <w:rPr>
          <w:rFonts w:ascii="Book Antiqua" w:eastAsia="標楷體" w:hAnsi="Book Antiqua"/>
          <w:color w:val="231F20"/>
          <w:sz w:val="24"/>
          <w:szCs w:val="22"/>
        </w:rPr>
        <w:t xml:space="preserve"> </w:t>
      </w:r>
    </w:p>
    <w:p w:rsidR="0066206A" w:rsidRPr="006340E0" w:rsidRDefault="0066206A" w:rsidP="006340E0">
      <w:pPr>
        <w:kinsoku w:val="0"/>
        <w:overflowPunct w:val="0"/>
        <w:snapToGrid w:val="0"/>
        <w:spacing w:line="300" w:lineRule="atLeast"/>
        <w:jc w:val="both"/>
        <w:rPr>
          <w:rFonts w:ascii="Book Antiqua" w:eastAsia="標楷體" w:hAnsi="Book Antiqua"/>
          <w:szCs w:val="22"/>
        </w:rPr>
      </w:pPr>
    </w:p>
    <w:p w:rsidR="0066206A" w:rsidRPr="006340E0" w:rsidRDefault="0066206A" w:rsidP="006340E0">
      <w:pPr>
        <w:pStyle w:val="2"/>
        <w:numPr>
          <w:ilvl w:val="1"/>
          <w:numId w:val="31"/>
        </w:numPr>
        <w:tabs>
          <w:tab w:val="left" w:pos="383"/>
        </w:tabs>
        <w:kinsoku w:val="0"/>
        <w:overflowPunct w:val="0"/>
        <w:snapToGrid w:val="0"/>
        <w:spacing w:line="300" w:lineRule="atLeast"/>
        <w:jc w:val="both"/>
        <w:rPr>
          <w:rFonts w:ascii="Book Antiqua" w:eastAsia="標楷體" w:hAnsi="Book Antiqua"/>
          <w:b w:val="0"/>
          <w:bCs w:val="0"/>
          <w:color w:val="000000"/>
          <w:sz w:val="24"/>
          <w:szCs w:val="22"/>
        </w:rPr>
      </w:pPr>
      <w:r w:rsidRPr="006340E0">
        <w:rPr>
          <w:rFonts w:ascii="Book Antiqua" w:eastAsia="標楷體" w:hAnsi="Book Antiqua" w:cs="新細明體"/>
          <w:color w:val="231F20"/>
          <w:spacing w:val="-2"/>
          <w:sz w:val="24"/>
          <w:szCs w:val="22"/>
        </w:rPr>
        <w:t>由誰負責</w:t>
      </w:r>
    </w:p>
    <w:p w:rsidR="0066206A" w:rsidRPr="006340E0" w:rsidRDefault="0066206A" w:rsidP="006340E0">
      <w:pPr>
        <w:pStyle w:val="a3"/>
        <w:kinsoku w:val="0"/>
        <w:overflowPunct w:val="0"/>
        <w:snapToGrid w:val="0"/>
        <w:spacing w:line="300" w:lineRule="atLeast"/>
        <w:jc w:val="both"/>
        <w:rPr>
          <w:rFonts w:ascii="Book Antiqua" w:eastAsia="標楷體" w:hAnsi="Book Antiqua"/>
          <w:color w:val="000000"/>
          <w:sz w:val="24"/>
          <w:szCs w:val="22"/>
        </w:rPr>
      </w:pPr>
      <w:r w:rsidRPr="006340E0">
        <w:rPr>
          <w:rFonts w:ascii="Book Antiqua" w:eastAsia="標楷體" w:hAnsi="Book Antiqua" w:cs="新細明體"/>
          <w:color w:val="231F20"/>
          <w:spacing w:val="-2"/>
          <w:sz w:val="24"/>
          <w:szCs w:val="22"/>
        </w:rPr>
        <w:t>地區委員會對舉辦、協調、監督以及經常性提供訓練負最終責任。</w:t>
      </w:r>
      <w:r w:rsidRPr="006340E0">
        <w:rPr>
          <w:rFonts w:ascii="Book Antiqua" w:eastAsia="標楷體" w:hAnsi="Book Antiqua"/>
          <w:bCs/>
          <w:color w:val="2A2A86"/>
          <w:sz w:val="24"/>
          <w:szCs w:val="22"/>
        </w:rPr>
        <w:t>[</w:t>
      </w:r>
      <w:r w:rsidRPr="006340E0">
        <w:rPr>
          <w:rFonts w:ascii="Book Antiqua" w:eastAsia="標楷體" w:hAnsi="Book Antiqua" w:cs="新細明體"/>
          <w:bCs/>
          <w:color w:val="2A2A86"/>
          <w:sz w:val="24"/>
          <w:szCs w:val="22"/>
        </w:rPr>
        <w:t>長期</w:t>
      </w:r>
      <w:r w:rsidRPr="006340E0">
        <w:rPr>
          <w:rFonts w:ascii="Book Antiqua" w:eastAsia="標楷體" w:hAnsi="Book Antiqua"/>
          <w:bCs/>
          <w:color w:val="2A2A86"/>
          <w:sz w:val="24"/>
          <w:szCs w:val="22"/>
        </w:rPr>
        <w:t>/</w:t>
      </w:r>
      <w:r w:rsidRPr="006340E0">
        <w:rPr>
          <w:rFonts w:ascii="Book Antiqua" w:eastAsia="標楷體" w:hAnsi="Book Antiqua" w:cs="新細明體"/>
          <w:bCs/>
          <w:color w:val="2A2A86"/>
          <w:sz w:val="24"/>
          <w:szCs w:val="22"/>
        </w:rPr>
        <w:t>短期</w:t>
      </w:r>
      <w:r w:rsidRPr="006340E0">
        <w:rPr>
          <w:rFonts w:ascii="Book Antiqua" w:eastAsia="標楷體" w:hAnsi="Book Antiqua"/>
          <w:bCs/>
          <w:color w:val="2A2A86"/>
          <w:sz w:val="24"/>
          <w:szCs w:val="22"/>
        </w:rPr>
        <w:t>]</w:t>
      </w:r>
    </w:p>
    <w:p w:rsidR="0066206A" w:rsidRPr="006340E0" w:rsidRDefault="0066206A" w:rsidP="006340E0">
      <w:pPr>
        <w:numPr>
          <w:ilvl w:val="0"/>
          <w:numId w:val="33"/>
        </w:numPr>
        <w:tabs>
          <w:tab w:val="left" w:pos="481"/>
        </w:tabs>
        <w:kinsoku w:val="0"/>
        <w:overflowPunct w:val="0"/>
        <w:snapToGrid w:val="0"/>
        <w:spacing w:line="300" w:lineRule="atLeast"/>
        <w:ind w:left="481"/>
        <w:jc w:val="both"/>
        <w:rPr>
          <w:rFonts w:ascii="Book Antiqua" w:eastAsia="標楷體" w:hAnsi="Book Antiqua" w:cs="Myriad Pro"/>
          <w:color w:val="000000"/>
          <w:szCs w:val="22"/>
        </w:rPr>
      </w:pPr>
      <w:r w:rsidRPr="006340E0">
        <w:rPr>
          <w:rFonts w:ascii="Book Antiqua" w:eastAsia="標楷體" w:hAnsi="Book Antiqua" w:cs="新細明體"/>
          <w:i/>
          <w:iCs/>
          <w:color w:val="231F20"/>
          <w:spacing w:val="1"/>
          <w:szCs w:val="22"/>
        </w:rPr>
        <w:t>在適當情況下</w:t>
      </w:r>
      <w:r w:rsidRPr="006340E0">
        <w:rPr>
          <w:rFonts w:ascii="Book Antiqua" w:eastAsia="標楷體" w:hAnsi="Book Antiqua" w:cs="Myriad Pro"/>
          <w:i/>
          <w:iCs/>
          <w:color w:val="231F20"/>
          <w:spacing w:val="-1"/>
          <w:szCs w:val="22"/>
        </w:rPr>
        <w:t xml:space="preserve"> </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長期</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短期</w:t>
      </w:r>
      <w:r w:rsidRPr="006340E0">
        <w:rPr>
          <w:rFonts w:ascii="Book Antiqua" w:eastAsia="標楷體" w:hAnsi="Book Antiqua" w:cs="Myriad Pro"/>
          <w:bCs/>
          <w:color w:val="2A2A86"/>
          <w:szCs w:val="22"/>
        </w:rPr>
        <w:t xml:space="preserve"> </w:t>
      </w:r>
      <w:proofErr w:type="gramStart"/>
      <w:r w:rsidRPr="006340E0">
        <w:rPr>
          <w:rFonts w:ascii="Book Antiqua" w:eastAsia="標楷體" w:hAnsi="Book Antiqua" w:cs="Myriad Pro"/>
          <w:bCs/>
          <w:color w:val="2A2A86"/>
          <w:szCs w:val="22"/>
        </w:rPr>
        <w:t>–</w:t>
      </w:r>
      <w:proofErr w:type="gramEnd"/>
      <w:r w:rsidRPr="006340E0">
        <w:rPr>
          <w:rFonts w:ascii="Book Antiqua" w:eastAsia="標楷體" w:hAnsi="Book Antiqua" w:cs="Myriad Pro"/>
          <w:bCs/>
          <w:color w:val="2A2A86"/>
          <w:szCs w:val="22"/>
        </w:rPr>
        <w:t xml:space="preserve"> </w:t>
      </w:r>
      <w:r w:rsidRPr="006340E0">
        <w:rPr>
          <w:rFonts w:ascii="Book Antiqua" w:eastAsia="標楷體" w:hAnsi="Book Antiqua" w:cs="新細明體"/>
          <w:bCs/>
          <w:color w:val="2A2A86"/>
          <w:szCs w:val="22"/>
        </w:rPr>
        <w:t>最佳實務</w:t>
      </w:r>
      <w:r w:rsidRPr="006340E0">
        <w:rPr>
          <w:rFonts w:ascii="Book Antiqua" w:eastAsia="標楷體" w:hAnsi="Book Antiqua" w:cs="Myriad Pro"/>
          <w:bCs/>
          <w:color w:val="2A2A86"/>
          <w:szCs w:val="22"/>
        </w:rPr>
        <w:t>]</w:t>
      </w:r>
    </w:p>
    <w:p w:rsidR="0066206A" w:rsidRPr="006340E0" w:rsidRDefault="0066206A" w:rsidP="006340E0">
      <w:pPr>
        <w:pStyle w:val="a3"/>
        <w:kinsoku w:val="0"/>
        <w:overflowPunct w:val="0"/>
        <w:snapToGrid w:val="0"/>
        <w:spacing w:line="300" w:lineRule="atLeast"/>
        <w:jc w:val="both"/>
        <w:rPr>
          <w:rFonts w:ascii="Book Antiqua" w:eastAsia="標楷體" w:hAnsi="Book Antiqua"/>
          <w:color w:val="000000"/>
          <w:sz w:val="24"/>
          <w:szCs w:val="22"/>
        </w:rPr>
      </w:pPr>
      <w:r w:rsidRPr="006340E0">
        <w:rPr>
          <w:rFonts w:ascii="Book Antiqua" w:eastAsia="標楷體" w:hAnsi="Book Antiqua" w:cs="新細明體"/>
          <w:color w:val="231F20"/>
          <w:sz w:val="24"/>
          <w:szCs w:val="22"/>
        </w:rPr>
        <w:t>訓練得由扶輪社或一群扶輪社辦理。</w:t>
      </w:r>
    </w:p>
    <w:p w:rsidR="0066206A" w:rsidRPr="006340E0" w:rsidRDefault="0066206A" w:rsidP="006340E0">
      <w:pPr>
        <w:numPr>
          <w:ilvl w:val="0"/>
          <w:numId w:val="33"/>
        </w:numPr>
        <w:tabs>
          <w:tab w:val="left" w:pos="481"/>
        </w:tabs>
        <w:kinsoku w:val="0"/>
        <w:overflowPunct w:val="0"/>
        <w:snapToGrid w:val="0"/>
        <w:spacing w:line="300" w:lineRule="atLeast"/>
        <w:ind w:left="481"/>
        <w:jc w:val="both"/>
        <w:rPr>
          <w:rFonts w:ascii="Book Antiqua" w:eastAsia="標楷體" w:hAnsi="Book Antiqua" w:cs="Myriad Pro"/>
          <w:color w:val="000000"/>
          <w:szCs w:val="22"/>
        </w:rPr>
      </w:pPr>
      <w:r w:rsidRPr="006340E0">
        <w:rPr>
          <w:rFonts w:ascii="Book Antiqua" w:eastAsia="標楷體" w:hAnsi="Book Antiqua" w:cs="新細明體"/>
          <w:i/>
          <w:iCs/>
          <w:color w:val="231F20"/>
          <w:szCs w:val="22"/>
        </w:rPr>
        <w:t>此外</w:t>
      </w:r>
      <w:r w:rsidRPr="006340E0">
        <w:rPr>
          <w:rFonts w:ascii="Book Antiqua" w:eastAsia="標楷體" w:hAnsi="Book Antiqua" w:cs="Myriad Pro"/>
          <w:i/>
          <w:iCs/>
          <w:color w:val="231F20"/>
          <w:spacing w:val="-1"/>
          <w:szCs w:val="22"/>
        </w:rPr>
        <w:t xml:space="preserve"> </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長期</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短期</w:t>
      </w:r>
      <w:r w:rsidRPr="006340E0">
        <w:rPr>
          <w:rFonts w:ascii="Book Antiqua" w:eastAsia="標楷體" w:hAnsi="Book Antiqua" w:cs="Myriad Pro"/>
          <w:bCs/>
          <w:color w:val="2A2A86"/>
          <w:szCs w:val="22"/>
        </w:rPr>
        <w:t>]</w:t>
      </w:r>
    </w:p>
    <w:p w:rsidR="0066206A" w:rsidRPr="00F73EA3" w:rsidRDefault="0066206A" w:rsidP="006340E0">
      <w:pPr>
        <w:pStyle w:val="a3"/>
        <w:kinsoku w:val="0"/>
        <w:overflowPunct w:val="0"/>
        <w:snapToGrid w:val="0"/>
        <w:spacing w:line="300" w:lineRule="atLeast"/>
        <w:ind w:right="253"/>
        <w:jc w:val="both"/>
        <w:rPr>
          <w:rFonts w:ascii="Book Antiqua" w:eastAsia="標楷體" w:hAnsi="Book Antiqua"/>
          <w:color w:val="000000"/>
          <w:sz w:val="22"/>
          <w:szCs w:val="22"/>
        </w:rPr>
      </w:pPr>
      <w:r w:rsidRPr="006340E0">
        <w:rPr>
          <w:rFonts w:ascii="Book Antiqua" w:eastAsia="標楷體" w:hAnsi="Book Antiqua" w:cs="新細明體"/>
          <w:color w:val="231F20"/>
          <w:sz w:val="24"/>
          <w:szCs w:val="22"/>
        </w:rPr>
        <w:t>在適當情況下多地區得</w:t>
      </w:r>
      <w:r w:rsidRPr="006340E0">
        <w:rPr>
          <w:rFonts w:ascii="Book Antiqua" w:eastAsia="標楷體" w:hAnsi="Book Antiqua"/>
          <w:sz w:val="24"/>
          <w:szCs w:val="22"/>
        </w:rPr>
        <w:t>加入</w:t>
      </w:r>
      <w:r w:rsidRPr="006340E0">
        <w:rPr>
          <w:rFonts w:ascii="Book Antiqua" w:eastAsia="標楷體" w:hAnsi="Book Antiqua" w:cs="新細明體"/>
          <w:color w:val="231F20"/>
          <w:sz w:val="24"/>
          <w:szCs w:val="22"/>
        </w:rPr>
        <w:t>學生的訓練。</w:t>
      </w:r>
    </w:p>
    <w:p w:rsidR="0066206A" w:rsidRPr="001C115E" w:rsidRDefault="0066206A">
      <w:pPr>
        <w:pStyle w:val="a3"/>
        <w:kinsoku w:val="0"/>
        <w:overflowPunct w:val="0"/>
        <w:spacing w:line="240" w:lineRule="exact"/>
        <w:ind w:right="867"/>
        <w:jc w:val="both"/>
        <w:rPr>
          <w:rFonts w:ascii="Book Antiqua" w:eastAsia="標楷體" w:hAnsi="Book Antiqua"/>
          <w:color w:val="000000"/>
        </w:rPr>
      </w:pPr>
    </w:p>
    <w:p w:rsidR="0066206A" w:rsidRPr="001C115E" w:rsidRDefault="0066206A">
      <w:pPr>
        <w:pStyle w:val="a3"/>
        <w:kinsoku w:val="0"/>
        <w:overflowPunct w:val="0"/>
        <w:spacing w:line="240" w:lineRule="exact"/>
        <w:ind w:right="867"/>
        <w:jc w:val="both"/>
        <w:rPr>
          <w:rFonts w:ascii="Book Antiqua" w:eastAsia="標楷體" w:hAnsi="Book Antiqua"/>
          <w:color w:val="000000"/>
        </w:rPr>
        <w:sectPr w:rsidR="0066206A" w:rsidRPr="001C115E">
          <w:footerReference w:type="default" r:id="rId20"/>
          <w:pgSz w:w="8845" w:h="12260"/>
          <w:pgMar w:top="380" w:right="900" w:bottom="740" w:left="920" w:header="0" w:footer="545" w:gutter="0"/>
          <w:cols w:space="720" w:equalWidth="0">
            <w:col w:w="7025"/>
          </w:cols>
          <w:noEndnote/>
        </w:sectPr>
      </w:pPr>
    </w:p>
    <w:p w:rsidR="0066206A" w:rsidRPr="001C115E" w:rsidRDefault="0066206A">
      <w:pPr>
        <w:kinsoku w:val="0"/>
        <w:overflowPunct w:val="0"/>
        <w:spacing w:before="13" w:line="200" w:lineRule="exact"/>
        <w:rPr>
          <w:rFonts w:ascii="Book Antiqua" w:eastAsia="標楷體" w:hAnsi="Book Antiqua"/>
          <w:sz w:val="20"/>
        </w:rPr>
      </w:pPr>
    </w:p>
    <w:p w:rsidR="0066206A" w:rsidRPr="001C115E" w:rsidRDefault="00144563">
      <w:pPr>
        <w:pStyle w:val="3"/>
        <w:kinsoku w:val="0"/>
        <w:overflowPunct w:val="0"/>
        <w:ind w:right="837"/>
        <w:jc w:val="right"/>
        <w:rPr>
          <w:rFonts w:ascii="Book Antiqua" w:eastAsia="標楷體" w:hAnsi="Book Antiqua"/>
          <w:b w:val="0"/>
          <w:bCs w:val="0"/>
          <w:i w:val="0"/>
          <w:iCs w:val="0"/>
          <w:color w:val="000000"/>
        </w:rPr>
      </w:pPr>
      <w:r w:rsidRPr="001C115E">
        <w:rPr>
          <w:rFonts w:ascii="Book Antiqua" w:eastAsia="標楷體" w:hAnsi="Book Antiqua"/>
          <w:noProof/>
        </w:rPr>
        <mc:AlternateContent>
          <mc:Choice Requires="wps">
            <w:drawing>
              <wp:anchor distT="0" distB="0" distL="114300" distR="114300" simplePos="0" relativeHeight="251649024" behindDoc="1" locked="0" layoutInCell="0" allowOverlap="1" wp14:anchorId="288204AD" wp14:editId="1EFA1EAA">
                <wp:simplePos x="0" y="0"/>
                <wp:positionH relativeFrom="page">
                  <wp:posOffset>4573905</wp:posOffset>
                </wp:positionH>
                <wp:positionV relativeFrom="paragraph">
                  <wp:posOffset>-74295</wp:posOffset>
                </wp:positionV>
                <wp:extent cx="393700" cy="393700"/>
                <wp:effectExtent l="1905" t="1905" r="4445" b="4445"/>
                <wp:wrapNone/>
                <wp:docPr id="7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21D9FAA0" wp14:editId="42709568">
                                  <wp:extent cx="389255" cy="398145"/>
                                  <wp:effectExtent l="25400" t="0" r="0" b="0"/>
                                  <wp:docPr id="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left:0;text-align:left;margin-left:360.15pt;margin-top:-5.85pt;width:31pt;height:3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21D9FAA0" wp14:editId="42709568">
                            <wp:extent cx="389255" cy="398145"/>
                            <wp:effectExtent l="25400" t="0" r="0" b="0"/>
                            <wp:docPr id="9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0066206A" w:rsidRPr="001C115E">
        <w:rPr>
          <w:rFonts w:ascii="Book Antiqua" w:eastAsia="標楷體" w:hAnsi="Book Antiqua" w:cs="新細明體"/>
          <w:color w:val="2A2A86"/>
        </w:rPr>
        <w:t>訓練</w:t>
      </w: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6340E0" w:rsidRDefault="0066206A" w:rsidP="00DB32DF">
      <w:pPr>
        <w:numPr>
          <w:ilvl w:val="1"/>
          <w:numId w:val="31"/>
        </w:numPr>
        <w:tabs>
          <w:tab w:val="left" w:pos="383"/>
        </w:tabs>
        <w:kinsoku w:val="0"/>
        <w:overflowPunct w:val="0"/>
        <w:snapToGrid w:val="0"/>
        <w:spacing w:line="300" w:lineRule="atLeast"/>
        <w:ind w:left="386"/>
        <w:rPr>
          <w:rFonts w:ascii="Book Antiqua" w:eastAsia="標楷體" w:hAnsi="Book Antiqua" w:cs="Myriad Pro"/>
          <w:color w:val="000000"/>
          <w:szCs w:val="22"/>
        </w:rPr>
      </w:pPr>
      <w:r w:rsidRPr="006340E0">
        <w:rPr>
          <w:rFonts w:ascii="Book Antiqua" w:eastAsia="標楷體" w:hAnsi="Book Antiqua" w:cs="新細明體"/>
          <w:b/>
          <w:bCs/>
          <w:color w:val="231F20"/>
          <w:spacing w:val="-1"/>
          <w:szCs w:val="22"/>
        </w:rPr>
        <w:t>訓練如何進行</w:t>
      </w:r>
    </w:p>
    <w:p w:rsidR="0066206A" w:rsidRPr="006340E0" w:rsidRDefault="0066206A" w:rsidP="006340E0">
      <w:pPr>
        <w:pStyle w:val="a3"/>
        <w:kinsoku w:val="0"/>
        <w:overflowPunct w:val="0"/>
        <w:snapToGrid w:val="0"/>
        <w:spacing w:beforeLines="20" w:before="48" w:line="300" w:lineRule="atLeast"/>
        <w:ind w:left="386"/>
        <w:jc w:val="both"/>
        <w:rPr>
          <w:rFonts w:ascii="Book Antiqua" w:eastAsia="標楷體" w:hAnsi="Book Antiqua"/>
          <w:color w:val="000000"/>
          <w:sz w:val="24"/>
          <w:szCs w:val="22"/>
        </w:rPr>
      </w:pPr>
      <w:r w:rsidRPr="006340E0">
        <w:rPr>
          <w:rFonts w:ascii="Book Antiqua" w:eastAsia="標楷體" w:hAnsi="Book Antiqua" w:cs="新細明體"/>
          <w:color w:val="231F20"/>
          <w:spacing w:val="-9"/>
          <w:sz w:val="24"/>
          <w:szCs w:val="22"/>
        </w:rPr>
        <w:t>面對面座談會</w:t>
      </w:r>
      <w:r w:rsidRPr="006340E0">
        <w:rPr>
          <w:rFonts w:ascii="Book Antiqua" w:eastAsia="標楷體" w:hAnsi="Book Antiqua"/>
          <w:color w:val="231F20"/>
          <w:sz w:val="24"/>
          <w:szCs w:val="22"/>
        </w:rPr>
        <w:t xml:space="preserve"> (</w:t>
      </w:r>
      <w:r w:rsidRPr="006340E0">
        <w:rPr>
          <w:rFonts w:ascii="Book Antiqua" w:eastAsia="標楷體" w:hAnsi="Book Antiqua" w:cs="新細明體"/>
          <w:color w:val="231F20"/>
          <w:sz w:val="24"/>
          <w:szCs w:val="22"/>
        </w:rPr>
        <w:t>講習會、會議等等</w:t>
      </w:r>
      <w:r w:rsidRPr="006340E0">
        <w:rPr>
          <w:rFonts w:ascii="Book Antiqua" w:eastAsia="標楷體" w:hAnsi="Book Antiqua"/>
          <w:color w:val="231F20"/>
          <w:sz w:val="24"/>
          <w:szCs w:val="22"/>
        </w:rPr>
        <w:t>)</w:t>
      </w:r>
    </w:p>
    <w:p w:rsidR="0066206A" w:rsidRPr="006340E0" w:rsidRDefault="0066206A" w:rsidP="006340E0">
      <w:pPr>
        <w:pStyle w:val="a3"/>
        <w:numPr>
          <w:ilvl w:val="0"/>
          <w:numId w:val="29"/>
        </w:numPr>
        <w:tabs>
          <w:tab w:val="left" w:pos="383"/>
        </w:tabs>
        <w:kinsoku w:val="0"/>
        <w:overflowPunct w:val="0"/>
        <w:snapToGrid w:val="0"/>
        <w:spacing w:beforeLines="20" w:before="48" w:line="300" w:lineRule="atLeast"/>
        <w:ind w:left="386"/>
        <w:jc w:val="both"/>
        <w:rPr>
          <w:rFonts w:ascii="Book Antiqua" w:eastAsia="標楷體" w:hAnsi="Book Antiqua"/>
          <w:bCs/>
          <w:color w:val="2A2A86"/>
          <w:sz w:val="24"/>
          <w:szCs w:val="22"/>
        </w:rPr>
      </w:pPr>
      <w:r w:rsidRPr="006340E0">
        <w:rPr>
          <w:rFonts w:ascii="Book Antiqua" w:eastAsia="標楷體" w:hAnsi="Book Antiqua" w:cs="新細明體"/>
          <w:i/>
          <w:iCs/>
          <w:color w:val="231F20"/>
          <w:spacing w:val="-6"/>
          <w:sz w:val="24"/>
          <w:szCs w:val="22"/>
        </w:rPr>
        <w:t>前</w:t>
      </w:r>
      <w:r w:rsidRPr="006340E0">
        <w:rPr>
          <w:rFonts w:ascii="Book Antiqua" w:eastAsia="標楷體" w:hAnsi="Book Antiqua" w:cs="新細明體"/>
          <w:iCs/>
          <w:color w:val="231F20"/>
          <w:spacing w:val="-6"/>
          <w:sz w:val="24"/>
          <w:szCs w:val="22"/>
        </w:rPr>
        <w:t>交換學生</w:t>
      </w:r>
      <w:r w:rsidRPr="006340E0">
        <w:rPr>
          <w:rFonts w:ascii="Book Antiqua" w:eastAsia="標楷體" w:hAnsi="Book Antiqua"/>
          <w:color w:val="231F20"/>
          <w:sz w:val="24"/>
          <w:szCs w:val="22"/>
        </w:rPr>
        <w:t>(</w:t>
      </w:r>
      <w:r w:rsidRPr="006340E0">
        <w:rPr>
          <w:rFonts w:ascii="Book Antiqua" w:eastAsia="標楷體" w:hAnsi="Book Antiqua" w:cs="新細明體"/>
          <w:color w:val="231F20"/>
          <w:sz w:val="24"/>
          <w:szCs w:val="22"/>
        </w:rPr>
        <w:t>歸國學生</w:t>
      </w:r>
      <w:r w:rsidRPr="006340E0">
        <w:rPr>
          <w:rFonts w:ascii="Book Antiqua" w:eastAsia="標楷體" w:hAnsi="Book Antiqua"/>
          <w:color w:val="231F20"/>
          <w:sz w:val="24"/>
          <w:szCs w:val="22"/>
        </w:rPr>
        <w:t>/</w:t>
      </w:r>
      <w:r w:rsidRPr="006340E0">
        <w:rPr>
          <w:rFonts w:ascii="Book Antiqua" w:eastAsia="標楷體" w:hAnsi="Book Antiqua" w:cs="新細明體"/>
          <w:color w:val="231F20"/>
          <w:sz w:val="24"/>
          <w:szCs w:val="22"/>
        </w:rPr>
        <w:t>歸國學生聯誼會</w:t>
      </w:r>
      <w:r w:rsidRPr="006340E0">
        <w:rPr>
          <w:rFonts w:ascii="Book Antiqua" w:eastAsia="標楷體" w:hAnsi="Book Antiqua"/>
          <w:color w:val="231F20"/>
          <w:sz w:val="24"/>
          <w:szCs w:val="22"/>
        </w:rPr>
        <w:t>)</w:t>
      </w:r>
      <w:r w:rsidR="00F73EA3" w:rsidRPr="006340E0">
        <w:rPr>
          <w:rFonts w:ascii="Book Antiqua" w:eastAsia="標楷體" w:hAnsi="Book Antiqua" w:hint="eastAsia"/>
          <w:color w:val="231F20"/>
          <w:sz w:val="24"/>
          <w:szCs w:val="22"/>
        </w:rPr>
        <w:t>、</w:t>
      </w:r>
      <w:r w:rsidRPr="006340E0">
        <w:rPr>
          <w:rFonts w:ascii="Book Antiqua" w:eastAsia="標楷體" w:hAnsi="Book Antiqua" w:cs="新細明體"/>
          <w:color w:val="231F20"/>
          <w:sz w:val="24"/>
          <w:szCs w:val="22"/>
        </w:rPr>
        <w:t>前交換學生之家長</w:t>
      </w:r>
      <w:r w:rsidR="00DB32DF" w:rsidRPr="006340E0">
        <w:rPr>
          <w:rFonts w:ascii="Book Antiqua" w:eastAsia="標楷體" w:hAnsi="Book Antiqua" w:hint="eastAsia"/>
          <w:color w:val="231F20"/>
          <w:sz w:val="24"/>
          <w:szCs w:val="22"/>
        </w:rPr>
        <w:t>、</w:t>
      </w:r>
      <w:r w:rsidRPr="006340E0">
        <w:rPr>
          <w:rFonts w:ascii="Book Antiqua" w:eastAsia="標楷體" w:hAnsi="Book Antiqua" w:cs="新細明體"/>
          <w:color w:val="231F20"/>
          <w:sz w:val="24"/>
          <w:szCs w:val="22"/>
        </w:rPr>
        <w:t>前接待家長</w:t>
      </w:r>
      <w:r w:rsidR="00DB32DF" w:rsidRPr="006340E0">
        <w:rPr>
          <w:rFonts w:ascii="Book Antiqua" w:eastAsia="標楷體" w:hAnsi="Book Antiqua" w:hint="eastAsia"/>
          <w:color w:val="231F20"/>
          <w:sz w:val="24"/>
          <w:szCs w:val="22"/>
        </w:rPr>
        <w:t>、</w:t>
      </w:r>
      <w:r w:rsidRPr="006340E0">
        <w:rPr>
          <w:rFonts w:ascii="Book Antiqua" w:eastAsia="標楷體" w:hAnsi="Book Antiqua" w:cs="新細明體"/>
          <w:color w:val="231F20"/>
          <w:sz w:val="24"/>
          <w:szCs w:val="22"/>
        </w:rPr>
        <w:t>地區委員會委員</w:t>
      </w:r>
      <w:r w:rsidR="00DB32DF" w:rsidRPr="006340E0">
        <w:rPr>
          <w:rFonts w:ascii="Book Antiqua" w:eastAsia="標楷體" w:hAnsi="Book Antiqua" w:hint="eastAsia"/>
          <w:color w:val="231F20"/>
          <w:sz w:val="24"/>
          <w:szCs w:val="22"/>
        </w:rPr>
        <w:t>、</w:t>
      </w:r>
      <w:r w:rsidRPr="006340E0">
        <w:rPr>
          <w:rFonts w:ascii="Book Antiqua" w:eastAsia="標楷體" w:hAnsi="Book Antiqua" w:cs="新細明體"/>
          <w:color w:val="231F20"/>
          <w:sz w:val="24"/>
          <w:szCs w:val="22"/>
        </w:rPr>
        <w:t>外聘講師</w:t>
      </w:r>
      <w:r w:rsidRPr="006340E0">
        <w:rPr>
          <w:rFonts w:ascii="Book Antiqua" w:eastAsia="標楷體" w:hAnsi="Book Antiqua"/>
          <w:bCs/>
          <w:color w:val="2A2A86"/>
          <w:sz w:val="24"/>
          <w:szCs w:val="22"/>
        </w:rPr>
        <w:t>[</w:t>
      </w:r>
      <w:r w:rsidRPr="006340E0">
        <w:rPr>
          <w:rFonts w:ascii="Book Antiqua" w:eastAsia="標楷體" w:hAnsi="Book Antiqua" w:cs="新細明體"/>
          <w:bCs/>
          <w:color w:val="2A2A86"/>
          <w:sz w:val="24"/>
          <w:szCs w:val="22"/>
        </w:rPr>
        <w:t>長期</w:t>
      </w:r>
      <w:r w:rsidRPr="006340E0">
        <w:rPr>
          <w:rFonts w:ascii="Book Antiqua" w:eastAsia="標楷體" w:hAnsi="Book Antiqua"/>
          <w:bCs/>
          <w:color w:val="2A2A86"/>
          <w:sz w:val="24"/>
          <w:szCs w:val="22"/>
        </w:rPr>
        <w:t>]</w:t>
      </w:r>
    </w:p>
    <w:p w:rsidR="0066206A" w:rsidRPr="006340E0" w:rsidRDefault="0066206A" w:rsidP="006340E0">
      <w:pPr>
        <w:numPr>
          <w:ilvl w:val="0"/>
          <w:numId w:val="29"/>
        </w:numPr>
        <w:tabs>
          <w:tab w:val="left" w:pos="383"/>
        </w:tabs>
        <w:kinsoku w:val="0"/>
        <w:overflowPunct w:val="0"/>
        <w:snapToGrid w:val="0"/>
        <w:spacing w:beforeLines="20" w:before="48" w:line="300" w:lineRule="atLeast"/>
        <w:ind w:left="386"/>
        <w:jc w:val="both"/>
        <w:rPr>
          <w:rFonts w:ascii="Book Antiqua" w:eastAsia="標楷體" w:hAnsi="Book Antiqua" w:cs="Myriad Pro"/>
          <w:color w:val="000000"/>
          <w:szCs w:val="22"/>
        </w:rPr>
      </w:pPr>
      <w:proofErr w:type="gramStart"/>
      <w:r w:rsidRPr="006340E0">
        <w:rPr>
          <w:rFonts w:ascii="Book Antiqua" w:eastAsia="標楷體" w:hAnsi="Book Antiqua" w:cs="新細明體"/>
          <w:i/>
          <w:iCs/>
          <w:color w:val="231F20"/>
          <w:spacing w:val="1"/>
          <w:szCs w:val="22"/>
        </w:rPr>
        <w:t>線上培訓</w:t>
      </w:r>
      <w:proofErr w:type="gramEnd"/>
      <w:r w:rsidRPr="006340E0">
        <w:rPr>
          <w:rFonts w:ascii="Book Antiqua" w:eastAsia="標楷體" w:hAnsi="Book Antiqua" w:cs="Myriad Pro"/>
          <w:i/>
          <w:iCs/>
          <w:color w:val="231F20"/>
          <w:spacing w:val="-1"/>
          <w:szCs w:val="22"/>
        </w:rPr>
        <w:t xml:space="preserve"> </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長期</w:t>
      </w:r>
      <w:r w:rsidRPr="006340E0">
        <w:rPr>
          <w:rFonts w:ascii="Book Antiqua" w:eastAsia="標楷體" w:hAnsi="Book Antiqua" w:cs="Myriad Pro"/>
          <w:bCs/>
          <w:color w:val="2A2A86"/>
          <w:spacing w:val="-17"/>
          <w:szCs w:val="22"/>
        </w:rPr>
        <w:t xml:space="preserve"> </w:t>
      </w:r>
      <w:r w:rsidRPr="006340E0">
        <w:rPr>
          <w:rFonts w:ascii="Book Antiqua" w:eastAsia="標楷體" w:hAnsi="Book Antiqua" w:cs="Myriad Pro"/>
          <w:bCs/>
          <w:color w:val="2A2A86"/>
          <w:szCs w:val="22"/>
        </w:rPr>
        <w:t>]</w:t>
      </w:r>
      <w:r w:rsidRPr="006340E0">
        <w:rPr>
          <w:rFonts w:ascii="Book Antiqua" w:eastAsia="標楷體" w:hAnsi="Book Antiqua" w:cs="新細明體"/>
          <w:i/>
          <w:iCs/>
          <w:color w:val="231F20"/>
          <w:spacing w:val="-6"/>
          <w:szCs w:val="22"/>
        </w:rPr>
        <w:t xml:space="preserve"> </w:t>
      </w:r>
    </w:p>
    <w:p w:rsidR="0066206A" w:rsidRPr="006340E0" w:rsidRDefault="0066206A" w:rsidP="006340E0">
      <w:pPr>
        <w:numPr>
          <w:ilvl w:val="0"/>
          <w:numId w:val="29"/>
        </w:numPr>
        <w:tabs>
          <w:tab w:val="left" w:pos="383"/>
        </w:tabs>
        <w:kinsoku w:val="0"/>
        <w:overflowPunct w:val="0"/>
        <w:snapToGrid w:val="0"/>
        <w:spacing w:beforeLines="20" w:before="48" w:line="300" w:lineRule="atLeast"/>
        <w:ind w:left="386"/>
        <w:jc w:val="both"/>
        <w:rPr>
          <w:rFonts w:ascii="Book Antiqua" w:eastAsia="標楷體" w:hAnsi="Book Antiqua" w:cs="新細明體"/>
          <w:iCs/>
          <w:color w:val="231F20"/>
          <w:spacing w:val="2"/>
          <w:szCs w:val="22"/>
        </w:rPr>
      </w:pPr>
      <w:r w:rsidRPr="006340E0">
        <w:rPr>
          <w:rFonts w:ascii="Book Antiqua" w:eastAsia="標楷體" w:hAnsi="Book Antiqua" w:cs="新細明體"/>
          <w:i/>
          <w:iCs/>
          <w:color w:val="231F20"/>
          <w:spacing w:val="2"/>
          <w:szCs w:val="22"/>
        </w:rPr>
        <w:t>語言軟體</w:t>
      </w:r>
      <w:r w:rsidRPr="006340E0">
        <w:rPr>
          <w:rFonts w:ascii="Book Antiqua" w:eastAsia="標楷體" w:hAnsi="Book Antiqua" w:cs="Myriad Pro"/>
          <w:iCs/>
          <w:color w:val="231F20"/>
          <w:spacing w:val="-1"/>
          <w:szCs w:val="22"/>
        </w:rPr>
        <w:t xml:space="preserve"> </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長期</w:t>
      </w:r>
      <w:r w:rsidRPr="006340E0">
        <w:rPr>
          <w:rFonts w:ascii="Book Antiqua" w:eastAsia="標楷體" w:hAnsi="Book Antiqua" w:cs="Myriad Pro"/>
          <w:bCs/>
          <w:color w:val="2A2A86"/>
          <w:szCs w:val="22"/>
        </w:rPr>
        <w:t>]</w:t>
      </w:r>
    </w:p>
    <w:p w:rsidR="0066206A" w:rsidRPr="006340E0" w:rsidRDefault="0066206A" w:rsidP="006340E0">
      <w:pPr>
        <w:numPr>
          <w:ilvl w:val="0"/>
          <w:numId w:val="29"/>
        </w:numPr>
        <w:tabs>
          <w:tab w:val="left" w:pos="383"/>
        </w:tabs>
        <w:kinsoku w:val="0"/>
        <w:overflowPunct w:val="0"/>
        <w:snapToGrid w:val="0"/>
        <w:spacing w:beforeLines="20" w:before="48" w:line="300" w:lineRule="atLeast"/>
        <w:ind w:left="386"/>
        <w:jc w:val="both"/>
        <w:rPr>
          <w:rFonts w:ascii="Book Antiqua" w:eastAsia="標楷體" w:hAnsi="Book Antiqua" w:cs="新細明體"/>
          <w:iCs/>
          <w:color w:val="231F20"/>
          <w:spacing w:val="2"/>
          <w:szCs w:val="22"/>
        </w:rPr>
      </w:pPr>
      <w:r w:rsidRPr="006340E0">
        <w:rPr>
          <w:rFonts w:ascii="Book Antiqua" w:eastAsia="標楷體" w:hAnsi="Book Antiqua" w:cs="新細明體"/>
          <w:i/>
          <w:iCs/>
          <w:color w:val="231F20"/>
          <w:spacing w:val="2"/>
          <w:szCs w:val="22"/>
        </w:rPr>
        <w:t>社群媒體</w:t>
      </w:r>
      <w:r w:rsidRPr="006340E0">
        <w:rPr>
          <w:rFonts w:ascii="Book Antiqua" w:eastAsia="標楷體" w:hAnsi="Book Antiqua" w:cs="Myriad Pro"/>
          <w:iCs/>
          <w:color w:val="231F20"/>
          <w:spacing w:val="-1"/>
          <w:szCs w:val="22"/>
        </w:rPr>
        <w:t xml:space="preserve"> </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長期</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短期</w:t>
      </w:r>
      <w:r w:rsidRPr="006340E0">
        <w:rPr>
          <w:rFonts w:ascii="Book Antiqua" w:eastAsia="標楷體" w:hAnsi="Book Antiqua" w:cs="Myriad Pro"/>
          <w:bCs/>
          <w:color w:val="2A2A86"/>
          <w:szCs w:val="22"/>
        </w:rPr>
        <w:t>]</w:t>
      </w:r>
    </w:p>
    <w:p w:rsidR="0066206A" w:rsidRPr="006340E0" w:rsidRDefault="0066206A" w:rsidP="006340E0">
      <w:pPr>
        <w:numPr>
          <w:ilvl w:val="0"/>
          <w:numId w:val="29"/>
        </w:numPr>
        <w:tabs>
          <w:tab w:val="left" w:pos="383"/>
        </w:tabs>
        <w:kinsoku w:val="0"/>
        <w:overflowPunct w:val="0"/>
        <w:snapToGrid w:val="0"/>
        <w:spacing w:beforeLines="20" w:before="48" w:line="300" w:lineRule="atLeast"/>
        <w:ind w:left="386"/>
        <w:jc w:val="both"/>
        <w:rPr>
          <w:rFonts w:ascii="Book Antiqua" w:eastAsia="標楷體" w:hAnsi="Book Antiqua" w:cs="新細明體"/>
          <w:iCs/>
          <w:color w:val="231F20"/>
          <w:spacing w:val="2"/>
          <w:szCs w:val="22"/>
        </w:rPr>
      </w:pPr>
      <w:r w:rsidRPr="006340E0">
        <w:rPr>
          <w:rFonts w:ascii="Book Antiqua" w:eastAsia="標楷體" w:hAnsi="Book Antiqua" w:cs="新細明體"/>
          <w:i/>
          <w:iCs/>
          <w:color w:val="231F20"/>
          <w:spacing w:val="-2"/>
          <w:szCs w:val="22"/>
        </w:rPr>
        <w:t>電話會議</w:t>
      </w:r>
      <w:r w:rsidRPr="006340E0">
        <w:rPr>
          <w:rFonts w:ascii="Book Antiqua" w:eastAsia="標楷體" w:hAnsi="Book Antiqua" w:cs="Myriad Pro"/>
          <w:i/>
          <w:iCs/>
          <w:color w:val="231F20"/>
          <w:szCs w:val="22"/>
        </w:rPr>
        <w:t>/</w:t>
      </w:r>
      <w:r w:rsidRPr="006340E0">
        <w:rPr>
          <w:rFonts w:ascii="Book Antiqua" w:eastAsia="標楷體" w:hAnsi="Book Antiqua" w:cs="新細明體"/>
          <w:i/>
          <w:iCs/>
          <w:color w:val="231F20"/>
          <w:szCs w:val="22"/>
        </w:rPr>
        <w:t>視訊會議</w:t>
      </w:r>
      <w:r w:rsidRPr="006340E0">
        <w:rPr>
          <w:rFonts w:ascii="Book Antiqua" w:eastAsia="標楷體" w:hAnsi="Book Antiqua" w:cs="Myriad Pro"/>
          <w:iCs/>
          <w:color w:val="231F20"/>
          <w:spacing w:val="-1"/>
          <w:szCs w:val="22"/>
        </w:rPr>
        <w:t xml:space="preserve"> </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長期</w:t>
      </w:r>
      <w:r w:rsidRPr="006340E0">
        <w:rPr>
          <w:rFonts w:ascii="Book Antiqua" w:eastAsia="標楷體" w:hAnsi="Book Antiqua" w:cs="Myriad Pro"/>
          <w:bCs/>
          <w:color w:val="2A2A86"/>
          <w:szCs w:val="22"/>
        </w:rPr>
        <w:t>]</w:t>
      </w:r>
    </w:p>
    <w:p w:rsidR="0066206A" w:rsidRPr="006340E0" w:rsidRDefault="0066206A" w:rsidP="006340E0">
      <w:pPr>
        <w:numPr>
          <w:ilvl w:val="0"/>
          <w:numId w:val="29"/>
        </w:numPr>
        <w:tabs>
          <w:tab w:val="left" w:pos="383"/>
        </w:tabs>
        <w:kinsoku w:val="0"/>
        <w:overflowPunct w:val="0"/>
        <w:snapToGrid w:val="0"/>
        <w:spacing w:beforeLines="20" w:before="48" w:line="300" w:lineRule="atLeast"/>
        <w:ind w:left="386"/>
        <w:jc w:val="both"/>
        <w:rPr>
          <w:rFonts w:ascii="Book Antiqua" w:eastAsia="標楷體" w:hAnsi="Book Antiqua" w:cs="新細明體"/>
          <w:iCs/>
          <w:color w:val="231F20"/>
          <w:spacing w:val="2"/>
          <w:szCs w:val="22"/>
        </w:rPr>
      </w:pPr>
      <w:r w:rsidRPr="006340E0">
        <w:rPr>
          <w:rFonts w:ascii="Book Antiqua" w:eastAsia="標楷體" w:hAnsi="Book Antiqua" w:cs="新細明體"/>
          <w:i/>
          <w:iCs/>
          <w:color w:val="231F20"/>
          <w:spacing w:val="-2"/>
          <w:szCs w:val="22"/>
        </w:rPr>
        <w:t>書面及</w:t>
      </w:r>
      <w:r w:rsidR="00DB32DF" w:rsidRPr="006340E0">
        <w:rPr>
          <w:rFonts w:ascii="Book Antiqua" w:eastAsia="標楷體" w:hAnsi="Book Antiqua" w:cs="新細明體"/>
          <w:i/>
          <w:iCs/>
          <w:color w:val="231F20"/>
          <w:spacing w:val="-2"/>
          <w:szCs w:val="22"/>
        </w:rPr>
        <w:t>影像資料</w:t>
      </w:r>
      <w:r w:rsidRPr="006340E0">
        <w:rPr>
          <w:rFonts w:ascii="Book Antiqua" w:eastAsia="標楷體" w:hAnsi="Book Antiqua" w:cs="Myriad Pro"/>
          <w:i/>
          <w:iCs/>
          <w:color w:val="231F20"/>
          <w:spacing w:val="-1"/>
          <w:szCs w:val="22"/>
        </w:rPr>
        <w:t xml:space="preserve"> </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長期</w:t>
      </w:r>
      <w:r w:rsidRPr="006340E0">
        <w:rPr>
          <w:rFonts w:ascii="Book Antiqua" w:eastAsia="標楷體" w:hAnsi="Book Antiqua" w:cs="Myriad Pro"/>
          <w:bCs/>
          <w:color w:val="2A2A86"/>
          <w:szCs w:val="22"/>
        </w:rPr>
        <w:t>/</w:t>
      </w:r>
      <w:r w:rsidRPr="006340E0">
        <w:rPr>
          <w:rFonts w:ascii="Book Antiqua" w:eastAsia="標楷體" w:hAnsi="Book Antiqua" w:cs="新細明體"/>
          <w:bCs/>
          <w:color w:val="2A2A86"/>
          <w:szCs w:val="22"/>
        </w:rPr>
        <w:t>短期</w:t>
      </w:r>
      <w:r w:rsidRPr="006340E0">
        <w:rPr>
          <w:rFonts w:ascii="Book Antiqua" w:eastAsia="標楷體" w:hAnsi="Book Antiqua" w:cs="Myriad Pro"/>
          <w:bCs/>
          <w:color w:val="2A2A86"/>
          <w:szCs w:val="22"/>
        </w:rPr>
        <w:t>]</w:t>
      </w:r>
    </w:p>
    <w:p w:rsidR="0066206A" w:rsidRPr="006340E0" w:rsidRDefault="0066206A" w:rsidP="00DB32DF">
      <w:pPr>
        <w:tabs>
          <w:tab w:val="left" w:pos="383"/>
        </w:tabs>
        <w:kinsoku w:val="0"/>
        <w:overflowPunct w:val="0"/>
        <w:snapToGrid w:val="0"/>
        <w:spacing w:line="300" w:lineRule="atLeast"/>
        <w:ind w:left="386"/>
        <w:rPr>
          <w:rFonts w:ascii="Book Antiqua" w:eastAsia="標楷體" w:hAnsi="Book Antiqua" w:cs="Myriad Pro"/>
          <w:color w:val="000000"/>
          <w:szCs w:val="22"/>
        </w:rPr>
      </w:pPr>
    </w:p>
    <w:p w:rsidR="0066206A" w:rsidRPr="006340E0" w:rsidRDefault="0066206A" w:rsidP="00DB32DF">
      <w:pPr>
        <w:numPr>
          <w:ilvl w:val="1"/>
          <w:numId w:val="31"/>
        </w:numPr>
        <w:tabs>
          <w:tab w:val="left" w:pos="383"/>
        </w:tabs>
        <w:kinsoku w:val="0"/>
        <w:overflowPunct w:val="0"/>
        <w:snapToGrid w:val="0"/>
        <w:spacing w:line="300" w:lineRule="atLeast"/>
        <w:ind w:left="386"/>
        <w:rPr>
          <w:rFonts w:ascii="Book Antiqua" w:eastAsia="標楷體" w:hAnsi="Book Antiqua" w:cs="Myriad Pro"/>
          <w:b/>
          <w:color w:val="000000"/>
          <w:szCs w:val="22"/>
        </w:rPr>
      </w:pPr>
      <w:r w:rsidRPr="006340E0">
        <w:rPr>
          <w:rFonts w:ascii="Book Antiqua" w:eastAsia="標楷體" w:hAnsi="Book Antiqua" w:cs="新細明體"/>
          <w:b/>
          <w:color w:val="231F20"/>
          <w:spacing w:val="-2"/>
          <w:szCs w:val="22"/>
        </w:rPr>
        <w:t>何時辦理訓練</w:t>
      </w:r>
    </w:p>
    <w:p w:rsidR="0066206A" w:rsidRPr="006340E0" w:rsidRDefault="0066206A" w:rsidP="006340E0">
      <w:pPr>
        <w:pStyle w:val="a3"/>
        <w:numPr>
          <w:ilvl w:val="0"/>
          <w:numId w:val="28"/>
        </w:numPr>
        <w:tabs>
          <w:tab w:val="left" w:pos="383"/>
        </w:tabs>
        <w:kinsoku w:val="0"/>
        <w:overflowPunct w:val="0"/>
        <w:snapToGrid w:val="0"/>
        <w:spacing w:beforeLines="20" w:before="48" w:line="300" w:lineRule="atLeast"/>
        <w:ind w:left="386" w:right="59" w:hanging="283"/>
        <w:jc w:val="both"/>
        <w:rPr>
          <w:rFonts w:ascii="Book Antiqua" w:eastAsia="標楷體" w:hAnsi="Book Antiqua"/>
          <w:color w:val="000000"/>
          <w:sz w:val="24"/>
          <w:szCs w:val="22"/>
        </w:rPr>
      </w:pPr>
      <w:r w:rsidRPr="006340E0">
        <w:rPr>
          <w:rFonts w:ascii="Book Antiqua" w:eastAsia="標楷體" w:hAnsi="Book Antiqua" w:cs="新細明體"/>
          <w:color w:val="231F20"/>
          <w:spacing w:val="-4"/>
          <w:sz w:val="24"/>
          <w:szCs w:val="22"/>
        </w:rPr>
        <w:t>學生於抵達前應取得接待國、地區等等的實用資訊、語言資源。</w:t>
      </w:r>
      <w:r w:rsidRPr="006340E0">
        <w:rPr>
          <w:rFonts w:ascii="Book Antiqua" w:eastAsia="標楷體" w:hAnsi="Book Antiqua"/>
          <w:color w:val="231F20"/>
          <w:spacing w:val="-1"/>
          <w:sz w:val="24"/>
          <w:szCs w:val="22"/>
        </w:rPr>
        <w:t xml:space="preserve"> </w:t>
      </w:r>
      <w:r w:rsidRPr="006340E0">
        <w:rPr>
          <w:rFonts w:ascii="Book Antiqua" w:eastAsia="標楷體" w:hAnsi="Book Antiqua"/>
          <w:bCs/>
          <w:color w:val="2A2A86"/>
          <w:sz w:val="24"/>
          <w:szCs w:val="22"/>
        </w:rPr>
        <w:t>[</w:t>
      </w:r>
      <w:r w:rsidRPr="006340E0">
        <w:rPr>
          <w:rFonts w:ascii="Book Antiqua" w:eastAsia="標楷體" w:hAnsi="Book Antiqua" w:cs="新細明體"/>
          <w:bCs/>
          <w:color w:val="2A2A86"/>
          <w:sz w:val="24"/>
          <w:szCs w:val="22"/>
        </w:rPr>
        <w:t>長期</w:t>
      </w:r>
      <w:r w:rsidRPr="006340E0">
        <w:rPr>
          <w:rFonts w:ascii="Book Antiqua" w:eastAsia="標楷體" w:hAnsi="Book Antiqua"/>
          <w:bCs/>
          <w:color w:val="2A2A86"/>
          <w:sz w:val="24"/>
          <w:szCs w:val="22"/>
        </w:rPr>
        <w:t>]</w:t>
      </w:r>
    </w:p>
    <w:p w:rsidR="0066206A" w:rsidRPr="006340E0" w:rsidRDefault="0066206A" w:rsidP="006340E0">
      <w:pPr>
        <w:pStyle w:val="a3"/>
        <w:numPr>
          <w:ilvl w:val="0"/>
          <w:numId w:val="28"/>
        </w:numPr>
        <w:tabs>
          <w:tab w:val="left" w:pos="383"/>
        </w:tabs>
        <w:kinsoku w:val="0"/>
        <w:overflowPunct w:val="0"/>
        <w:snapToGrid w:val="0"/>
        <w:spacing w:beforeLines="20" w:before="48" w:line="300" w:lineRule="atLeast"/>
        <w:ind w:left="386" w:right="59" w:hanging="283"/>
        <w:jc w:val="both"/>
        <w:rPr>
          <w:rFonts w:ascii="Book Antiqua" w:eastAsia="標楷體" w:hAnsi="Book Antiqua"/>
          <w:color w:val="000000"/>
          <w:sz w:val="24"/>
          <w:szCs w:val="22"/>
        </w:rPr>
      </w:pPr>
      <w:r w:rsidRPr="006340E0">
        <w:rPr>
          <w:rFonts w:ascii="Book Antiqua" w:eastAsia="標楷體" w:hAnsi="Book Antiqua" w:cs="新細明體"/>
          <w:color w:val="231F20"/>
          <w:spacing w:val="2"/>
          <w:sz w:val="24"/>
          <w:szCs w:val="22"/>
        </w:rPr>
        <w:t>抵達後立即舉辦講習會以及接待學生、接待家長與</w:t>
      </w:r>
      <w:r w:rsidR="001A6153" w:rsidRPr="006340E0">
        <w:rPr>
          <w:rFonts w:ascii="Book Antiqua" w:eastAsia="標楷體" w:hAnsi="Book Antiqua" w:cs="新細明體"/>
          <w:color w:val="231F20"/>
          <w:spacing w:val="2"/>
          <w:sz w:val="24"/>
          <w:szCs w:val="22"/>
        </w:rPr>
        <w:t>青少年交換委員</w:t>
      </w:r>
      <w:r w:rsidRPr="006340E0">
        <w:rPr>
          <w:rFonts w:ascii="Book Antiqua" w:eastAsia="標楷體" w:hAnsi="Book Antiqua" w:cs="新細明體"/>
          <w:color w:val="231F20"/>
          <w:spacing w:val="2"/>
          <w:sz w:val="24"/>
          <w:szCs w:val="22"/>
        </w:rPr>
        <w:t>、扶輪社輔導顧問及其他扶輪社</w:t>
      </w:r>
      <w:r w:rsidR="000C33DA" w:rsidRPr="006340E0">
        <w:rPr>
          <w:rFonts w:ascii="Book Antiqua" w:eastAsia="標楷體" w:hAnsi="Book Antiqua" w:cs="新細明體" w:hint="eastAsia"/>
          <w:color w:val="231F20"/>
          <w:spacing w:val="2"/>
          <w:sz w:val="24"/>
          <w:szCs w:val="22"/>
        </w:rPr>
        <w:t>委員</w:t>
      </w:r>
      <w:r w:rsidRPr="006340E0">
        <w:rPr>
          <w:rFonts w:ascii="Book Antiqua" w:eastAsia="標楷體" w:hAnsi="Book Antiqua" w:cs="新細明體"/>
          <w:color w:val="231F20"/>
          <w:spacing w:val="2"/>
          <w:sz w:val="24"/>
          <w:szCs w:val="22"/>
        </w:rPr>
        <w:t>等</w:t>
      </w:r>
      <w:r w:rsidR="000C33DA" w:rsidRPr="006340E0">
        <w:rPr>
          <w:rFonts w:ascii="Book Antiqua" w:eastAsia="標楷體" w:hAnsi="Book Antiqua" w:cs="新細明體" w:hint="eastAsia"/>
          <w:color w:val="231F20"/>
          <w:spacing w:val="2"/>
          <w:sz w:val="24"/>
          <w:szCs w:val="22"/>
        </w:rPr>
        <w:t>之</w:t>
      </w:r>
      <w:r w:rsidRPr="006340E0">
        <w:rPr>
          <w:rFonts w:ascii="Book Antiqua" w:eastAsia="標楷體" w:hAnsi="Book Antiqua" w:cs="新細明體"/>
          <w:color w:val="231F20"/>
          <w:spacing w:val="2"/>
          <w:sz w:val="24"/>
          <w:szCs w:val="22"/>
        </w:rPr>
        <w:t>間的座談會。</w:t>
      </w:r>
      <w:r w:rsidRPr="006340E0">
        <w:rPr>
          <w:rFonts w:ascii="Book Antiqua" w:eastAsia="標楷體" w:hAnsi="Book Antiqua"/>
          <w:bCs/>
          <w:color w:val="2A2A86"/>
          <w:sz w:val="24"/>
          <w:szCs w:val="22"/>
        </w:rPr>
        <w:t>[</w:t>
      </w:r>
      <w:r w:rsidRPr="006340E0">
        <w:rPr>
          <w:rFonts w:ascii="Book Antiqua" w:eastAsia="標楷體" w:hAnsi="Book Antiqua" w:cs="新細明體"/>
          <w:bCs/>
          <w:color w:val="2A2A86"/>
          <w:sz w:val="24"/>
          <w:szCs w:val="22"/>
        </w:rPr>
        <w:t>長期</w:t>
      </w:r>
      <w:r w:rsidRPr="006340E0">
        <w:rPr>
          <w:rFonts w:ascii="Book Antiqua" w:eastAsia="標楷體" w:hAnsi="Book Antiqua"/>
          <w:bCs/>
          <w:color w:val="2A2A86"/>
          <w:spacing w:val="4"/>
          <w:sz w:val="24"/>
          <w:szCs w:val="22"/>
        </w:rPr>
        <w:t xml:space="preserve"> </w:t>
      </w:r>
      <w:r w:rsidRPr="006340E0">
        <w:rPr>
          <w:rFonts w:ascii="Book Antiqua" w:eastAsia="標楷體" w:hAnsi="Book Antiqua"/>
          <w:bCs/>
          <w:color w:val="2A2A86"/>
          <w:sz w:val="24"/>
          <w:szCs w:val="22"/>
        </w:rPr>
        <w:t>]</w:t>
      </w:r>
    </w:p>
    <w:p w:rsidR="0066206A" w:rsidRPr="006340E0" w:rsidRDefault="0066206A" w:rsidP="006340E0">
      <w:pPr>
        <w:pStyle w:val="a3"/>
        <w:numPr>
          <w:ilvl w:val="0"/>
          <w:numId w:val="28"/>
        </w:numPr>
        <w:tabs>
          <w:tab w:val="left" w:pos="383"/>
        </w:tabs>
        <w:kinsoku w:val="0"/>
        <w:overflowPunct w:val="0"/>
        <w:snapToGrid w:val="0"/>
        <w:spacing w:beforeLines="20" w:before="48" w:line="300" w:lineRule="atLeast"/>
        <w:ind w:left="386" w:right="59" w:hanging="283"/>
        <w:jc w:val="both"/>
        <w:rPr>
          <w:rFonts w:ascii="Book Antiqua" w:eastAsia="標楷體" w:hAnsi="Book Antiqua"/>
          <w:color w:val="000000"/>
          <w:sz w:val="24"/>
          <w:szCs w:val="22"/>
        </w:rPr>
      </w:pPr>
      <w:r w:rsidRPr="006340E0">
        <w:rPr>
          <w:rFonts w:ascii="Book Antiqua" w:eastAsia="標楷體" w:hAnsi="Book Antiqua" w:cs="新細明體"/>
          <w:color w:val="231F20"/>
          <w:spacing w:val="-2"/>
          <w:sz w:val="24"/>
          <w:szCs w:val="22"/>
        </w:rPr>
        <w:t>抵達後儘快參加由扶輪社、地區或多地區所舉辦正式的接待學生講習會</w:t>
      </w:r>
      <w:r w:rsidRPr="006340E0">
        <w:rPr>
          <w:rFonts w:ascii="Book Antiqua" w:eastAsia="標楷體" w:hAnsi="Book Antiqua" w:cs="新細明體"/>
          <w:color w:val="231F20"/>
          <w:spacing w:val="2"/>
          <w:sz w:val="24"/>
          <w:szCs w:val="22"/>
        </w:rPr>
        <w:t>。</w:t>
      </w:r>
      <w:r w:rsidRPr="006340E0">
        <w:rPr>
          <w:rFonts w:ascii="Book Antiqua" w:eastAsia="標楷體" w:hAnsi="Book Antiqua"/>
          <w:bCs/>
          <w:color w:val="2A2A86"/>
          <w:sz w:val="24"/>
          <w:szCs w:val="22"/>
        </w:rPr>
        <w:t>[</w:t>
      </w:r>
      <w:r w:rsidRPr="006340E0">
        <w:rPr>
          <w:rFonts w:ascii="Book Antiqua" w:eastAsia="標楷體" w:hAnsi="Book Antiqua" w:cs="新細明體"/>
          <w:bCs/>
          <w:color w:val="2A2A86"/>
          <w:sz w:val="24"/>
          <w:szCs w:val="22"/>
        </w:rPr>
        <w:t>長期</w:t>
      </w:r>
      <w:r w:rsidRPr="006340E0">
        <w:rPr>
          <w:rFonts w:ascii="Book Antiqua" w:eastAsia="標楷體" w:hAnsi="Book Antiqua"/>
          <w:bCs/>
          <w:color w:val="2A2A86"/>
          <w:spacing w:val="4"/>
          <w:sz w:val="24"/>
          <w:szCs w:val="22"/>
        </w:rPr>
        <w:t xml:space="preserve"> </w:t>
      </w:r>
      <w:r w:rsidRPr="006340E0">
        <w:rPr>
          <w:rFonts w:ascii="Book Antiqua" w:eastAsia="標楷體" w:hAnsi="Book Antiqua"/>
          <w:bCs/>
          <w:color w:val="2A2A86"/>
          <w:sz w:val="24"/>
          <w:szCs w:val="22"/>
        </w:rPr>
        <w:t>]</w:t>
      </w:r>
    </w:p>
    <w:p w:rsidR="0066206A" w:rsidRPr="006340E0" w:rsidRDefault="0066206A" w:rsidP="006340E0">
      <w:pPr>
        <w:pStyle w:val="a3"/>
        <w:numPr>
          <w:ilvl w:val="0"/>
          <w:numId w:val="28"/>
        </w:numPr>
        <w:tabs>
          <w:tab w:val="left" w:pos="383"/>
        </w:tabs>
        <w:kinsoku w:val="0"/>
        <w:overflowPunct w:val="0"/>
        <w:snapToGrid w:val="0"/>
        <w:spacing w:beforeLines="20" w:before="48" w:line="300" w:lineRule="atLeast"/>
        <w:ind w:left="386" w:right="59" w:hanging="283"/>
        <w:jc w:val="both"/>
        <w:rPr>
          <w:rFonts w:ascii="Book Antiqua" w:eastAsia="標楷體" w:hAnsi="Book Antiqua"/>
          <w:color w:val="000000"/>
          <w:sz w:val="24"/>
          <w:szCs w:val="22"/>
        </w:rPr>
      </w:pPr>
      <w:r w:rsidRPr="006340E0">
        <w:rPr>
          <w:rFonts w:ascii="Book Antiqua" w:eastAsia="標楷體" w:hAnsi="Book Antiqua" w:cs="新細明體"/>
          <w:color w:val="231F20"/>
          <w:sz w:val="24"/>
          <w:szCs w:val="22"/>
        </w:rPr>
        <w:t>如發現有特殊需要者（語言、行為問題、</w:t>
      </w:r>
      <w:r w:rsidRPr="006340E0">
        <w:rPr>
          <w:rFonts w:ascii="Book Antiqua" w:eastAsia="標楷體" w:hAnsi="Book Antiqua" w:cs="新細明體"/>
          <w:color w:val="231F20"/>
          <w:sz w:val="24"/>
          <w:szCs w:val="22"/>
        </w:rPr>
        <w:t xml:space="preserve"> </w:t>
      </w:r>
      <w:r w:rsidRPr="006340E0">
        <w:rPr>
          <w:rFonts w:ascii="Book Antiqua" w:eastAsia="標楷體" w:hAnsi="Book Antiqua" w:cs="新細明體"/>
          <w:color w:val="231F20"/>
          <w:sz w:val="24"/>
          <w:szCs w:val="22"/>
        </w:rPr>
        <w:t>想家等等），應在整年</w:t>
      </w:r>
      <w:r w:rsidR="00195F92" w:rsidRPr="006340E0">
        <w:rPr>
          <w:rFonts w:ascii="Book Antiqua" w:eastAsia="標楷體" w:hAnsi="Book Antiqua" w:cs="新細明體"/>
          <w:color w:val="231F20"/>
          <w:sz w:val="24"/>
          <w:szCs w:val="22"/>
        </w:rPr>
        <w:t>度</w:t>
      </w:r>
      <w:r w:rsidRPr="006340E0">
        <w:rPr>
          <w:rFonts w:ascii="Book Antiqua" w:eastAsia="標楷體" w:hAnsi="Book Antiqua" w:cs="新細明體"/>
          <w:color w:val="231F20"/>
          <w:sz w:val="24"/>
          <w:szCs w:val="22"/>
        </w:rPr>
        <w:t>個別予以持續性的訓練</w:t>
      </w:r>
      <w:r w:rsidRPr="006340E0">
        <w:rPr>
          <w:rFonts w:ascii="Book Antiqua" w:eastAsia="標楷體" w:hAnsi="Book Antiqua" w:cs="新細明體"/>
          <w:color w:val="231F20"/>
          <w:sz w:val="24"/>
          <w:szCs w:val="22"/>
        </w:rPr>
        <w:t xml:space="preserve"> </w:t>
      </w:r>
      <w:r w:rsidRPr="006340E0">
        <w:rPr>
          <w:rFonts w:ascii="Book Antiqua" w:eastAsia="標楷體" w:hAnsi="Book Antiqua" w:cs="新細明體"/>
          <w:color w:val="231F20"/>
          <w:sz w:val="24"/>
          <w:szCs w:val="22"/>
        </w:rPr>
        <w:t>。</w:t>
      </w:r>
      <w:r w:rsidRPr="006340E0">
        <w:rPr>
          <w:rFonts w:ascii="Book Antiqua" w:eastAsia="標楷體" w:hAnsi="Book Antiqua"/>
          <w:color w:val="231F20"/>
          <w:spacing w:val="-1"/>
          <w:sz w:val="24"/>
          <w:szCs w:val="22"/>
        </w:rPr>
        <w:t xml:space="preserve"> </w:t>
      </w:r>
      <w:r w:rsidRPr="006340E0">
        <w:rPr>
          <w:rFonts w:ascii="Book Antiqua" w:eastAsia="標楷體" w:hAnsi="Book Antiqua"/>
          <w:bCs/>
          <w:color w:val="2A2A86"/>
          <w:sz w:val="24"/>
          <w:szCs w:val="22"/>
        </w:rPr>
        <w:t>[</w:t>
      </w:r>
      <w:r w:rsidRPr="006340E0">
        <w:rPr>
          <w:rFonts w:ascii="Book Antiqua" w:eastAsia="標楷體" w:hAnsi="Book Antiqua" w:cs="新細明體"/>
          <w:bCs/>
          <w:color w:val="2A2A86"/>
          <w:sz w:val="24"/>
          <w:szCs w:val="22"/>
        </w:rPr>
        <w:t>長期</w:t>
      </w:r>
      <w:r w:rsidRPr="006340E0">
        <w:rPr>
          <w:rFonts w:ascii="Book Antiqua" w:eastAsia="標楷體" w:hAnsi="Book Antiqua"/>
          <w:bCs/>
          <w:color w:val="2A2A86"/>
          <w:sz w:val="24"/>
          <w:szCs w:val="22"/>
        </w:rPr>
        <w:t>]</w:t>
      </w:r>
    </w:p>
    <w:p w:rsidR="0066206A" w:rsidRPr="006340E0" w:rsidRDefault="0066206A">
      <w:pPr>
        <w:pStyle w:val="a3"/>
        <w:numPr>
          <w:ilvl w:val="0"/>
          <w:numId w:val="28"/>
        </w:numPr>
        <w:tabs>
          <w:tab w:val="left" w:pos="383"/>
        </w:tabs>
        <w:kinsoku w:val="0"/>
        <w:overflowPunct w:val="0"/>
        <w:spacing w:line="239" w:lineRule="auto"/>
        <w:ind w:right="198" w:hanging="283"/>
        <w:rPr>
          <w:rFonts w:ascii="Book Antiqua" w:eastAsia="標楷體" w:hAnsi="Book Antiqua"/>
          <w:color w:val="000000"/>
          <w:sz w:val="18"/>
        </w:rPr>
        <w:sectPr w:rsidR="0066206A" w:rsidRPr="006340E0">
          <w:footerReference w:type="default" r:id="rId22"/>
          <w:pgSz w:w="8845" w:h="12260"/>
          <w:pgMar w:top="380" w:right="920" w:bottom="740" w:left="920" w:header="0" w:footer="545" w:gutter="0"/>
          <w:pgNumType w:start="11"/>
          <w:cols w:space="720" w:equalWidth="0">
            <w:col w:w="7005"/>
          </w:cols>
          <w:noEndnote/>
        </w:sectPr>
      </w:pPr>
    </w:p>
    <w:p w:rsidR="0066206A" w:rsidRPr="001C115E" w:rsidRDefault="0066206A">
      <w:pPr>
        <w:kinsoku w:val="0"/>
        <w:overflowPunct w:val="0"/>
        <w:spacing w:before="13" w:line="200" w:lineRule="exact"/>
        <w:rPr>
          <w:rFonts w:ascii="Book Antiqua" w:eastAsia="標楷體" w:hAnsi="Book Antiqua"/>
          <w:sz w:val="20"/>
        </w:rPr>
      </w:pPr>
    </w:p>
    <w:p w:rsidR="0066206A" w:rsidRPr="001C115E" w:rsidRDefault="00144563">
      <w:pPr>
        <w:pStyle w:val="2"/>
        <w:kinsoku w:val="0"/>
        <w:overflowPunct w:val="0"/>
        <w:spacing w:before="62"/>
        <w:ind w:left="837" w:firstLine="0"/>
        <w:rPr>
          <w:rFonts w:ascii="Book Antiqua" w:eastAsia="標楷體" w:hAnsi="Book Antiqua"/>
          <w:b w:val="0"/>
          <w:bCs w:val="0"/>
          <w:color w:val="000000"/>
        </w:rPr>
      </w:pPr>
      <w:r w:rsidRPr="001C115E">
        <w:rPr>
          <w:rFonts w:ascii="Book Antiqua" w:eastAsia="標楷體" w:hAnsi="Book Antiqua"/>
          <w:noProof/>
        </w:rPr>
        <mc:AlternateContent>
          <mc:Choice Requires="wps">
            <w:drawing>
              <wp:anchor distT="0" distB="0" distL="114300" distR="114300" simplePos="0" relativeHeight="251650048" behindDoc="1" locked="0" layoutInCell="0" allowOverlap="1" wp14:anchorId="7C7733F9" wp14:editId="0411DDF5">
                <wp:simplePos x="0" y="0"/>
                <wp:positionH relativeFrom="page">
                  <wp:posOffset>650240</wp:posOffset>
                </wp:positionH>
                <wp:positionV relativeFrom="paragraph">
                  <wp:posOffset>-74295</wp:posOffset>
                </wp:positionV>
                <wp:extent cx="393700" cy="393700"/>
                <wp:effectExtent l="2540" t="1905" r="3810" b="4445"/>
                <wp:wrapNone/>
                <wp:docPr id="6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5A9841CD" wp14:editId="1E213C5A">
                                  <wp:extent cx="389255" cy="398145"/>
                                  <wp:effectExtent l="25400" t="0" r="0" b="0"/>
                                  <wp:docPr id="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3" style="position:absolute;left:0;text-align:left;margin-left:51.2pt;margin-top:-5.85pt;width:31pt;height:3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5A9841CD" wp14:editId="1E213C5A">
                            <wp:extent cx="389255" cy="398145"/>
                            <wp:effectExtent l="25400" t="0" r="0" b="0"/>
                            <wp:docPr id="9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Pr="001C115E">
        <w:rPr>
          <w:rFonts w:ascii="Book Antiqua" w:eastAsia="標楷體" w:hAnsi="Book Antiqua"/>
          <w:noProof/>
        </w:rPr>
        <mc:AlternateContent>
          <mc:Choice Requires="wps">
            <w:drawing>
              <wp:anchor distT="0" distB="0" distL="114300" distR="114300" simplePos="0" relativeHeight="251651072" behindDoc="1" locked="0" layoutInCell="0" allowOverlap="1" wp14:anchorId="3C7CB547" wp14:editId="17434441">
                <wp:simplePos x="0" y="0"/>
                <wp:positionH relativeFrom="page">
                  <wp:posOffset>3184525</wp:posOffset>
                </wp:positionH>
                <wp:positionV relativeFrom="paragraph">
                  <wp:posOffset>104140</wp:posOffset>
                </wp:positionV>
                <wp:extent cx="1778000" cy="63500"/>
                <wp:effectExtent l="3175" t="0" r="0" b="3810"/>
                <wp:wrapNone/>
                <wp:docPr id="6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100" w:lineRule="atLeast"/>
                            </w:pPr>
                            <w:r>
                              <w:rPr>
                                <w:noProof/>
                              </w:rPr>
                              <w:drawing>
                                <wp:inline distT="0" distB="0" distL="0" distR="0" wp14:anchorId="26CA6117" wp14:editId="3CFB65AE">
                                  <wp:extent cx="1760855" cy="67945"/>
                                  <wp:effectExtent l="25400" t="0" r="0" b="0"/>
                                  <wp:docPr id="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1760855" cy="679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44" style="position:absolute;left:0;text-align:left;margin-left:250.75pt;margin-top:8.2pt;width:140pt;height: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" o:allowincell="f" filled="f" stroked="f">
                <v:textbox inset="0,0,0,0">
                  <w:txbxContent>
                    <w:p w:rsidR="00CD47B1" w:rsidRDefault="00CD47B1">
                      <w:pPr>
                        <w:widowControl/>
                        <w:autoSpaceDE/>
                        <w:autoSpaceDN/>
                        <w:adjustRightInd/>
                        <w:spacing w:line="100" w:lineRule="atLeast"/>
                      </w:pPr>
                      <w:r>
                        <w:rPr>
                          <w:noProof/>
                        </w:rPr>
                        <w:drawing>
                          <wp:inline distT="0" distB="0" distL="0" distR="0" wp14:anchorId="26CA6117" wp14:editId="3CFB65AE">
                            <wp:extent cx="1760855" cy="67945"/>
                            <wp:effectExtent l="25400" t="0" r="0" b="0"/>
                            <wp:docPr id="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srcRect/>
                                    <a:stretch>
                                      <a:fillRect/>
                                    </a:stretch>
                                  </pic:blipFill>
                                  <pic:spPr bwMode="auto">
                                    <a:xfrm>
                                      <a:off x="0" y="0"/>
                                      <a:ext cx="1760855" cy="679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0066206A" w:rsidRPr="001C115E">
        <w:rPr>
          <w:rFonts w:ascii="Book Antiqua" w:eastAsia="標楷體" w:hAnsi="Book Antiqua"/>
          <w:color w:val="2A2A86"/>
        </w:rPr>
        <w:t xml:space="preserve">EEMA </w:t>
      </w:r>
      <w:r w:rsidR="0066206A" w:rsidRPr="001C115E">
        <w:rPr>
          <w:rFonts w:ascii="Book Antiqua" w:eastAsia="標楷體" w:hAnsi="Book Antiqua" w:cs="新細明體"/>
          <w:bCs w:val="0"/>
          <w:color w:val="2A2A86"/>
        </w:rPr>
        <w:t>青少年交換指導方針</w:t>
      </w:r>
    </w:p>
    <w:p w:rsidR="0066206A" w:rsidRPr="001C115E" w:rsidRDefault="0066206A" w:rsidP="00C90DD5">
      <w:pPr>
        <w:tabs>
          <w:tab w:val="left" w:pos="2631"/>
        </w:tabs>
        <w:kinsoku w:val="0"/>
        <w:overflowPunct w:val="0"/>
        <w:rPr>
          <w:rFonts w:ascii="Book Antiqua" w:eastAsia="標楷體" w:hAnsi="Book Antiqua"/>
          <w:sz w:val="14"/>
        </w:rPr>
      </w:pPr>
    </w:p>
    <w:p w:rsidR="0066206A" w:rsidRPr="001C115E" w:rsidRDefault="0066206A" w:rsidP="00C90DD5">
      <w:pPr>
        <w:tabs>
          <w:tab w:val="left" w:pos="2631"/>
        </w:tabs>
        <w:kinsoku w:val="0"/>
        <w:overflowPunct w:val="0"/>
        <w:rPr>
          <w:rFonts w:ascii="Book Antiqua" w:eastAsia="標楷體" w:hAnsi="Book Antiqua"/>
          <w:sz w:val="14"/>
        </w:rPr>
      </w:pPr>
    </w:p>
    <w:p w:rsidR="0066206A" w:rsidRPr="001C115E" w:rsidRDefault="0066206A" w:rsidP="00C90DD5">
      <w:pPr>
        <w:tabs>
          <w:tab w:val="left" w:pos="2631"/>
        </w:tabs>
        <w:kinsoku w:val="0"/>
        <w:overflowPunct w:val="0"/>
        <w:rPr>
          <w:rFonts w:ascii="Book Antiqua" w:eastAsia="標楷體" w:hAnsi="Book Antiqua"/>
          <w:sz w:val="14"/>
        </w:rPr>
      </w:pPr>
    </w:p>
    <w:p w:rsidR="0066206A" w:rsidRPr="002552E3" w:rsidRDefault="0066206A" w:rsidP="00C90DD5">
      <w:pPr>
        <w:tabs>
          <w:tab w:val="left" w:pos="2631"/>
        </w:tabs>
        <w:kinsoku w:val="0"/>
        <w:overflowPunct w:val="0"/>
        <w:jc w:val="center"/>
        <w:rPr>
          <w:rFonts w:ascii="Book Antiqua" w:eastAsia="標楷體" w:hAnsi="Book Antiqua" w:cs="Myriad Pro"/>
          <w:color w:val="000000"/>
          <w:sz w:val="26"/>
        </w:rPr>
      </w:pPr>
      <w:r w:rsidRPr="002552E3">
        <w:rPr>
          <w:rFonts w:ascii="Book Antiqua" w:eastAsia="標楷體" w:hAnsi="Book Antiqua" w:cs="新細明體"/>
          <w:b/>
          <w:bCs/>
          <w:color w:val="231F20"/>
          <w:sz w:val="26"/>
        </w:rPr>
        <w:t xml:space="preserve">III. </w:t>
      </w:r>
      <w:r w:rsidRPr="002552E3">
        <w:rPr>
          <w:rFonts w:ascii="Book Antiqua" w:eastAsia="標楷體" w:hAnsi="Book Antiqua" w:cs="新細明體"/>
          <w:b/>
          <w:bCs/>
          <w:color w:val="231F20"/>
          <w:sz w:val="26"/>
        </w:rPr>
        <w:t>歸國學生</w:t>
      </w:r>
    </w:p>
    <w:p w:rsidR="0066206A" w:rsidRPr="001C115E" w:rsidRDefault="0066206A">
      <w:pPr>
        <w:kinsoku w:val="0"/>
        <w:overflowPunct w:val="0"/>
        <w:spacing w:before="10" w:line="200" w:lineRule="exact"/>
        <w:rPr>
          <w:rFonts w:ascii="Book Antiqua" w:eastAsia="標楷體" w:hAnsi="Book Antiqua"/>
          <w:sz w:val="20"/>
        </w:rPr>
      </w:pPr>
    </w:p>
    <w:p w:rsidR="0066206A" w:rsidRPr="002552E3" w:rsidRDefault="0066206A" w:rsidP="002552E3">
      <w:pPr>
        <w:numPr>
          <w:ilvl w:val="0"/>
          <w:numId w:val="27"/>
        </w:numPr>
        <w:tabs>
          <w:tab w:val="left" w:pos="324"/>
        </w:tabs>
        <w:kinsoku w:val="0"/>
        <w:overflowPunct w:val="0"/>
        <w:spacing w:before="62"/>
        <w:ind w:left="324" w:right="4591"/>
        <w:jc w:val="both"/>
        <w:rPr>
          <w:rFonts w:ascii="Book Antiqua" w:eastAsia="標楷體" w:hAnsi="Book Antiqua" w:cs="Myriad Pro"/>
          <w:color w:val="000000"/>
        </w:rPr>
      </w:pPr>
      <w:r w:rsidRPr="002552E3">
        <w:rPr>
          <w:rFonts w:ascii="Book Antiqua" w:eastAsia="標楷體" w:hAnsi="Book Antiqua" w:cs="新細明體"/>
          <w:b/>
          <w:bCs/>
          <w:color w:val="231F20"/>
          <w:spacing w:val="-2"/>
        </w:rPr>
        <w:t>訓練內容及原因：</w:t>
      </w:r>
    </w:p>
    <w:p w:rsidR="0066206A" w:rsidRPr="002552E3" w:rsidRDefault="0066206A" w:rsidP="002552E3">
      <w:pPr>
        <w:pStyle w:val="a3"/>
        <w:kinsoku w:val="0"/>
        <w:overflowPunct w:val="0"/>
        <w:spacing w:line="239" w:lineRule="auto"/>
        <w:ind w:left="100" w:right="100"/>
        <w:jc w:val="both"/>
        <w:rPr>
          <w:rFonts w:ascii="Book Antiqua" w:eastAsia="標楷體" w:hAnsi="Book Antiqua" w:cs="新細明體"/>
          <w:color w:val="231F20"/>
          <w:spacing w:val="-1"/>
          <w:sz w:val="24"/>
          <w:szCs w:val="24"/>
        </w:rPr>
      </w:pPr>
      <w:r w:rsidRPr="002552E3">
        <w:rPr>
          <w:rFonts w:ascii="Book Antiqua" w:eastAsia="標楷體" w:hAnsi="Book Antiqua" w:cs="新細明體"/>
          <w:color w:val="231F20"/>
          <w:spacing w:val="-1"/>
          <w:sz w:val="24"/>
          <w:szCs w:val="24"/>
        </w:rPr>
        <w:t>雖然國際扶輪並無歸國學生接受訓練的相關規範，惟至少正如我們協助派遣學生以及接待學生一樣，對於</w:t>
      </w:r>
      <w:r w:rsidR="00DB32DF" w:rsidRPr="002552E3">
        <w:rPr>
          <w:rFonts w:ascii="Book Antiqua" w:eastAsia="標楷體" w:hAnsi="Book Antiqua" w:cs="新細明體" w:hint="eastAsia"/>
          <w:color w:val="231F20"/>
          <w:spacing w:val="-1"/>
          <w:sz w:val="24"/>
          <w:szCs w:val="24"/>
        </w:rPr>
        <w:t>剛剛</w:t>
      </w:r>
      <w:r w:rsidRPr="002552E3">
        <w:rPr>
          <w:rFonts w:ascii="Book Antiqua" w:eastAsia="標楷體" w:hAnsi="Book Antiqua" w:cs="新細明體"/>
          <w:color w:val="231F20"/>
          <w:spacing w:val="-1"/>
          <w:sz w:val="24"/>
          <w:szCs w:val="24"/>
        </w:rPr>
        <w:t>返國的學生我們在道義上仍有協助的義務。我們</w:t>
      </w:r>
      <w:r w:rsidR="00DB32DF" w:rsidRPr="002552E3">
        <w:rPr>
          <w:rFonts w:ascii="Book Antiqua" w:eastAsia="標楷體" w:hAnsi="Book Antiqua" w:cs="新細明體"/>
          <w:color w:val="231F20"/>
          <w:spacing w:val="-1"/>
          <w:sz w:val="24"/>
          <w:szCs w:val="24"/>
        </w:rPr>
        <w:t>瞭解</w:t>
      </w:r>
      <w:r w:rsidRPr="002552E3">
        <w:rPr>
          <w:rFonts w:ascii="Book Antiqua" w:eastAsia="標楷體" w:hAnsi="Book Antiqua" w:cs="新細明體"/>
          <w:color w:val="231F20"/>
          <w:spacing w:val="-1"/>
          <w:sz w:val="24"/>
          <w:szCs w:val="24"/>
        </w:rPr>
        <w:t>歸國學生對於他們所經歷的變化需要一段長的時間來調整、重新整合以及感恩。協助歸國學生處理這些問題對所有人皆將有所助益。</w:t>
      </w:r>
      <w:r w:rsidRPr="002552E3">
        <w:rPr>
          <w:rFonts w:ascii="Book Antiqua" w:eastAsia="標楷體" w:hAnsi="Book Antiqua"/>
          <w:bCs/>
          <w:color w:val="2A2A86"/>
          <w:sz w:val="24"/>
          <w:szCs w:val="24"/>
        </w:rPr>
        <w:t>[</w:t>
      </w:r>
      <w:r w:rsidRPr="002552E3">
        <w:rPr>
          <w:rFonts w:ascii="Book Antiqua" w:eastAsia="標楷體" w:hAnsi="Book Antiqua" w:cs="新細明體"/>
          <w:bCs/>
          <w:color w:val="2A2A86"/>
          <w:sz w:val="24"/>
          <w:szCs w:val="24"/>
        </w:rPr>
        <w:t>長期</w:t>
      </w:r>
      <w:r w:rsidRPr="002552E3">
        <w:rPr>
          <w:rFonts w:ascii="Book Antiqua" w:eastAsia="標楷體" w:hAnsi="Book Antiqua"/>
          <w:bCs/>
          <w:color w:val="2A2A86"/>
          <w:sz w:val="24"/>
          <w:szCs w:val="24"/>
        </w:rPr>
        <w:t xml:space="preserve"> </w:t>
      </w:r>
      <w:proofErr w:type="gramStart"/>
      <w:r w:rsidRPr="002552E3">
        <w:rPr>
          <w:rFonts w:ascii="Book Antiqua" w:eastAsia="標楷體" w:hAnsi="Book Antiqua"/>
          <w:bCs/>
          <w:color w:val="2A2A86"/>
          <w:sz w:val="24"/>
          <w:szCs w:val="24"/>
        </w:rPr>
        <w:t>–</w:t>
      </w:r>
      <w:proofErr w:type="gramEnd"/>
      <w:r w:rsidRPr="002552E3">
        <w:rPr>
          <w:rFonts w:ascii="Book Antiqua" w:eastAsia="標楷體" w:hAnsi="Book Antiqua"/>
          <w:bCs/>
          <w:color w:val="2A2A86"/>
          <w:sz w:val="24"/>
          <w:szCs w:val="24"/>
        </w:rPr>
        <w:t xml:space="preserve"> </w:t>
      </w:r>
      <w:r w:rsidRPr="002552E3">
        <w:rPr>
          <w:rFonts w:ascii="Book Antiqua" w:eastAsia="標楷體" w:hAnsi="Book Antiqua" w:cs="新細明體"/>
          <w:bCs/>
          <w:color w:val="2A2A86"/>
          <w:sz w:val="24"/>
          <w:szCs w:val="24"/>
        </w:rPr>
        <w:t>最佳實務</w:t>
      </w:r>
      <w:r w:rsidRPr="002552E3">
        <w:rPr>
          <w:rFonts w:ascii="Book Antiqua" w:eastAsia="標楷體" w:hAnsi="Book Antiqua"/>
          <w:bCs/>
          <w:color w:val="2A2A86"/>
          <w:sz w:val="24"/>
          <w:szCs w:val="24"/>
        </w:rPr>
        <w:t>]</w:t>
      </w:r>
    </w:p>
    <w:p w:rsidR="0066206A" w:rsidRPr="002552E3" w:rsidRDefault="0066206A" w:rsidP="002552E3">
      <w:pPr>
        <w:kinsoku w:val="0"/>
        <w:overflowPunct w:val="0"/>
        <w:spacing w:before="10" w:line="240" w:lineRule="exact"/>
        <w:jc w:val="both"/>
        <w:rPr>
          <w:rFonts w:ascii="Book Antiqua" w:eastAsia="標楷體" w:hAnsi="Book Antiqua"/>
        </w:rPr>
      </w:pPr>
    </w:p>
    <w:p w:rsidR="0066206A" w:rsidRPr="002552E3" w:rsidRDefault="00DB32DF" w:rsidP="002552E3">
      <w:pPr>
        <w:pStyle w:val="a3"/>
        <w:numPr>
          <w:ilvl w:val="0"/>
          <w:numId w:val="26"/>
        </w:numPr>
        <w:tabs>
          <w:tab w:val="left" w:pos="383"/>
        </w:tabs>
        <w:kinsoku w:val="0"/>
        <w:overflowPunct w:val="0"/>
        <w:ind w:right="59"/>
        <w:jc w:val="both"/>
        <w:rPr>
          <w:rFonts w:ascii="Book Antiqua" w:eastAsia="標楷體" w:hAnsi="Book Antiqua"/>
          <w:color w:val="231F20"/>
          <w:sz w:val="24"/>
          <w:szCs w:val="24"/>
        </w:rPr>
      </w:pPr>
      <w:r w:rsidRPr="002552E3">
        <w:rPr>
          <w:rFonts w:ascii="Book Antiqua" w:eastAsia="標楷體" w:hAnsi="Book Antiqua" w:cs="新細明體" w:hint="eastAsia"/>
          <w:color w:val="231F20"/>
          <w:sz w:val="24"/>
          <w:szCs w:val="24"/>
        </w:rPr>
        <w:t>歸國：</w:t>
      </w:r>
      <w:r w:rsidRPr="002552E3">
        <w:rPr>
          <w:rFonts w:ascii="Book Antiqua" w:eastAsia="標楷體" w:hAnsi="Book Antiqua" w:cs="新細明體"/>
          <w:color w:val="231F20"/>
          <w:sz w:val="24"/>
          <w:szCs w:val="24"/>
        </w:rPr>
        <w:t>瞭解</w:t>
      </w:r>
      <w:r w:rsidRPr="002552E3">
        <w:rPr>
          <w:rFonts w:ascii="Book Antiqua" w:eastAsia="標楷體" w:hAnsi="Book Antiqua" w:cs="新細明體" w:hint="eastAsia"/>
          <w:color w:val="231F20"/>
          <w:sz w:val="24"/>
          <w:szCs w:val="24"/>
        </w:rPr>
        <w:t>逆向</w:t>
      </w:r>
      <w:r w:rsidR="0066206A" w:rsidRPr="002552E3">
        <w:rPr>
          <w:rFonts w:ascii="Book Antiqua" w:eastAsia="標楷體" w:hAnsi="Book Antiqua" w:cs="新細明體"/>
          <w:color w:val="231F20"/>
          <w:sz w:val="24"/>
          <w:szCs w:val="24"/>
        </w:rPr>
        <w:t>文化衝擊，</w:t>
      </w:r>
      <w:r w:rsidRPr="002552E3">
        <w:rPr>
          <w:rFonts w:ascii="Book Antiqua" w:eastAsia="標楷體" w:hAnsi="Book Antiqua" w:cs="新細明體"/>
          <w:color w:val="231F20"/>
          <w:sz w:val="24"/>
          <w:szCs w:val="24"/>
        </w:rPr>
        <w:t>瞭解</w:t>
      </w:r>
      <w:r w:rsidR="0066206A" w:rsidRPr="002552E3">
        <w:rPr>
          <w:rFonts w:ascii="Book Antiqua" w:eastAsia="標楷體" w:hAnsi="Book Antiqua" w:cs="新細明體"/>
          <w:color w:val="231F20"/>
          <w:sz w:val="24"/>
          <w:szCs w:val="24"/>
        </w:rPr>
        <w:t>他們所經歷正面的改變，討論負面的交換經驗，前交換學生的輔導，維持與派遣扶輪社的關係</w:t>
      </w:r>
      <w:r w:rsidR="0066206A" w:rsidRPr="002552E3">
        <w:rPr>
          <w:rFonts w:ascii="Book Antiqua" w:eastAsia="標楷體" w:hAnsi="Book Antiqua" w:cs="新細明體"/>
          <w:color w:val="231F20"/>
          <w:spacing w:val="-1"/>
          <w:sz w:val="24"/>
          <w:szCs w:val="24"/>
        </w:rPr>
        <w:t>。</w:t>
      </w:r>
      <w:r w:rsidR="0066206A" w:rsidRPr="002552E3">
        <w:rPr>
          <w:rFonts w:ascii="Book Antiqua" w:eastAsia="標楷體" w:hAnsi="Book Antiqua"/>
          <w:bCs/>
          <w:color w:val="2A2A86"/>
          <w:sz w:val="24"/>
          <w:szCs w:val="24"/>
        </w:rPr>
        <w:t>[</w:t>
      </w:r>
      <w:r w:rsidR="0066206A" w:rsidRPr="002552E3">
        <w:rPr>
          <w:rFonts w:ascii="Book Antiqua" w:eastAsia="標楷體" w:hAnsi="Book Antiqua" w:cs="新細明體"/>
          <w:bCs/>
          <w:color w:val="2A2A86"/>
          <w:sz w:val="24"/>
          <w:szCs w:val="24"/>
        </w:rPr>
        <w:t>長期</w:t>
      </w:r>
      <w:r w:rsidR="0066206A" w:rsidRPr="002552E3">
        <w:rPr>
          <w:rFonts w:ascii="Book Antiqua" w:eastAsia="標楷體" w:hAnsi="Book Antiqua"/>
          <w:bCs/>
          <w:color w:val="2A2A86"/>
          <w:sz w:val="24"/>
          <w:szCs w:val="24"/>
        </w:rPr>
        <w:t xml:space="preserve"> </w:t>
      </w:r>
      <w:proofErr w:type="gramStart"/>
      <w:r w:rsidR="0066206A" w:rsidRPr="002552E3">
        <w:rPr>
          <w:rFonts w:ascii="Book Antiqua" w:eastAsia="標楷體" w:hAnsi="Book Antiqua"/>
          <w:bCs/>
          <w:color w:val="2A2A86"/>
          <w:sz w:val="24"/>
          <w:szCs w:val="24"/>
        </w:rPr>
        <w:t>–</w:t>
      </w:r>
      <w:proofErr w:type="gramEnd"/>
      <w:r w:rsidR="0066206A" w:rsidRPr="002552E3">
        <w:rPr>
          <w:rFonts w:ascii="Book Antiqua" w:eastAsia="標楷體" w:hAnsi="Book Antiqua"/>
          <w:bCs/>
          <w:color w:val="2A2A86"/>
          <w:sz w:val="24"/>
          <w:szCs w:val="24"/>
        </w:rPr>
        <w:t xml:space="preserve"> </w:t>
      </w:r>
      <w:r w:rsidR="0066206A" w:rsidRPr="002552E3">
        <w:rPr>
          <w:rFonts w:ascii="Book Antiqua" w:eastAsia="標楷體" w:hAnsi="Book Antiqua" w:cs="新細明體"/>
          <w:bCs/>
          <w:color w:val="2A2A86"/>
          <w:sz w:val="24"/>
          <w:szCs w:val="24"/>
        </w:rPr>
        <w:t>最佳實務</w:t>
      </w:r>
      <w:r w:rsidR="0066206A" w:rsidRPr="002552E3">
        <w:rPr>
          <w:rFonts w:ascii="Book Antiqua" w:eastAsia="標楷體" w:hAnsi="Book Antiqua"/>
          <w:bCs/>
          <w:color w:val="2A2A86"/>
          <w:sz w:val="24"/>
          <w:szCs w:val="24"/>
        </w:rPr>
        <w:t>]</w:t>
      </w:r>
    </w:p>
    <w:p w:rsidR="0066206A" w:rsidRPr="002552E3" w:rsidRDefault="0066206A" w:rsidP="002552E3">
      <w:pPr>
        <w:pStyle w:val="a3"/>
        <w:numPr>
          <w:ilvl w:val="0"/>
          <w:numId w:val="26"/>
        </w:numPr>
        <w:tabs>
          <w:tab w:val="left" w:pos="383"/>
          <w:tab w:val="left" w:pos="5812"/>
        </w:tabs>
        <w:kinsoku w:val="0"/>
        <w:overflowPunct w:val="0"/>
        <w:spacing w:line="239" w:lineRule="auto"/>
        <w:ind w:right="59"/>
        <w:jc w:val="both"/>
        <w:rPr>
          <w:rFonts w:ascii="Book Antiqua" w:eastAsia="標楷體" w:hAnsi="Book Antiqua"/>
          <w:color w:val="000000"/>
          <w:sz w:val="24"/>
          <w:szCs w:val="24"/>
        </w:rPr>
      </w:pPr>
      <w:r w:rsidRPr="002552E3">
        <w:rPr>
          <w:rFonts w:ascii="Book Antiqua" w:eastAsia="標楷體" w:hAnsi="Book Antiqua" w:cs="新細明體"/>
          <w:color w:val="231F20"/>
          <w:spacing w:val="2"/>
          <w:sz w:val="24"/>
          <w:szCs w:val="24"/>
        </w:rPr>
        <w:t>融入國際扶輪／歸國學生聯誼會</w:t>
      </w:r>
      <w:r w:rsidRPr="002552E3">
        <w:rPr>
          <w:rFonts w:ascii="Book Antiqua" w:eastAsia="標楷體" w:hAnsi="Book Antiqua" w:cs="新細明體"/>
          <w:color w:val="231F20"/>
          <w:spacing w:val="2"/>
          <w:sz w:val="24"/>
          <w:szCs w:val="24"/>
        </w:rPr>
        <w:t xml:space="preserve"> </w:t>
      </w:r>
      <w:r w:rsidRPr="002552E3">
        <w:rPr>
          <w:rFonts w:ascii="Book Antiqua" w:eastAsia="標楷體" w:hAnsi="Book Antiqua" w:cs="新細明體"/>
          <w:color w:val="231F20"/>
          <w:spacing w:val="2"/>
          <w:sz w:val="24"/>
          <w:szCs w:val="24"/>
        </w:rPr>
        <w:t>扶輪少年服務團、歸國學生聯誼會、扶輪青年服務團、新世代服務交</w:t>
      </w:r>
      <w:r w:rsidRPr="002552E3">
        <w:rPr>
          <w:rFonts w:ascii="Book Antiqua" w:eastAsia="標楷體" w:hAnsi="Book Antiqua" w:cs="新細明體"/>
          <w:color w:val="231F20"/>
          <w:spacing w:val="2"/>
          <w:sz w:val="24"/>
          <w:szCs w:val="24"/>
        </w:rPr>
        <w:t xml:space="preserve"> </w:t>
      </w:r>
      <w:r w:rsidRPr="002552E3">
        <w:rPr>
          <w:rFonts w:ascii="Book Antiqua" w:eastAsia="標楷體" w:hAnsi="Book Antiqua" w:cs="新細明體"/>
          <w:color w:val="231F20"/>
          <w:spacing w:val="2"/>
          <w:sz w:val="24"/>
          <w:szCs w:val="24"/>
        </w:rPr>
        <w:t>換，讓他們</w:t>
      </w:r>
      <w:r w:rsidR="00DB32DF" w:rsidRPr="002552E3">
        <w:rPr>
          <w:rFonts w:ascii="Book Antiqua" w:eastAsia="標楷體" w:hAnsi="Book Antiqua" w:cs="新細明體"/>
          <w:color w:val="231F20"/>
          <w:spacing w:val="2"/>
          <w:sz w:val="24"/>
          <w:szCs w:val="24"/>
        </w:rPr>
        <w:t>瞭解</w:t>
      </w:r>
      <w:r w:rsidRPr="002552E3">
        <w:rPr>
          <w:rFonts w:ascii="Book Antiqua" w:eastAsia="標楷體" w:hAnsi="Book Antiqua" w:cs="新細明體"/>
          <w:color w:val="231F20"/>
          <w:spacing w:val="2"/>
          <w:sz w:val="24"/>
          <w:szCs w:val="24"/>
        </w:rPr>
        <w:t>扶輪所提供的機會</w:t>
      </w:r>
      <w:r w:rsidRPr="002552E3">
        <w:rPr>
          <w:rFonts w:ascii="Book Antiqua" w:eastAsia="標楷體" w:hAnsi="Book Antiqua"/>
          <w:color w:val="231F20"/>
          <w:spacing w:val="-1"/>
          <w:sz w:val="24"/>
          <w:szCs w:val="24"/>
        </w:rPr>
        <w:t xml:space="preserve"> </w:t>
      </w:r>
      <w:r w:rsidRPr="002552E3">
        <w:rPr>
          <w:rFonts w:ascii="Book Antiqua" w:eastAsia="標楷體" w:hAnsi="Book Antiqua"/>
          <w:bCs/>
          <w:color w:val="2A2A86"/>
          <w:sz w:val="24"/>
          <w:szCs w:val="24"/>
        </w:rPr>
        <w:t>[</w:t>
      </w:r>
      <w:r w:rsidRPr="002552E3">
        <w:rPr>
          <w:rFonts w:ascii="Book Antiqua" w:eastAsia="標楷體" w:hAnsi="Book Antiqua" w:cs="新細明體"/>
          <w:bCs/>
          <w:color w:val="2A2A86"/>
          <w:sz w:val="24"/>
          <w:szCs w:val="24"/>
        </w:rPr>
        <w:t>長期</w:t>
      </w:r>
      <w:r w:rsidRPr="002552E3">
        <w:rPr>
          <w:rFonts w:ascii="Book Antiqua" w:eastAsia="標楷體" w:hAnsi="Book Antiqua"/>
          <w:bCs/>
          <w:color w:val="2A2A86"/>
          <w:sz w:val="24"/>
          <w:szCs w:val="24"/>
        </w:rPr>
        <w:t xml:space="preserve"> </w:t>
      </w:r>
      <w:proofErr w:type="gramStart"/>
      <w:r w:rsidRPr="002552E3">
        <w:rPr>
          <w:rFonts w:ascii="Book Antiqua" w:eastAsia="標楷體" w:hAnsi="Book Antiqua"/>
          <w:bCs/>
          <w:color w:val="2A2A86"/>
          <w:sz w:val="24"/>
          <w:szCs w:val="24"/>
        </w:rPr>
        <w:t>–</w:t>
      </w:r>
      <w:proofErr w:type="gramEnd"/>
      <w:r w:rsidRPr="002552E3">
        <w:rPr>
          <w:rFonts w:ascii="Book Antiqua" w:eastAsia="標楷體" w:hAnsi="Book Antiqua"/>
          <w:bCs/>
          <w:color w:val="2A2A86"/>
          <w:sz w:val="24"/>
          <w:szCs w:val="24"/>
        </w:rPr>
        <w:t xml:space="preserve"> </w:t>
      </w:r>
      <w:r w:rsidRPr="002552E3">
        <w:rPr>
          <w:rFonts w:ascii="Book Antiqua" w:eastAsia="標楷體" w:hAnsi="Book Antiqua" w:cs="新細明體"/>
          <w:bCs/>
          <w:color w:val="2A2A86"/>
          <w:sz w:val="24"/>
          <w:szCs w:val="24"/>
        </w:rPr>
        <w:t>最佳實務</w:t>
      </w:r>
      <w:r w:rsidRPr="002552E3">
        <w:rPr>
          <w:rFonts w:ascii="Book Antiqua" w:eastAsia="標楷體" w:hAnsi="Book Antiqua"/>
          <w:bCs/>
          <w:color w:val="2A2A86"/>
          <w:sz w:val="24"/>
          <w:szCs w:val="24"/>
        </w:rPr>
        <w:t>]</w:t>
      </w:r>
    </w:p>
    <w:p w:rsidR="0066206A" w:rsidRPr="002552E3" w:rsidRDefault="0066206A" w:rsidP="002552E3">
      <w:pPr>
        <w:kinsoku w:val="0"/>
        <w:overflowPunct w:val="0"/>
        <w:spacing w:before="12" w:line="220" w:lineRule="exact"/>
        <w:jc w:val="both"/>
        <w:rPr>
          <w:rFonts w:ascii="Book Antiqua" w:eastAsia="標楷體" w:hAnsi="Book Antiqua"/>
        </w:rPr>
      </w:pPr>
    </w:p>
    <w:p w:rsidR="0066206A" w:rsidRPr="002552E3" w:rsidRDefault="0066206A" w:rsidP="002552E3">
      <w:pPr>
        <w:pStyle w:val="2"/>
        <w:numPr>
          <w:ilvl w:val="0"/>
          <w:numId w:val="27"/>
        </w:numPr>
        <w:tabs>
          <w:tab w:val="left" w:pos="313"/>
        </w:tabs>
        <w:kinsoku w:val="0"/>
        <w:overflowPunct w:val="0"/>
        <w:ind w:left="313" w:right="4972" w:hanging="214"/>
        <w:jc w:val="both"/>
        <w:rPr>
          <w:rFonts w:ascii="Book Antiqua" w:eastAsia="標楷體" w:hAnsi="Book Antiqua"/>
          <w:b w:val="0"/>
          <w:bCs w:val="0"/>
          <w:color w:val="000000"/>
          <w:sz w:val="24"/>
          <w:szCs w:val="24"/>
        </w:rPr>
      </w:pPr>
      <w:r w:rsidRPr="002552E3">
        <w:rPr>
          <w:rFonts w:ascii="Book Antiqua" w:eastAsia="標楷體" w:hAnsi="Book Antiqua" w:cs="新細明體"/>
          <w:color w:val="231F20"/>
          <w:spacing w:val="-2"/>
          <w:sz w:val="24"/>
          <w:szCs w:val="24"/>
        </w:rPr>
        <w:t>由誰負責</w:t>
      </w:r>
      <w:r w:rsidRPr="002552E3">
        <w:rPr>
          <w:rFonts w:ascii="Book Antiqua" w:eastAsia="標楷體" w:hAnsi="Book Antiqua"/>
          <w:color w:val="231F20"/>
          <w:sz w:val="24"/>
          <w:szCs w:val="24"/>
        </w:rPr>
        <w:t xml:space="preserve"> </w:t>
      </w:r>
    </w:p>
    <w:p w:rsidR="0066206A" w:rsidRPr="002552E3" w:rsidRDefault="0066206A" w:rsidP="002552E3">
      <w:pPr>
        <w:pStyle w:val="a3"/>
        <w:kinsoku w:val="0"/>
        <w:overflowPunct w:val="0"/>
        <w:spacing w:line="239" w:lineRule="auto"/>
        <w:jc w:val="both"/>
        <w:rPr>
          <w:rFonts w:ascii="Book Antiqua" w:eastAsia="標楷體" w:hAnsi="Book Antiqua"/>
          <w:color w:val="231F20"/>
          <w:spacing w:val="-2"/>
          <w:sz w:val="24"/>
          <w:szCs w:val="24"/>
        </w:rPr>
      </w:pPr>
      <w:r w:rsidRPr="002552E3">
        <w:rPr>
          <w:rFonts w:ascii="Book Antiqua" w:eastAsia="標楷體" w:hAnsi="Book Antiqua" w:cs="新細明體"/>
          <w:color w:val="231F20"/>
          <w:spacing w:val="-2"/>
          <w:sz w:val="24"/>
          <w:szCs w:val="24"/>
        </w:rPr>
        <w:t>地區委員會對舉辦、協調、監督以及常態性提供訓練負最終責任。</w:t>
      </w:r>
      <w:r w:rsidRPr="002552E3">
        <w:rPr>
          <w:rFonts w:ascii="Book Antiqua" w:eastAsia="標楷體" w:hAnsi="Book Antiqua"/>
          <w:color w:val="231F20"/>
          <w:spacing w:val="-2"/>
          <w:sz w:val="24"/>
          <w:szCs w:val="24"/>
        </w:rPr>
        <w:t xml:space="preserve"> </w:t>
      </w:r>
    </w:p>
    <w:p w:rsidR="0066206A" w:rsidRPr="002552E3" w:rsidRDefault="0066206A" w:rsidP="002552E3">
      <w:pPr>
        <w:numPr>
          <w:ilvl w:val="0"/>
          <w:numId w:val="33"/>
        </w:numPr>
        <w:tabs>
          <w:tab w:val="left" w:pos="481"/>
        </w:tabs>
        <w:kinsoku w:val="0"/>
        <w:overflowPunct w:val="0"/>
        <w:spacing w:line="240" w:lineRule="exact"/>
        <w:ind w:left="481"/>
        <w:jc w:val="both"/>
        <w:rPr>
          <w:rFonts w:ascii="Book Antiqua" w:eastAsia="標楷體" w:hAnsi="Book Antiqua" w:cs="Myriad Pro"/>
          <w:color w:val="000000"/>
        </w:rPr>
      </w:pPr>
      <w:r w:rsidRPr="002552E3">
        <w:rPr>
          <w:rFonts w:ascii="Book Antiqua" w:eastAsia="標楷體" w:hAnsi="Book Antiqua" w:cs="新細明體"/>
          <w:i/>
          <w:iCs/>
          <w:color w:val="231F20"/>
          <w:spacing w:val="1"/>
        </w:rPr>
        <w:t>在適當情況下</w:t>
      </w:r>
      <w:r w:rsidRPr="002552E3">
        <w:rPr>
          <w:rFonts w:ascii="Book Antiqua" w:eastAsia="標楷體" w:hAnsi="Book Antiqua" w:cs="Myriad Pro"/>
          <w:i/>
          <w:iCs/>
          <w:color w:val="231F20"/>
          <w:spacing w:val="-1"/>
        </w:rPr>
        <w:t xml:space="preserve"> </w:t>
      </w:r>
    </w:p>
    <w:p w:rsidR="0066206A" w:rsidRPr="002552E3" w:rsidRDefault="0066206A" w:rsidP="002552E3">
      <w:pPr>
        <w:pStyle w:val="a3"/>
        <w:kinsoku w:val="0"/>
        <w:overflowPunct w:val="0"/>
        <w:spacing w:line="240" w:lineRule="exact"/>
        <w:jc w:val="both"/>
        <w:rPr>
          <w:rFonts w:ascii="Book Antiqua" w:eastAsia="標楷體" w:hAnsi="Book Antiqua"/>
          <w:color w:val="000000"/>
          <w:sz w:val="24"/>
          <w:szCs w:val="24"/>
        </w:rPr>
      </w:pPr>
      <w:r w:rsidRPr="002552E3">
        <w:rPr>
          <w:rFonts w:ascii="Book Antiqua" w:eastAsia="標楷體" w:hAnsi="Book Antiqua" w:cs="新細明體"/>
          <w:color w:val="231F20"/>
          <w:sz w:val="24"/>
          <w:szCs w:val="24"/>
        </w:rPr>
        <w:t>訓練得由扶輪社或一群扶輪社辦理。</w:t>
      </w:r>
      <w:r w:rsidRPr="002552E3">
        <w:rPr>
          <w:rFonts w:ascii="Book Antiqua" w:eastAsia="標楷體" w:hAnsi="Book Antiqua"/>
          <w:bCs/>
          <w:color w:val="2A2A86"/>
          <w:sz w:val="24"/>
          <w:szCs w:val="24"/>
        </w:rPr>
        <w:t>[</w:t>
      </w:r>
      <w:r w:rsidRPr="002552E3">
        <w:rPr>
          <w:rFonts w:ascii="Book Antiqua" w:eastAsia="標楷體" w:hAnsi="Book Antiqua" w:cs="新細明體"/>
          <w:bCs/>
          <w:color w:val="2A2A86"/>
          <w:sz w:val="24"/>
          <w:szCs w:val="24"/>
        </w:rPr>
        <w:t>長期</w:t>
      </w:r>
      <w:r w:rsidRPr="002552E3">
        <w:rPr>
          <w:rFonts w:ascii="Book Antiqua" w:eastAsia="標楷體" w:hAnsi="Book Antiqua"/>
          <w:bCs/>
          <w:color w:val="2A2A86"/>
          <w:sz w:val="24"/>
          <w:szCs w:val="24"/>
        </w:rPr>
        <w:t xml:space="preserve"> </w:t>
      </w:r>
      <w:proofErr w:type="gramStart"/>
      <w:r w:rsidRPr="002552E3">
        <w:rPr>
          <w:rFonts w:ascii="Book Antiqua" w:eastAsia="標楷體" w:hAnsi="Book Antiqua"/>
          <w:bCs/>
          <w:color w:val="2A2A86"/>
          <w:sz w:val="24"/>
          <w:szCs w:val="24"/>
        </w:rPr>
        <w:t>–</w:t>
      </w:r>
      <w:proofErr w:type="gramEnd"/>
      <w:r w:rsidRPr="002552E3">
        <w:rPr>
          <w:rFonts w:ascii="Book Antiqua" w:eastAsia="標楷體" w:hAnsi="Book Antiqua"/>
          <w:bCs/>
          <w:color w:val="2A2A86"/>
          <w:sz w:val="24"/>
          <w:szCs w:val="24"/>
        </w:rPr>
        <w:t xml:space="preserve"> </w:t>
      </w:r>
      <w:r w:rsidRPr="002552E3">
        <w:rPr>
          <w:rFonts w:ascii="Book Antiqua" w:eastAsia="標楷體" w:hAnsi="Book Antiqua" w:cs="新細明體"/>
          <w:bCs/>
          <w:color w:val="2A2A86"/>
          <w:sz w:val="24"/>
          <w:szCs w:val="24"/>
        </w:rPr>
        <w:t>最佳實務</w:t>
      </w:r>
      <w:r w:rsidRPr="002552E3">
        <w:rPr>
          <w:rFonts w:ascii="Book Antiqua" w:eastAsia="標楷體" w:hAnsi="Book Antiqua"/>
          <w:bCs/>
          <w:color w:val="2A2A86"/>
          <w:sz w:val="24"/>
          <w:szCs w:val="24"/>
        </w:rPr>
        <w:t>]</w:t>
      </w:r>
    </w:p>
    <w:p w:rsidR="0066206A" w:rsidRPr="002552E3" w:rsidRDefault="0066206A" w:rsidP="002552E3">
      <w:pPr>
        <w:numPr>
          <w:ilvl w:val="0"/>
          <w:numId w:val="33"/>
        </w:numPr>
        <w:tabs>
          <w:tab w:val="left" w:pos="481"/>
        </w:tabs>
        <w:kinsoku w:val="0"/>
        <w:overflowPunct w:val="0"/>
        <w:spacing w:line="240" w:lineRule="exact"/>
        <w:ind w:left="481"/>
        <w:jc w:val="both"/>
        <w:rPr>
          <w:rFonts w:ascii="Book Antiqua" w:eastAsia="標楷體" w:hAnsi="Book Antiqua" w:cs="Myriad Pro"/>
          <w:color w:val="000000"/>
        </w:rPr>
      </w:pPr>
      <w:r w:rsidRPr="002552E3">
        <w:rPr>
          <w:rFonts w:ascii="Book Antiqua" w:eastAsia="標楷體" w:hAnsi="Book Antiqua" w:cs="新細明體"/>
          <w:i/>
          <w:iCs/>
          <w:color w:val="231F20"/>
        </w:rPr>
        <w:t>此外</w:t>
      </w:r>
      <w:r w:rsidRPr="002552E3">
        <w:rPr>
          <w:rFonts w:ascii="Book Antiqua" w:eastAsia="標楷體" w:hAnsi="Book Antiqua" w:cs="Myriad Pro"/>
          <w:i/>
          <w:iCs/>
          <w:color w:val="231F20"/>
          <w:spacing w:val="-1"/>
        </w:rPr>
        <w:t xml:space="preserve"> </w:t>
      </w:r>
    </w:p>
    <w:p w:rsidR="0066206A" w:rsidRPr="002552E3" w:rsidRDefault="0066206A" w:rsidP="002552E3">
      <w:pPr>
        <w:pStyle w:val="a3"/>
        <w:kinsoku w:val="0"/>
        <w:overflowPunct w:val="0"/>
        <w:spacing w:line="239" w:lineRule="auto"/>
        <w:jc w:val="both"/>
        <w:rPr>
          <w:rFonts w:ascii="Book Antiqua" w:eastAsia="標楷體" w:hAnsi="Book Antiqua"/>
          <w:color w:val="231F20"/>
          <w:spacing w:val="-2"/>
          <w:sz w:val="24"/>
          <w:szCs w:val="24"/>
        </w:rPr>
      </w:pPr>
      <w:r w:rsidRPr="002552E3">
        <w:rPr>
          <w:rFonts w:ascii="Book Antiqua" w:eastAsia="標楷體" w:hAnsi="Book Antiqua" w:cs="新細明體"/>
          <w:color w:val="231F20"/>
          <w:sz w:val="24"/>
          <w:szCs w:val="24"/>
        </w:rPr>
        <w:t>在適當情況下，多地區得</w:t>
      </w:r>
      <w:r w:rsidRPr="002552E3">
        <w:rPr>
          <w:rFonts w:ascii="Book Antiqua" w:eastAsia="標楷體" w:hAnsi="Book Antiqua"/>
          <w:sz w:val="24"/>
          <w:szCs w:val="24"/>
        </w:rPr>
        <w:t>加入</w:t>
      </w:r>
      <w:r w:rsidRPr="002552E3">
        <w:rPr>
          <w:rFonts w:ascii="Book Antiqua" w:eastAsia="標楷體" w:hAnsi="Book Antiqua" w:cs="新細明體"/>
          <w:color w:val="231F20"/>
          <w:sz w:val="24"/>
          <w:szCs w:val="24"/>
        </w:rPr>
        <w:t>學生的訓練。</w:t>
      </w:r>
      <w:r w:rsidRPr="002552E3">
        <w:rPr>
          <w:rFonts w:ascii="Book Antiqua" w:eastAsia="標楷體" w:hAnsi="Book Antiqua"/>
          <w:bCs/>
          <w:color w:val="2A2A86"/>
          <w:sz w:val="24"/>
          <w:szCs w:val="24"/>
        </w:rPr>
        <w:t>[</w:t>
      </w:r>
      <w:r w:rsidRPr="002552E3">
        <w:rPr>
          <w:rFonts w:ascii="Book Antiqua" w:eastAsia="標楷體" w:hAnsi="Book Antiqua" w:cs="新細明體"/>
          <w:bCs/>
          <w:color w:val="2A2A86"/>
          <w:sz w:val="24"/>
          <w:szCs w:val="24"/>
        </w:rPr>
        <w:t>長期</w:t>
      </w:r>
      <w:r w:rsidRPr="002552E3">
        <w:rPr>
          <w:rFonts w:ascii="Book Antiqua" w:eastAsia="標楷體" w:hAnsi="Book Antiqua"/>
          <w:bCs/>
          <w:color w:val="2A2A86"/>
          <w:sz w:val="24"/>
          <w:szCs w:val="24"/>
        </w:rPr>
        <w:t xml:space="preserve"> </w:t>
      </w:r>
      <w:proofErr w:type="gramStart"/>
      <w:r w:rsidRPr="002552E3">
        <w:rPr>
          <w:rFonts w:ascii="Book Antiqua" w:eastAsia="標楷體" w:hAnsi="Book Antiqua"/>
          <w:bCs/>
          <w:color w:val="2A2A86"/>
          <w:sz w:val="24"/>
          <w:szCs w:val="24"/>
        </w:rPr>
        <w:t>–</w:t>
      </w:r>
      <w:proofErr w:type="gramEnd"/>
      <w:r w:rsidRPr="002552E3">
        <w:rPr>
          <w:rFonts w:ascii="Book Antiqua" w:eastAsia="標楷體" w:hAnsi="Book Antiqua"/>
          <w:bCs/>
          <w:color w:val="2A2A86"/>
          <w:sz w:val="24"/>
          <w:szCs w:val="24"/>
        </w:rPr>
        <w:t xml:space="preserve"> </w:t>
      </w:r>
      <w:r w:rsidRPr="002552E3">
        <w:rPr>
          <w:rFonts w:ascii="Book Antiqua" w:eastAsia="標楷體" w:hAnsi="Book Antiqua" w:cs="新細明體"/>
          <w:bCs/>
          <w:color w:val="2A2A86"/>
          <w:sz w:val="24"/>
          <w:szCs w:val="24"/>
        </w:rPr>
        <w:t>最佳實務</w:t>
      </w:r>
      <w:r w:rsidRPr="002552E3">
        <w:rPr>
          <w:rFonts w:ascii="Book Antiqua" w:eastAsia="標楷體" w:hAnsi="Book Antiqua"/>
          <w:bCs/>
          <w:color w:val="2A2A86"/>
          <w:sz w:val="24"/>
          <w:szCs w:val="24"/>
        </w:rPr>
        <w:t>]</w:t>
      </w:r>
    </w:p>
    <w:p w:rsidR="0066206A" w:rsidRPr="002552E3" w:rsidRDefault="0066206A" w:rsidP="002552E3">
      <w:pPr>
        <w:kinsoku w:val="0"/>
        <w:overflowPunct w:val="0"/>
        <w:spacing w:before="12" w:line="220" w:lineRule="exact"/>
        <w:jc w:val="both"/>
        <w:rPr>
          <w:rFonts w:ascii="Book Antiqua" w:eastAsia="標楷體" w:hAnsi="Book Antiqua"/>
        </w:rPr>
      </w:pPr>
    </w:p>
    <w:p w:rsidR="0066206A" w:rsidRPr="002552E3" w:rsidRDefault="0066206A" w:rsidP="002552E3">
      <w:pPr>
        <w:pStyle w:val="2"/>
        <w:numPr>
          <w:ilvl w:val="0"/>
          <w:numId w:val="27"/>
        </w:numPr>
        <w:tabs>
          <w:tab w:val="left" w:pos="311"/>
        </w:tabs>
        <w:kinsoku w:val="0"/>
        <w:overflowPunct w:val="0"/>
        <w:ind w:left="311" w:right="4410" w:hanging="212"/>
        <w:jc w:val="both"/>
        <w:rPr>
          <w:rFonts w:ascii="Book Antiqua" w:eastAsia="標楷體" w:hAnsi="Book Antiqua"/>
          <w:b w:val="0"/>
          <w:bCs w:val="0"/>
          <w:color w:val="000000"/>
          <w:sz w:val="24"/>
          <w:szCs w:val="24"/>
        </w:rPr>
      </w:pPr>
      <w:r w:rsidRPr="002552E3">
        <w:rPr>
          <w:rFonts w:ascii="Book Antiqua" w:eastAsia="標楷體" w:hAnsi="Book Antiqua" w:cs="新細明體"/>
          <w:b w:val="0"/>
          <w:bCs w:val="0"/>
          <w:color w:val="231F20"/>
          <w:spacing w:val="-1"/>
          <w:sz w:val="24"/>
          <w:szCs w:val="24"/>
        </w:rPr>
        <w:t>訓練如何進行</w:t>
      </w:r>
      <w:r w:rsidRPr="002552E3">
        <w:rPr>
          <w:rFonts w:ascii="Book Antiqua" w:eastAsia="標楷體" w:hAnsi="Book Antiqua"/>
          <w:color w:val="231F20"/>
          <w:sz w:val="24"/>
          <w:szCs w:val="24"/>
        </w:rPr>
        <w:t xml:space="preserve"> </w:t>
      </w:r>
    </w:p>
    <w:p w:rsidR="0066206A" w:rsidRPr="002552E3" w:rsidRDefault="0066206A" w:rsidP="002552E3">
      <w:pPr>
        <w:pStyle w:val="a3"/>
        <w:numPr>
          <w:ilvl w:val="0"/>
          <w:numId w:val="25"/>
        </w:numPr>
        <w:tabs>
          <w:tab w:val="left" w:pos="383"/>
        </w:tabs>
        <w:kinsoku w:val="0"/>
        <w:overflowPunct w:val="0"/>
        <w:spacing w:beforeLines="20" w:before="48" w:line="240" w:lineRule="exact"/>
        <w:ind w:right="342"/>
        <w:jc w:val="both"/>
        <w:rPr>
          <w:rFonts w:ascii="Book Antiqua" w:eastAsia="標楷體" w:hAnsi="Book Antiqua"/>
          <w:color w:val="000000"/>
          <w:sz w:val="24"/>
          <w:szCs w:val="24"/>
        </w:rPr>
      </w:pPr>
      <w:r w:rsidRPr="002552E3">
        <w:rPr>
          <w:rFonts w:ascii="Book Antiqua" w:eastAsia="標楷體" w:hAnsi="Book Antiqua" w:cs="新細明體"/>
          <w:color w:val="231F20"/>
          <w:spacing w:val="-9"/>
          <w:sz w:val="24"/>
          <w:szCs w:val="24"/>
        </w:rPr>
        <w:t>面對面座談會</w:t>
      </w:r>
      <w:r w:rsidRPr="002552E3">
        <w:rPr>
          <w:rFonts w:ascii="Book Antiqua" w:eastAsia="標楷體" w:hAnsi="Book Antiqua"/>
          <w:color w:val="231F20"/>
          <w:sz w:val="24"/>
          <w:szCs w:val="24"/>
        </w:rPr>
        <w:t xml:space="preserve"> (</w:t>
      </w:r>
      <w:r w:rsidRPr="002552E3">
        <w:rPr>
          <w:rFonts w:ascii="Book Antiqua" w:eastAsia="標楷體" w:hAnsi="Book Antiqua" w:cs="新細明體"/>
          <w:color w:val="231F20"/>
          <w:sz w:val="24"/>
          <w:szCs w:val="24"/>
        </w:rPr>
        <w:t>講習會、會議等等</w:t>
      </w:r>
      <w:r w:rsidRPr="002552E3">
        <w:rPr>
          <w:rFonts w:ascii="Book Antiqua" w:eastAsia="標楷體" w:hAnsi="Book Antiqua"/>
          <w:color w:val="231F20"/>
          <w:sz w:val="24"/>
          <w:szCs w:val="24"/>
        </w:rPr>
        <w:t>)</w:t>
      </w:r>
      <w:r w:rsidRPr="002552E3">
        <w:rPr>
          <w:rFonts w:ascii="Book Antiqua" w:eastAsia="標楷體" w:hAnsi="Book Antiqua"/>
          <w:bCs/>
          <w:color w:val="2A2A86"/>
          <w:sz w:val="24"/>
          <w:szCs w:val="24"/>
        </w:rPr>
        <w:t xml:space="preserve"> [</w:t>
      </w:r>
      <w:r w:rsidRPr="002552E3">
        <w:rPr>
          <w:rFonts w:ascii="Book Antiqua" w:eastAsia="標楷體" w:hAnsi="Book Antiqua" w:cs="新細明體"/>
          <w:bCs/>
          <w:color w:val="2A2A86"/>
          <w:sz w:val="24"/>
          <w:szCs w:val="24"/>
        </w:rPr>
        <w:t>長期</w:t>
      </w:r>
      <w:r w:rsidRPr="002552E3">
        <w:rPr>
          <w:rFonts w:ascii="Book Antiqua" w:eastAsia="標楷體" w:hAnsi="Book Antiqua"/>
          <w:bCs/>
          <w:color w:val="2A2A86"/>
          <w:sz w:val="24"/>
          <w:szCs w:val="24"/>
        </w:rPr>
        <w:t xml:space="preserve"> </w:t>
      </w:r>
      <w:proofErr w:type="gramStart"/>
      <w:r w:rsidRPr="002552E3">
        <w:rPr>
          <w:rFonts w:ascii="Book Antiqua" w:eastAsia="標楷體" w:hAnsi="Book Antiqua"/>
          <w:bCs/>
          <w:color w:val="2A2A86"/>
          <w:sz w:val="24"/>
          <w:szCs w:val="24"/>
        </w:rPr>
        <w:t>–</w:t>
      </w:r>
      <w:proofErr w:type="gramEnd"/>
      <w:r w:rsidRPr="002552E3">
        <w:rPr>
          <w:rFonts w:ascii="Book Antiqua" w:eastAsia="標楷體" w:hAnsi="Book Antiqua"/>
          <w:bCs/>
          <w:color w:val="2A2A86"/>
          <w:sz w:val="24"/>
          <w:szCs w:val="24"/>
        </w:rPr>
        <w:t xml:space="preserve"> </w:t>
      </w:r>
      <w:r w:rsidRPr="002552E3">
        <w:rPr>
          <w:rFonts w:ascii="Book Antiqua" w:eastAsia="標楷體" w:hAnsi="Book Antiqua" w:cs="新細明體"/>
          <w:bCs/>
          <w:color w:val="2A2A86"/>
          <w:sz w:val="24"/>
          <w:szCs w:val="24"/>
        </w:rPr>
        <w:t>最佳實務</w:t>
      </w:r>
      <w:r w:rsidRPr="002552E3">
        <w:rPr>
          <w:rFonts w:ascii="Book Antiqua" w:eastAsia="標楷體" w:hAnsi="Book Antiqua"/>
          <w:bCs/>
          <w:color w:val="2A2A86"/>
          <w:sz w:val="24"/>
          <w:szCs w:val="24"/>
        </w:rPr>
        <w:t>]</w:t>
      </w:r>
    </w:p>
    <w:p w:rsidR="0066206A" w:rsidRPr="002552E3" w:rsidRDefault="0066206A" w:rsidP="002552E3">
      <w:pPr>
        <w:pStyle w:val="a3"/>
        <w:numPr>
          <w:ilvl w:val="0"/>
          <w:numId w:val="25"/>
        </w:numPr>
        <w:tabs>
          <w:tab w:val="left" w:pos="383"/>
        </w:tabs>
        <w:kinsoku w:val="0"/>
        <w:overflowPunct w:val="0"/>
        <w:spacing w:beforeLines="20" w:before="48" w:line="240" w:lineRule="exact"/>
        <w:ind w:right="-83"/>
        <w:jc w:val="both"/>
        <w:rPr>
          <w:rFonts w:ascii="Book Antiqua" w:eastAsia="標楷體" w:hAnsi="Book Antiqua"/>
          <w:color w:val="000000"/>
          <w:sz w:val="24"/>
          <w:szCs w:val="24"/>
        </w:rPr>
      </w:pPr>
      <w:r w:rsidRPr="002552E3">
        <w:rPr>
          <w:rFonts w:ascii="Book Antiqua" w:eastAsia="標楷體" w:hAnsi="Book Antiqua" w:cs="新細明體"/>
          <w:color w:val="231F20"/>
          <w:sz w:val="24"/>
          <w:szCs w:val="24"/>
        </w:rPr>
        <w:t>歸國學生聯誼會，地區委員會委員，外聘講師</w:t>
      </w:r>
      <w:r w:rsidRPr="002552E3">
        <w:rPr>
          <w:rFonts w:ascii="Book Antiqua" w:eastAsia="標楷體" w:hAnsi="Book Antiqua"/>
          <w:bCs/>
          <w:color w:val="2A2A86"/>
          <w:sz w:val="24"/>
          <w:szCs w:val="24"/>
        </w:rPr>
        <w:t>[</w:t>
      </w:r>
      <w:r w:rsidRPr="002552E3">
        <w:rPr>
          <w:rFonts w:ascii="Book Antiqua" w:eastAsia="標楷體" w:hAnsi="Book Antiqua" w:cs="新細明體"/>
          <w:bCs/>
          <w:color w:val="2A2A86"/>
          <w:sz w:val="24"/>
          <w:szCs w:val="24"/>
        </w:rPr>
        <w:t>長期</w:t>
      </w:r>
      <w:r w:rsidRPr="002552E3">
        <w:rPr>
          <w:rFonts w:ascii="Book Antiqua" w:eastAsia="標楷體" w:hAnsi="Book Antiqua"/>
          <w:bCs/>
          <w:color w:val="2A2A86"/>
          <w:sz w:val="24"/>
          <w:szCs w:val="24"/>
        </w:rPr>
        <w:t xml:space="preserve"> </w:t>
      </w:r>
      <w:proofErr w:type="gramStart"/>
      <w:r w:rsidRPr="002552E3">
        <w:rPr>
          <w:rFonts w:ascii="Book Antiqua" w:eastAsia="標楷體" w:hAnsi="Book Antiqua"/>
          <w:bCs/>
          <w:color w:val="2A2A86"/>
          <w:sz w:val="24"/>
          <w:szCs w:val="24"/>
        </w:rPr>
        <w:t>–</w:t>
      </w:r>
      <w:proofErr w:type="gramEnd"/>
      <w:r w:rsidRPr="002552E3">
        <w:rPr>
          <w:rFonts w:ascii="Book Antiqua" w:eastAsia="標楷體" w:hAnsi="Book Antiqua"/>
          <w:bCs/>
          <w:color w:val="2A2A86"/>
          <w:sz w:val="24"/>
          <w:szCs w:val="24"/>
        </w:rPr>
        <w:t xml:space="preserve"> </w:t>
      </w:r>
      <w:r w:rsidRPr="002552E3">
        <w:rPr>
          <w:rFonts w:ascii="Book Antiqua" w:eastAsia="標楷體" w:hAnsi="Book Antiqua" w:cs="新細明體"/>
          <w:bCs/>
          <w:color w:val="2A2A86"/>
          <w:sz w:val="24"/>
          <w:szCs w:val="24"/>
        </w:rPr>
        <w:t>最佳實務</w:t>
      </w:r>
      <w:r w:rsidRPr="002552E3">
        <w:rPr>
          <w:rFonts w:ascii="Book Antiqua" w:eastAsia="標楷體" w:hAnsi="Book Antiqua"/>
          <w:bCs/>
          <w:color w:val="2A2A86"/>
          <w:sz w:val="24"/>
          <w:szCs w:val="24"/>
        </w:rPr>
        <w:t>]</w:t>
      </w:r>
    </w:p>
    <w:p w:rsidR="0066206A" w:rsidRPr="002552E3" w:rsidRDefault="0066206A" w:rsidP="002552E3">
      <w:pPr>
        <w:numPr>
          <w:ilvl w:val="0"/>
          <w:numId w:val="25"/>
        </w:numPr>
        <w:tabs>
          <w:tab w:val="left" w:pos="383"/>
        </w:tabs>
        <w:kinsoku w:val="0"/>
        <w:overflowPunct w:val="0"/>
        <w:spacing w:beforeLines="20" w:before="48" w:line="240" w:lineRule="exact"/>
        <w:ind w:left="383" w:right="3461"/>
        <w:jc w:val="both"/>
        <w:rPr>
          <w:rFonts w:ascii="Book Antiqua" w:eastAsia="標楷體" w:hAnsi="Book Antiqua" w:cs="Myriad Pro"/>
          <w:color w:val="000000"/>
        </w:rPr>
      </w:pPr>
      <w:proofErr w:type="gramStart"/>
      <w:r w:rsidRPr="002552E3">
        <w:rPr>
          <w:rFonts w:ascii="Book Antiqua" w:eastAsia="標楷體" w:hAnsi="Book Antiqua" w:cs="新細明體"/>
          <w:iCs/>
          <w:color w:val="231F20"/>
          <w:spacing w:val="1"/>
        </w:rPr>
        <w:t>線上培訓</w:t>
      </w:r>
      <w:proofErr w:type="gramEnd"/>
      <w:r w:rsidRPr="002552E3">
        <w:rPr>
          <w:rFonts w:ascii="Book Antiqua" w:eastAsia="標楷體" w:hAnsi="Book Antiqua" w:cs="Myriad Pro"/>
          <w:i/>
          <w:iCs/>
          <w:color w:val="231F20"/>
          <w:spacing w:val="-1"/>
        </w:rPr>
        <w:t xml:space="preserve"> </w:t>
      </w:r>
      <w:r w:rsidRPr="002552E3">
        <w:rPr>
          <w:rFonts w:ascii="Book Antiqua" w:eastAsia="標楷體" w:hAnsi="Book Antiqua" w:cs="Myriad Pro"/>
          <w:bCs/>
          <w:color w:val="2A2A86"/>
        </w:rPr>
        <w:t>[</w:t>
      </w:r>
      <w:r w:rsidRPr="002552E3">
        <w:rPr>
          <w:rFonts w:ascii="Book Antiqua" w:eastAsia="標楷體" w:hAnsi="Book Antiqua" w:cs="新細明體"/>
          <w:bCs/>
          <w:color w:val="2A2A86"/>
        </w:rPr>
        <w:t>長期</w:t>
      </w:r>
      <w:r w:rsidRPr="002552E3">
        <w:rPr>
          <w:rFonts w:ascii="Book Antiqua" w:eastAsia="標楷體" w:hAnsi="Book Antiqua" w:cs="新細明體"/>
          <w:bCs/>
          <w:color w:val="2A2A86"/>
        </w:rPr>
        <w:t xml:space="preserve"> </w:t>
      </w:r>
      <w:proofErr w:type="gramStart"/>
      <w:r w:rsidRPr="002552E3">
        <w:rPr>
          <w:rFonts w:ascii="Book Antiqua" w:eastAsia="標楷體" w:hAnsi="Book Antiqua"/>
          <w:bCs/>
          <w:color w:val="2A2A86"/>
        </w:rPr>
        <w:t>–</w:t>
      </w:r>
      <w:proofErr w:type="gramEnd"/>
      <w:r w:rsidRPr="002552E3">
        <w:rPr>
          <w:rFonts w:ascii="Book Antiqua" w:eastAsia="標楷體" w:hAnsi="Book Antiqua"/>
          <w:bCs/>
          <w:color w:val="2A2A86"/>
        </w:rPr>
        <w:t xml:space="preserve"> </w:t>
      </w:r>
      <w:r w:rsidRPr="002552E3">
        <w:rPr>
          <w:rFonts w:ascii="Book Antiqua" w:eastAsia="標楷體" w:hAnsi="Book Antiqua" w:cs="新細明體"/>
          <w:bCs/>
          <w:color w:val="2A2A86"/>
        </w:rPr>
        <w:t>最佳實務</w:t>
      </w:r>
      <w:r w:rsidRPr="002552E3">
        <w:rPr>
          <w:rFonts w:ascii="Book Antiqua" w:eastAsia="標楷體" w:hAnsi="Book Antiqua" w:cs="Myriad Pro"/>
          <w:bCs/>
          <w:color w:val="2A2A86"/>
        </w:rPr>
        <w:t>]</w:t>
      </w:r>
    </w:p>
    <w:p w:rsidR="0066206A" w:rsidRPr="002552E3" w:rsidRDefault="0066206A" w:rsidP="002552E3">
      <w:pPr>
        <w:numPr>
          <w:ilvl w:val="0"/>
          <w:numId w:val="25"/>
        </w:numPr>
        <w:tabs>
          <w:tab w:val="left" w:pos="383"/>
          <w:tab w:val="left" w:pos="3261"/>
        </w:tabs>
        <w:kinsoku w:val="0"/>
        <w:overflowPunct w:val="0"/>
        <w:spacing w:beforeLines="20" w:before="48" w:line="240" w:lineRule="exact"/>
        <w:ind w:left="383" w:right="3177"/>
        <w:jc w:val="both"/>
        <w:rPr>
          <w:rFonts w:ascii="Book Antiqua" w:eastAsia="標楷體" w:hAnsi="Book Antiqua" w:cs="Myriad Pro"/>
          <w:color w:val="000000"/>
        </w:rPr>
      </w:pPr>
      <w:r w:rsidRPr="002552E3">
        <w:rPr>
          <w:rFonts w:ascii="Book Antiqua" w:eastAsia="標楷體" w:hAnsi="Book Antiqua" w:cs="新細明體"/>
          <w:iCs/>
          <w:color w:val="231F20"/>
          <w:spacing w:val="2"/>
        </w:rPr>
        <w:t>社群媒體</w:t>
      </w:r>
      <w:r w:rsidRPr="002552E3">
        <w:rPr>
          <w:rFonts w:ascii="Book Antiqua" w:eastAsia="標楷體" w:hAnsi="Book Antiqua" w:cs="Myriad Pro"/>
          <w:iCs/>
          <w:color w:val="231F20"/>
          <w:spacing w:val="-1"/>
        </w:rPr>
        <w:t xml:space="preserve"> </w:t>
      </w:r>
      <w:r w:rsidRPr="002552E3">
        <w:rPr>
          <w:rFonts w:ascii="Book Antiqua" w:eastAsia="標楷體" w:hAnsi="Book Antiqua" w:cs="Myriad Pro"/>
          <w:bCs/>
          <w:color w:val="2A2A86"/>
        </w:rPr>
        <w:t>[</w:t>
      </w:r>
      <w:r w:rsidRPr="002552E3">
        <w:rPr>
          <w:rFonts w:ascii="Book Antiqua" w:eastAsia="標楷體" w:hAnsi="Book Antiqua" w:cs="新細明體"/>
          <w:bCs/>
          <w:color w:val="2A2A86"/>
        </w:rPr>
        <w:t>長期</w:t>
      </w:r>
      <w:r w:rsidRPr="002552E3">
        <w:rPr>
          <w:rFonts w:ascii="Book Antiqua" w:eastAsia="標楷體" w:hAnsi="Book Antiqua" w:cs="新細明體"/>
          <w:bCs/>
          <w:color w:val="2A2A86"/>
        </w:rPr>
        <w:t xml:space="preserve"> </w:t>
      </w:r>
      <w:proofErr w:type="gramStart"/>
      <w:r w:rsidRPr="002552E3">
        <w:rPr>
          <w:rFonts w:ascii="Book Antiqua" w:eastAsia="標楷體" w:hAnsi="Book Antiqua"/>
          <w:bCs/>
          <w:color w:val="2A2A86"/>
        </w:rPr>
        <w:t>–</w:t>
      </w:r>
      <w:proofErr w:type="gramEnd"/>
      <w:r w:rsidRPr="002552E3">
        <w:rPr>
          <w:rFonts w:ascii="Book Antiqua" w:eastAsia="標楷體" w:hAnsi="Book Antiqua"/>
          <w:bCs/>
          <w:color w:val="2A2A86"/>
        </w:rPr>
        <w:t xml:space="preserve"> </w:t>
      </w:r>
      <w:r w:rsidRPr="002552E3">
        <w:rPr>
          <w:rFonts w:ascii="Book Antiqua" w:eastAsia="標楷體" w:hAnsi="Book Antiqua" w:cs="新細明體"/>
          <w:bCs/>
          <w:color w:val="2A2A86"/>
        </w:rPr>
        <w:t>最佳實務</w:t>
      </w:r>
      <w:r w:rsidRPr="002552E3">
        <w:rPr>
          <w:rFonts w:ascii="Book Antiqua" w:eastAsia="標楷體" w:hAnsi="Book Antiqua" w:cs="Myriad Pro"/>
          <w:bCs/>
          <w:color w:val="2A2A86"/>
        </w:rPr>
        <w:t>]</w:t>
      </w:r>
    </w:p>
    <w:p w:rsidR="0066206A" w:rsidRPr="002552E3" w:rsidRDefault="0066206A" w:rsidP="002552E3">
      <w:pPr>
        <w:pStyle w:val="a3"/>
        <w:numPr>
          <w:ilvl w:val="0"/>
          <w:numId w:val="25"/>
        </w:numPr>
        <w:tabs>
          <w:tab w:val="left" w:pos="383"/>
        </w:tabs>
        <w:kinsoku w:val="0"/>
        <w:overflowPunct w:val="0"/>
        <w:spacing w:beforeLines="20" w:before="48" w:line="240" w:lineRule="exact"/>
        <w:ind w:right="2043"/>
        <w:jc w:val="both"/>
        <w:rPr>
          <w:rFonts w:ascii="Book Antiqua" w:eastAsia="標楷體" w:hAnsi="Book Antiqua"/>
          <w:color w:val="000000"/>
          <w:sz w:val="24"/>
          <w:szCs w:val="24"/>
        </w:rPr>
      </w:pPr>
      <w:r w:rsidRPr="002552E3">
        <w:rPr>
          <w:rFonts w:ascii="Book Antiqua" w:eastAsia="標楷體" w:hAnsi="Book Antiqua" w:cs="新細明體"/>
          <w:iCs/>
          <w:color w:val="231F20"/>
          <w:spacing w:val="-2"/>
          <w:sz w:val="24"/>
          <w:szCs w:val="24"/>
        </w:rPr>
        <w:t>電話會議</w:t>
      </w:r>
      <w:r w:rsidRPr="002552E3">
        <w:rPr>
          <w:rFonts w:ascii="Book Antiqua" w:eastAsia="標楷體" w:hAnsi="Book Antiqua"/>
          <w:iCs/>
          <w:color w:val="231F20"/>
          <w:sz w:val="24"/>
          <w:szCs w:val="24"/>
        </w:rPr>
        <w:t>/</w:t>
      </w:r>
      <w:r w:rsidRPr="002552E3">
        <w:rPr>
          <w:rFonts w:ascii="Book Antiqua" w:eastAsia="標楷體" w:hAnsi="Book Antiqua" w:cs="新細明體"/>
          <w:iCs/>
          <w:color w:val="231F20"/>
          <w:sz w:val="24"/>
          <w:szCs w:val="24"/>
        </w:rPr>
        <w:t>視訊會議</w:t>
      </w:r>
      <w:r w:rsidRPr="002552E3">
        <w:rPr>
          <w:rFonts w:ascii="Book Antiqua" w:eastAsia="標楷體" w:hAnsi="Book Antiqua"/>
          <w:iCs/>
          <w:color w:val="231F20"/>
          <w:spacing w:val="-1"/>
          <w:sz w:val="24"/>
          <w:szCs w:val="24"/>
        </w:rPr>
        <w:t xml:space="preserve"> </w:t>
      </w:r>
      <w:r w:rsidRPr="002552E3">
        <w:rPr>
          <w:rFonts w:ascii="Book Antiqua" w:eastAsia="標楷體" w:hAnsi="Book Antiqua"/>
          <w:bCs/>
          <w:color w:val="2A2A86"/>
          <w:sz w:val="24"/>
          <w:szCs w:val="24"/>
        </w:rPr>
        <w:t>[</w:t>
      </w:r>
      <w:r w:rsidRPr="002552E3">
        <w:rPr>
          <w:rFonts w:ascii="Book Antiqua" w:eastAsia="標楷體" w:hAnsi="Book Antiqua" w:cs="新細明體"/>
          <w:bCs/>
          <w:color w:val="2A2A86"/>
          <w:sz w:val="24"/>
          <w:szCs w:val="24"/>
        </w:rPr>
        <w:t>長期</w:t>
      </w:r>
      <w:r w:rsidRPr="002552E3">
        <w:rPr>
          <w:rFonts w:ascii="Book Antiqua" w:eastAsia="標楷體" w:hAnsi="Book Antiqua" w:cs="新細明體"/>
          <w:bCs/>
          <w:color w:val="2A2A86"/>
          <w:sz w:val="24"/>
          <w:szCs w:val="24"/>
        </w:rPr>
        <w:t xml:space="preserve"> </w:t>
      </w:r>
      <w:proofErr w:type="gramStart"/>
      <w:r w:rsidRPr="002552E3">
        <w:rPr>
          <w:rFonts w:ascii="Book Antiqua" w:eastAsia="標楷體" w:hAnsi="Book Antiqua"/>
          <w:bCs/>
          <w:color w:val="2A2A86"/>
          <w:sz w:val="24"/>
          <w:szCs w:val="24"/>
        </w:rPr>
        <w:t>–</w:t>
      </w:r>
      <w:proofErr w:type="gramEnd"/>
      <w:r w:rsidRPr="002552E3">
        <w:rPr>
          <w:rFonts w:ascii="Book Antiqua" w:eastAsia="標楷體" w:hAnsi="Book Antiqua"/>
          <w:bCs/>
          <w:color w:val="2A2A86"/>
          <w:sz w:val="24"/>
          <w:szCs w:val="24"/>
        </w:rPr>
        <w:t xml:space="preserve"> </w:t>
      </w:r>
      <w:r w:rsidRPr="002552E3">
        <w:rPr>
          <w:rFonts w:ascii="Book Antiqua" w:eastAsia="標楷體" w:hAnsi="Book Antiqua" w:cs="新細明體"/>
          <w:bCs/>
          <w:color w:val="2A2A86"/>
          <w:sz w:val="24"/>
          <w:szCs w:val="24"/>
        </w:rPr>
        <w:t>最佳實務</w:t>
      </w:r>
      <w:r w:rsidRPr="002552E3">
        <w:rPr>
          <w:rFonts w:ascii="Book Antiqua" w:eastAsia="標楷體" w:hAnsi="Book Antiqua"/>
          <w:bCs/>
          <w:color w:val="2A2A86"/>
          <w:sz w:val="24"/>
          <w:szCs w:val="24"/>
        </w:rPr>
        <w:t>]</w:t>
      </w:r>
    </w:p>
    <w:p w:rsidR="0066206A" w:rsidRPr="002552E3" w:rsidRDefault="0066206A" w:rsidP="002552E3">
      <w:pPr>
        <w:numPr>
          <w:ilvl w:val="0"/>
          <w:numId w:val="25"/>
        </w:numPr>
        <w:tabs>
          <w:tab w:val="left" w:pos="383"/>
        </w:tabs>
        <w:kinsoku w:val="0"/>
        <w:overflowPunct w:val="0"/>
        <w:spacing w:beforeLines="20" w:before="48" w:line="240" w:lineRule="exact"/>
        <w:ind w:left="383" w:right="2043"/>
        <w:jc w:val="both"/>
        <w:rPr>
          <w:rFonts w:ascii="Book Antiqua" w:eastAsia="標楷體" w:hAnsi="Book Antiqua" w:cs="Myriad Pro"/>
          <w:color w:val="000000"/>
        </w:rPr>
      </w:pPr>
      <w:r w:rsidRPr="002552E3">
        <w:rPr>
          <w:rFonts w:ascii="Book Antiqua" w:eastAsia="標楷體" w:hAnsi="Book Antiqua" w:cs="新細明體"/>
          <w:iCs/>
          <w:color w:val="231F20"/>
          <w:spacing w:val="-2"/>
        </w:rPr>
        <w:t>書面及</w:t>
      </w:r>
      <w:r w:rsidR="00DB32DF" w:rsidRPr="002552E3">
        <w:rPr>
          <w:rFonts w:ascii="Book Antiqua" w:eastAsia="標楷體" w:hAnsi="Book Antiqua" w:cs="新細明體"/>
          <w:iCs/>
          <w:color w:val="231F20"/>
          <w:spacing w:val="-2"/>
        </w:rPr>
        <w:t>影像資料</w:t>
      </w:r>
      <w:r w:rsidRPr="002552E3">
        <w:rPr>
          <w:rFonts w:ascii="Book Antiqua" w:eastAsia="標楷體" w:hAnsi="Book Antiqua" w:cs="Myriad Pro"/>
          <w:bCs/>
          <w:color w:val="2A2A86"/>
        </w:rPr>
        <w:t xml:space="preserve"> [</w:t>
      </w:r>
      <w:r w:rsidRPr="002552E3">
        <w:rPr>
          <w:rFonts w:ascii="Book Antiqua" w:eastAsia="標楷體" w:hAnsi="Book Antiqua" w:cs="新細明體"/>
          <w:bCs/>
          <w:color w:val="2A2A86"/>
        </w:rPr>
        <w:t>長期</w:t>
      </w:r>
      <w:r w:rsidRPr="002552E3">
        <w:rPr>
          <w:rFonts w:ascii="Book Antiqua" w:eastAsia="標楷體" w:hAnsi="Book Antiqua" w:cs="新細明體"/>
          <w:bCs/>
          <w:color w:val="2A2A86"/>
        </w:rPr>
        <w:t xml:space="preserve"> </w:t>
      </w:r>
      <w:proofErr w:type="gramStart"/>
      <w:r w:rsidRPr="002552E3">
        <w:rPr>
          <w:rFonts w:ascii="Book Antiqua" w:eastAsia="標楷體" w:hAnsi="Book Antiqua"/>
          <w:bCs/>
          <w:color w:val="2A2A86"/>
        </w:rPr>
        <w:t>–</w:t>
      </w:r>
      <w:proofErr w:type="gramEnd"/>
      <w:r w:rsidRPr="002552E3">
        <w:rPr>
          <w:rFonts w:ascii="Book Antiqua" w:eastAsia="標楷體" w:hAnsi="Book Antiqua"/>
          <w:bCs/>
          <w:color w:val="2A2A86"/>
        </w:rPr>
        <w:t xml:space="preserve"> </w:t>
      </w:r>
      <w:r w:rsidRPr="002552E3">
        <w:rPr>
          <w:rFonts w:ascii="Book Antiqua" w:eastAsia="標楷體" w:hAnsi="Book Antiqua" w:cs="新細明體"/>
          <w:bCs/>
          <w:color w:val="2A2A86"/>
        </w:rPr>
        <w:t>最佳實務</w:t>
      </w:r>
      <w:r w:rsidRPr="002552E3">
        <w:rPr>
          <w:rFonts w:ascii="Book Antiqua" w:eastAsia="標楷體" w:hAnsi="Book Antiqua" w:cs="Myriad Pro"/>
          <w:bCs/>
          <w:color w:val="2A2A86"/>
        </w:rPr>
        <w:t>]</w:t>
      </w:r>
    </w:p>
    <w:p w:rsidR="0066206A" w:rsidRPr="002552E3" w:rsidRDefault="0066206A" w:rsidP="002552E3">
      <w:pPr>
        <w:numPr>
          <w:ilvl w:val="0"/>
          <w:numId w:val="25"/>
        </w:numPr>
        <w:tabs>
          <w:tab w:val="left" w:pos="383"/>
        </w:tabs>
        <w:kinsoku w:val="0"/>
        <w:overflowPunct w:val="0"/>
        <w:spacing w:line="240" w:lineRule="exact"/>
        <w:ind w:left="383" w:right="3801"/>
        <w:jc w:val="both"/>
        <w:rPr>
          <w:rFonts w:ascii="Book Antiqua" w:eastAsia="標楷體" w:hAnsi="Book Antiqua" w:cs="Myriad Pro"/>
          <w:color w:val="000000"/>
        </w:rPr>
        <w:sectPr w:rsidR="0066206A" w:rsidRPr="002552E3">
          <w:pgSz w:w="8845" w:h="12260"/>
          <w:pgMar w:top="380" w:right="920" w:bottom="740" w:left="920" w:header="0" w:footer="545" w:gutter="0"/>
          <w:cols w:space="720"/>
          <w:noEndnote/>
        </w:sectPr>
      </w:pPr>
    </w:p>
    <w:p w:rsidR="0066206A" w:rsidRPr="001C115E" w:rsidRDefault="0066206A">
      <w:pPr>
        <w:kinsoku w:val="0"/>
        <w:overflowPunct w:val="0"/>
        <w:spacing w:before="13" w:line="200" w:lineRule="exact"/>
        <w:rPr>
          <w:rFonts w:ascii="Book Antiqua" w:eastAsia="標楷體" w:hAnsi="Book Antiqua"/>
          <w:sz w:val="20"/>
        </w:rPr>
      </w:pPr>
    </w:p>
    <w:p w:rsidR="0066206A" w:rsidRPr="001C115E" w:rsidRDefault="00144563">
      <w:pPr>
        <w:pStyle w:val="3"/>
        <w:kinsoku w:val="0"/>
        <w:overflowPunct w:val="0"/>
        <w:ind w:right="857"/>
        <w:jc w:val="right"/>
        <w:rPr>
          <w:rFonts w:ascii="Book Antiqua" w:eastAsia="標楷體" w:hAnsi="Book Antiqua" w:cs="新細明體"/>
          <w:b w:val="0"/>
          <w:bCs w:val="0"/>
          <w:i w:val="0"/>
          <w:iCs w:val="0"/>
          <w:color w:val="000000"/>
        </w:rPr>
      </w:pPr>
      <w:r w:rsidRPr="001C115E">
        <w:rPr>
          <w:rFonts w:ascii="Book Antiqua" w:eastAsia="標楷體" w:hAnsi="Book Antiqua"/>
          <w:noProof/>
        </w:rPr>
        <mc:AlternateContent>
          <mc:Choice Requires="wps">
            <w:drawing>
              <wp:anchor distT="0" distB="0" distL="114300" distR="114300" simplePos="0" relativeHeight="251652096" behindDoc="1" locked="0" layoutInCell="0" allowOverlap="1" wp14:anchorId="03A999DF" wp14:editId="1C80BFDA">
                <wp:simplePos x="0" y="0"/>
                <wp:positionH relativeFrom="page">
                  <wp:posOffset>4573905</wp:posOffset>
                </wp:positionH>
                <wp:positionV relativeFrom="paragraph">
                  <wp:posOffset>-74295</wp:posOffset>
                </wp:positionV>
                <wp:extent cx="393700" cy="393700"/>
                <wp:effectExtent l="1905" t="1905" r="4445" b="4445"/>
                <wp:wrapNone/>
                <wp:docPr id="6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68DBAAA0" wp14:editId="4E2DAA6B">
                                  <wp:extent cx="389255" cy="398145"/>
                                  <wp:effectExtent l="25400" t="0" r="0" b="0"/>
                                  <wp:docPr id="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45" style="position:absolute;left:0;text-align:left;margin-left:360.15pt;margin-top:-5.85pt;width:31pt;height:31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68DBAAA0" wp14:editId="4E2DAA6B">
                            <wp:extent cx="389255" cy="398145"/>
                            <wp:effectExtent l="25400" t="0" r="0" b="0"/>
                            <wp:docPr id="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0066206A" w:rsidRPr="001C115E">
        <w:rPr>
          <w:rFonts w:ascii="Book Antiqua" w:eastAsia="標楷體" w:hAnsi="Book Antiqua" w:cs="新細明體"/>
          <w:color w:val="2A2A86"/>
        </w:rPr>
        <w:t>訓練</w:t>
      </w: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A37A2B" w:rsidRDefault="0066206A" w:rsidP="00A37A2B">
      <w:pPr>
        <w:numPr>
          <w:ilvl w:val="0"/>
          <w:numId w:val="27"/>
        </w:numPr>
        <w:tabs>
          <w:tab w:val="left" w:pos="332"/>
        </w:tabs>
        <w:kinsoku w:val="0"/>
        <w:overflowPunct w:val="0"/>
        <w:snapToGrid w:val="0"/>
        <w:spacing w:line="300" w:lineRule="atLeast"/>
        <w:ind w:left="332" w:hanging="232"/>
        <w:jc w:val="both"/>
        <w:rPr>
          <w:rFonts w:ascii="Book Antiqua" w:eastAsia="標楷體" w:hAnsi="Book Antiqua" w:cs="Myriad Pro"/>
          <w:b/>
          <w:color w:val="000000"/>
          <w:szCs w:val="22"/>
        </w:rPr>
      </w:pPr>
      <w:r w:rsidRPr="00A37A2B">
        <w:rPr>
          <w:rFonts w:ascii="Book Antiqua" w:eastAsia="標楷體" w:hAnsi="Book Antiqua" w:cs="新細明體"/>
          <w:b/>
          <w:color w:val="231F20"/>
          <w:spacing w:val="-2"/>
          <w:szCs w:val="22"/>
        </w:rPr>
        <w:t>何時辦理訓練</w:t>
      </w:r>
      <w:r w:rsidRPr="00A37A2B">
        <w:rPr>
          <w:rFonts w:ascii="Book Antiqua" w:eastAsia="標楷體" w:hAnsi="Book Antiqua" w:cs="Myriad Pro"/>
          <w:b/>
          <w:bCs/>
          <w:color w:val="231F20"/>
          <w:szCs w:val="22"/>
        </w:rPr>
        <w:t xml:space="preserve"> </w:t>
      </w:r>
    </w:p>
    <w:p w:rsidR="0066206A" w:rsidRPr="00A37A2B" w:rsidRDefault="0066206A" w:rsidP="00A37A2B">
      <w:pPr>
        <w:pStyle w:val="a3"/>
        <w:numPr>
          <w:ilvl w:val="0"/>
          <w:numId w:val="24"/>
        </w:numPr>
        <w:tabs>
          <w:tab w:val="left" w:pos="383"/>
        </w:tabs>
        <w:kinsoku w:val="0"/>
        <w:overflowPunct w:val="0"/>
        <w:snapToGrid w:val="0"/>
        <w:spacing w:beforeLines="30" w:before="72" w:line="300" w:lineRule="atLeast"/>
        <w:jc w:val="both"/>
        <w:rPr>
          <w:rFonts w:ascii="Book Antiqua" w:eastAsia="標楷體" w:hAnsi="Book Antiqua"/>
          <w:color w:val="000000"/>
          <w:sz w:val="24"/>
          <w:szCs w:val="22"/>
        </w:rPr>
      </w:pPr>
      <w:r w:rsidRPr="00A37A2B">
        <w:rPr>
          <w:rFonts w:ascii="Book Antiqua" w:eastAsia="標楷體" w:hAnsi="Book Antiqua" w:cs="新細明體"/>
          <w:color w:val="231F20"/>
          <w:spacing w:val="-4"/>
          <w:sz w:val="24"/>
          <w:szCs w:val="22"/>
        </w:rPr>
        <w:t>學生於抵達前應取得返國的相關資訊。</w:t>
      </w:r>
      <w:r w:rsidRPr="00A37A2B">
        <w:rPr>
          <w:rFonts w:ascii="Book Antiqua" w:eastAsia="標楷體" w:hAnsi="Book Antiqua"/>
          <w:color w:val="231F20"/>
          <w:sz w:val="24"/>
          <w:szCs w:val="22"/>
        </w:rPr>
        <w:t xml:space="preserve"> </w:t>
      </w:r>
    </w:p>
    <w:p w:rsidR="0066206A" w:rsidRPr="00A37A2B" w:rsidRDefault="0066206A" w:rsidP="00A37A2B">
      <w:pPr>
        <w:pStyle w:val="a3"/>
        <w:numPr>
          <w:ilvl w:val="0"/>
          <w:numId w:val="24"/>
        </w:numPr>
        <w:tabs>
          <w:tab w:val="left" w:pos="383"/>
        </w:tabs>
        <w:kinsoku w:val="0"/>
        <w:overflowPunct w:val="0"/>
        <w:snapToGrid w:val="0"/>
        <w:spacing w:beforeLines="30" w:before="72" w:line="300" w:lineRule="atLeast"/>
        <w:ind w:rightChars="-26" w:right="-62"/>
        <w:jc w:val="both"/>
        <w:rPr>
          <w:rFonts w:ascii="Book Antiqua" w:eastAsia="標楷體" w:hAnsi="Book Antiqua"/>
          <w:color w:val="000000"/>
          <w:sz w:val="24"/>
          <w:szCs w:val="22"/>
        </w:rPr>
      </w:pPr>
      <w:r w:rsidRPr="00A37A2B">
        <w:rPr>
          <w:rFonts w:ascii="Book Antiqua" w:eastAsia="標楷體" w:hAnsi="Book Antiqua" w:cs="新細明體"/>
          <w:color w:val="231F20"/>
          <w:spacing w:val="2"/>
          <w:sz w:val="24"/>
          <w:szCs w:val="22"/>
        </w:rPr>
        <w:t>抵達後立即為歸國學生及其家庭與</w:t>
      </w:r>
      <w:proofErr w:type="gramStart"/>
      <w:r w:rsidRPr="00A37A2B">
        <w:rPr>
          <w:rFonts w:ascii="Book Antiqua" w:eastAsia="標楷體" w:hAnsi="Book Antiqua" w:cs="新細明體"/>
          <w:color w:val="231F20"/>
          <w:spacing w:val="2"/>
          <w:sz w:val="24"/>
          <w:szCs w:val="22"/>
        </w:rPr>
        <w:t>與</w:t>
      </w:r>
      <w:proofErr w:type="gramEnd"/>
      <w:r w:rsidR="001A6153" w:rsidRPr="00A37A2B">
        <w:rPr>
          <w:rFonts w:ascii="Book Antiqua" w:eastAsia="標楷體" w:hAnsi="Book Antiqua" w:cs="新細明體"/>
          <w:color w:val="231F20"/>
          <w:spacing w:val="2"/>
          <w:sz w:val="24"/>
          <w:szCs w:val="22"/>
        </w:rPr>
        <w:t>青少年交換委員</w:t>
      </w:r>
      <w:r w:rsidRPr="00A37A2B">
        <w:rPr>
          <w:rFonts w:ascii="Book Antiqua" w:eastAsia="標楷體" w:hAnsi="Book Antiqua" w:cs="新細明體"/>
          <w:color w:val="231F20"/>
          <w:spacing w:val="2"/>
          <w:sz w:val="24"/>
          <w:szCs w:val="22"/>
        </w:rPr>
        <w:t>、扶輪社輔導顧問及其他扶輪社</w:t>
      </w:r>
      <w:r w:rsidR="000C33DA" w:rsidRPr="00A37A2B">
        <w:rPr>
          <w:rFonts w:ascii="Book Antiqua" w:eastAsia="標楷體" w:hAnsi="Book Antiqua" w:cs="新細明體" w:hint="eastAsia"/>
          <w:color w:val="231F20"/>
          <w:spacing w:val="2"/>
          <w:sz w:val="24"/>
          <w:szCs w:val="22"/>
        </w:rPr>
        <w:t>委</w:t>
      </w:r>
      <w:r w:rsidRPr="00A37A2B">
        <w:rPr>
          <w:rFonts w:ascii="Book Antiqua" w:eastAsia="標楷體" w:hAnsi="Book Antiqua" w:cs="新細明體"/>
          <w:color w:val="231F20"/>
          <w:spacing w:val="2"/>
          <w:sz w:val="24"/>
          <w:szCs w:val="22"/>
        </w:rPr>
        <w:t>員等舉行</w:t>
      </w:r>
      <w:proofErr w:type="gramStart"/>
      <w:r w:rsidRPr="00A37A2B">
        <w:rPr>
          <w:rFonts w:ascii="Book Antiqua" w:eastAsia="標楷體" w:hAnsi="Book Antiqua" w:cs="新細明體"/>
          <w:color w:val="231F20"/>
          <w:spacing w:val="2"/>
          <w:sz w:val="24"/>
          <w:szCs w:val="22"/>
        </w:rPr>
        <w:t>匯</w:t>
      </w:r>
      <w:proofErr w:type="gramEnd"/>
      <w:r w:rsidRPr="00A37A2B">
        <w:rPr>
          <w:rFonts w:ascii="Book Antiqua" w:eastAsia="標楷體" w:hAnsi="Book Antiqua" w:cs="新細明體"/>
          <w:color w:val="231F20"/>
          <w:spacing w:val="2"/>
          <w:sz w:val="24"/>
          <w:szCs w:val="22"/>
        </w:rPr>
        <w:t>報會議。</w:t>
      </w:r>
      <w:r w:rsidRPr="00A37A2B">
        <w:rPr>
          <w:rFonts w:ascii="Book Antiqua" w:eastAsia="標楷體" w:hAnsi="Book Antiqua"/>
          <w:bCs/>
          <w:color w:val="2A2A86"/>
          <w:sz w:val="24"/>
          <w:szCs w:val="22"/>
        </w:rPr>
        <w:t>[</w:t>
      </w:r>
      <w:r w:rsidRPr="00A37A2B">
        <w:rPr>
          <w:rFonts w:ascii="Book Antiqua" w:eastAsia="標楷體" w:hAnsi="Book Antiqua" w:cs="新細明體"/>
          <w:bCs/>
          <w:color w:val="2A2A86"/>
          <w:sz w:val="24"/>
          <w:szCs w:val="22"/>
        </w:rPr>
        <w:t>長期</w:t>
      </w:r>
      <w:r w:rsidRPr="00A37A2B">
        <w:rPr>
          <w:rFonts w:ascii="Book Antiqua" w:eastAsia="標楷體" w:hAnsi="Book Antiqua" w:cs="新細明體"/>
          <w:bCs/>
          <w:color w:val="2A2A86"/>
          <w:sz w:val="24"/>
          <w:szCs w:val="22"/>
        </w:rPr>
        <w:t xml:space="preserve"> </w:t>
      </w:r>
      <w:proofErr w:type="gramStart"/>
      <w:r w:rsidRPr="00A37A2B">
        <w:rPr>
          <w:rFonts w:ascii="Book Antiqua" w:eastAsia="標楷體" w:hAnsi="Book Antiqua"/>
          <w:bCs/>
          <w:color w:val="2A2A86"/>
          <w:sz w:val="24"/>
          <w:szCs w:val="22"/>
        </w:rPr>
        <w:t>–</w:t>
      </w:r>
      <w:proofErr w:type="gramEnd"/>
      <w:r w:rsidRPr="00A37A2B">
        <w:rPr>
          <w:rFonts w:ascii="Book Antiqua" w:eastAsia="標楷體" w:hAnsi="Book Antiqua"/>
          <w:bCs/>
          <w:color w:val="2A2A86"/>
          <w:sz w:val="24"/>
          <w:szCs w:val="22"/>
        </w:rPr>
        <w:t xml:space="preserve"> </w:t>
      </w:r>
      <w:r w:rsidRPr="00A37A2B">
        <w:rPr>
          <w:rFonts w:ascii="Book Antiqua" w:eastAsia="標楷體" w:hAnsi="Book Antiqua" w:cs="新細明體"/>
          <w:bCs/>
          <w:color w:val="2A2A86"/>
          <w:sz w:val="24"/>
          <w:szCs w:val="22"/>
        </w:rPr>
        <w:t>最佳實務</w:t>
      </w:r>
      <w:r w:rsidRPr="00A37A2B">
        <w:rPr>
          <w:rFonts w:ascii="Book Antiqua" w:eastAsia="標楷體" w:hAnsi="Book Antiqua"/>
          <w:bCs/>
          <w:color w:val="2A2A86"/>
          <w:sz w:val="24"/>
          <w:szCs w:val="22"/>
        </w:rPr>
        <w:t>]</w:t>
      </w:r>
    </w:p>
    <w:p w:rsidR="0066206A" w:rsidRPr="00A37A2B" w:rsidRDefault="0066206A" w:rsidP="00A37A2B">
      <w:pPr>
        <w:pStyle w:val="a3"/>
        <w:numPr>
          <w:ilvl w:val="0"/>
          <w:numId w:val="24"/>
        </w:numPr>
        <w:tabs>
          <w:tab w:val="left" w:pos="383"/>
        </w:tabs>
        <w:kinsoku w:val="0"/>
        <w:overflowPunct w:val="0"/>
        <w:snapToGrid w:val="0"/>
        <w:spacing w:beforeLines="30" w:before="72" w:line="300" w:lineRule="atLeast"/>
        <w:ind w:left="384" w:hanging="284"/>
        <w:jc w:val="both"/>
        <w:rPr>
          <w:rFonts w:ascii="Book Antiqua" w:eastAsia="標楷體" w:hAnsi="Book Antiqua"/>
          <w:color w:val="000000"/>
          <w:sz w:val="24"/>
          <w:szCs w:val="22"/>
        </w:rPr>
      </w:pPr>
      <w:r w:rsidRPr="00A37A2B">
        <w:rPr>
          <w:rFonts w:ascii="Book Antiqua" w:eastAsia="標楷體" w:hAnsi="Book Antiqua" w:cs="新細明體"/>
          <w:color w:val="231F20"/>
          <w:spacing w:val="2"/>
          <w:sz w:val="24"/>
          <w:szCs w:val="22"/>
        </w:rPr>
        <w:t>抵達後在可行的情況下儘快邀集所有歸國學生舉辦座談會討論</w:t>
      </w:r>
      <w:r w:rsidR="00E11A79" w:rsidRPr="00A37A2B">
        <w:rPr>
          <w:rFonts w:ascii="Book Antiqua" w:eastAsia="標楷體" w:hAnsi="Book Antiqua" w:cs="新細明體"/>
          <w:color w:val="231F20"/>
          <w:spacing w:val="2"/>
          <w:sz w:val="24"/>
          <w:szCs w:val="22"/>
        </w:rPr>
        <w:t>逆向文化衝擊</w:t>
      </w:r>
      <w:r w:rsidRPr="00A37A2B">
        <w:rPr>
          <w:rFonts w:ascii="Book Antiqua" w:eastAsia="標楷體" w:hAnsi="Book Antiqua" w:cs="新細明體"/>
          <w:color w:val="231F20"/>
          <w:spacing w:val="2"/>
          <w:sz w:val="24"/>
          <w:szCs w:val="22"/>
        </w:rPr>
        <w:t>、返國相關議題</w:t>
      </w:r>
      <w:r w:rsidR="00E11A79" w:rsidRPr="00A37A2B">
        <w:rPr>
          <w:rFonts w:ascii="Book Antiqua" w:eastAsia="標楷體" w:hAnsi="Book Antiqua" w:cs="新細明體" w:hint="eastAsia"/>
          <w:color w:val="231F20"/>
          <w:spacing w:val="2"/>
          <w:sz w:val="24"/>
          <w:szCs w:val="22"/>
        </w:rPr>
        <w:t>、</w:t>
      </w:r>
      <w:r w:rsidRPr="00A37A2B">
        <w:rPr>
          <w:rFonts w:ascii="Book Antiqua" w:eastAsia="標楷體" w:hAnsi="Book Antiqua" w:cs="新細明體"/>
          <w:color w:val="231F20"/>
          <w:spacing w:val="2"/>
          <w:sz w:val="24"/>
          <w:szCs w:val="22"/>
        </w:rPr>
        <w:t>以及繼續參與青少年</w:t>
      </w:r>
      <w:proofErr w:type="gramStart"/>
      <w:r w:rsidRPr="00A37A2B">
        <w:rPr>
          <w:rFonts w:ascii="Book Antiqua" w:eastAsia="標楷體" w:hAnsi="Book Antiqua" w:cs="新細明體"/>
          <w:color w:val="231F20"/>
          <w:spacing w:val="2"/>
          <w:sz w:val="24"/>
          <w:szCs w:val="22"/>
        </w:rPr>
        <w:t>交換及扶輪</w:t>
      </w:r>
      <w:proofErr w:type="gramEnd"/>
      <w:r w:rsidRPr="00A37A2B">
        <w:rPr>
          <w:rFonts w:ascii="Book Antiqua" w:eastAsia="標楷體" w:hAnsi="Book Antiqua" w:cs="新細明體"/>
          <w:color w:val="231F20"/>
          <w:spacing w:val="2"/>
          <w:sz w:val="24"/>
          <w:szCs w:val="22"/>
        </w:rPr>
        <w:t>的方式。</w:t>
      </w:r>
      <w:r w:rsidRPr="00A37A2B">
        <w:rPr>
          <w:rFonts w:ascii="Book Antiqua" w:eastAsia="標楷體" w:hAnsi="Book Antiqua"/>
          <w:bCs/>
          <w:color w:val="2A2A86"/>
          <w:sz w:val="24"/>
          <w:szCs w:val="22"/>
        </w:rPr>
        <w:t>[</w:t>
      </w:r>
      <w:r w:rsidRPr="00A37A2B">
        <w:rPr>
          <w:rFonts w:ascii="Book Antiqua" w:eastAsia="標楷體" w:hAnsi="Book Antiqua" w:cs="新細明體"/>
          <w:bCs/>
          <w:color w:val="2A2A86"/>
          <w:sz w:val="24"/>
          <w:szCs w:val="22"/>
        </w:rPr>
        <w:t>長期</w:t>
      </w:r>
      <w:r w:rsidRPr="00A37A2B">
        <w:rPr>
          <w:rFonts w:ascii="Book Antiqua" w:eastAsia="標楷體" w:hAnsi="Book Antiqua" w:cs="新細明體"/>
          <w:bCs/>
          <w:color w:val="2A2A86"/>
          <w:sz w:val="24"/>
          <w:szCs w:val="22"/>
        </w:rPr>
        <w:t xml:space="preserve"> </w:t>
      </w:r>
      <w:proofErr w:type="gramStart"/>
      <w:r w:rsidRPr="00A37A2B">
        <w:rPr>
          <w:rFonts w:ascii="Book Antiqua" w:eastAsia="標楷體" w:hAnsi="Book Antiqua"/>
          <w:bCs/>
          <w:color w:val="2A2A86"/>
          <w:sz w:val="24"/>
          <w:szCs w:val="22"/>
        </w:rPr>
        <w:t>–</w:t>
      </w:r>
      <w:proofErr w:type="gramEnd"/>
      <w:r w:rsidRPr="00A37A2B">
        <w:rPr>
          <w:rFonts w:ascii="Book Antiqua" w:eastAsia="標楷體" w:hAnsi="Book Antiqua"/>
          <w:bCs/>
          <w:color w:val="2A2A86"/>
          <w:sz w:val="24"/>
          <w:szCs w:val="22"/>
        </w:rPr>
        <w:t xml:space="preserve"> </w:t>
      </w:r>
      <w:r w:rsidRPr="00A37A2B">
        <w:rPr>
          <w:rFonts w:ascii="Book Antiqua" w:eastAsia="標楷體" w:hAnsi="Book Antiqua" w:cs="新細明體"/>
          <w:bCs/>
          <w:color w:val="2A2A86"/>
          <w:sz w:val="24"/>
          <w:szCs w:val="22"/>
        </w:rPr>
        <w:t>最佳實務</w:t>
      </w:r>
      <w:r w:rsidRPr="00A37A2B">
        <w:rPr>
          <w:rFonts w:ascii="Book Antiqua" w:eastAsia="標楷體" w:hAnsi="Book Antiqua"/>
          <w:bCs/>
          <w:color w:val="2A2A86"/>
          <w:sz w:val="24"/>
          <w:szCs w:val="22"/>
        </w:rPr>
        <w:t>]</w:t>
      </w:r>
    </w:p>
    <w:p w:rsidR="0066206A" w:rsidRPr="00A37A2B" w:rsidRDefault="0066206A" w:rsidP="00A37A2B">
      <w:pPr>
        <w:pStyle w:val="a3"/>
        <w:numPr>
          <w:ilvl w:val="0"/>
          <w:numId w:val="24"/>
        </w:numPr>
        <w:tabs>
          <w:tab w:val="left" w:pos="383"/>
        </w:tabs>
        <w:kinsoku w:val="0"/>
        <w:overflowPunct w:val="0"/>
        <w:snapToGrid w:val="0"/>
        <w:spacing w:beforeLines="30" w:before="72" w:line="300" w:lineRule="atLeast"/>
        <w:jc w:val="both"/>
        <w:rPr>
          <w:rFonts w:ascii="Book Antiqua" w:eastAsia="標楷體" w:hAnsi="Book Antiqua"/>
          <w:color w:val="000000"/>
          <w:sz w:val="24"/>
          <w:szCs w:val="22"/>
        </w:rPr>
      </w:pPr>
      <w:r w:rsidRPr="00A37A2B">
        <w:rPr>
          <w:rFonts w:ascii="Book Antiqua" w:eastAsia="標楷體" w:hAnsi="Book Antiqua" w:cs="新細明體"/>
          <w:color w:val="231F20"/>
          <w:sz w:val="24"/>
          <w:szCs w:val="22"/>
        </w:rPr>
        <w:t>如發現有特殊重新適應問題者，</w:t>
      </w:r>
      <w:r w:rsidRPr="00A37A2B">
        <w:rPr>
          <w:rFonts w:ascii="Book Antiqua" w:eastAsia="標楷體" w:hAnsi="Book Antiqua" w:cs="新細明體"/>
          <w:color w:val="231F20"/>
          <w:sz w:val="24"/>
          <w:szCs w:val="22"/>
        </w:rPr>
        <w:t xml:space="preserve"> </w:t>
      </w:r>
      <w:r w:rsidRPr="00A37A2B">
        <w:rPr>
          <w:rFonts w:ascii="Book Antiqua" w:eastAsia="標楷體" w:hAnsi="Book Antiqua" w:cs="新細明體"/>
          <w:color w:val="231F20"/>
          <w:sz w:val="24"/>
          <w:szCs w:val="22"/>
        </w:rPr>
        <w:t>應在整年</w:t>
      </w:r>
      <w:r w:rsidR="00195F92" w:rsidRPr="00A37A2B">
        <w:rPr>
          <w:rFonts w:ascii="Book Antiqua" w:eastAsia="標楷體" w:hAnsi="Book Antiqua" w:cs="新細明體"/>
          <w:color w:val="231F20"/>
          <w:sz w:val="24"/>
          <w:szCs w:val="22"/>
        </w:rPr>
        <w:t>度</w:t>
      </w:r>
      <w:r w:rsidRPr="00A37A2B">
        <w:rPr>
          <w:rFonts w:ascii="Book Antiqua" w:eastAsia="標楷體" w:hAnsi="Book Antiqua" w:cs="新細明體"/>
          <w:color w:val="231F20"/>
          <w:sz w:val="24"/>
          <w:szCs w:val="22"/>
        </w:rPr>
        <w:t>持續個別追蹤。</w:t>
      </w:r>
      <w:r w:rsidRPr="00A37A2B">
        <w:rPr>
          <w:rFonts w:ascii="Book Antiqua" w:eastAsia="標楷體" w:hAnsi="Book Antiqua"/>
          <w:bCs/>
          <w:color w:val="2A2A86"/>
          <w:sz w:val="24"/>
          <w:szCs w:val="22"/>
        </w:rPr>
        <w:t>[</w:t>
      </w:r>
      <w:r w:rsidRPr="00A37A2B">
        <w:rPr>
          <w:rFonts w:ascii="Book Antiqua" w:eastAsia="標楷體" w:hAnsi="Book Antiqua" w:cs="新細明體"/>
          <w:bCs/>
          <w:color w:val="2A2A86"/>
          <w:sz w:val="24"/>
          <w:szCs w:val="22"/>
        </w:rPr>
        <w:t>長期</w:t>
      </w:r>
      <w:r w:rsidRPr="00A37A2B">
        <w:rPr>
          <w:rFonts w:ascii="Book Antiqua" w:eastAsia="標楷體" w:hAnsi="Book Antiqua" w:cs="新細明體"/>
          <w:bCs/>
          <w:color w:val="2A2A86"/>
          <w:sz w:val="24"/>
          <w:szCs w:val="22"/>
        </w:rPr>
        <w:t xml:space="preserve"> </w:t>
      </w:r>
      <w:proofErr w:type="gramStart"/>
      <w:r w:rsidRPr="00A37A2B">
        <w:rPr>
          <w:rFonts w:ascii="Book Antiqua" w:eastAsia="標楷體" w:hAnsi="Book Antiqua"/>
          <w:bCs/>
          <w:color w:val="2A2A86"/>
          <w:sz w:val="24"/>
          <w:szCs w:val="22"/>
        </w:rPr>
        <w:t>–</w:t>
      </w:r>
      <w:proofErr w:type="gramEnd"/>
      <w:r w:rsidRPr="00A37A2B">
        <w:rPr>
          <w:rFonts w:ascii="Book Antiqua" w:eastAsia="標楷體" w:hAnsi="Book Antiqua"/>
          <w:bCs/>
          <w:color w:val="2A2A86"/>
          <w:sz w:val="24"/>
          <w:szCs w:val="22"/>
        </w:rPr>
        <w:t xml:space="preserve"> </w:t>
      </w:r>
      <w:r w:rsidRPr="00A37A2B">
        <w:rPr>
          <w:rFonts w:ascii="Book Antiqua" w:eastAsia="標楷體" w:hAnsi="Book Antiqua" w:cs="新細明體"/>
          <w:bCs/>
          <w:color w:val="2A2A86"/>
          <w:sz w:val="24"/>
          <w:szCs w:val="22"/>
        </w:rPr>
        <w:t>最佳實務</w:t>
      </w:r>
      <w:r w:rsidRPr="00A37A2B">
        <w:rPr>
          <w:rFonts w:ascii="Book Antiqua" w:eastAsia="標楷體" w:hAnsi="Book Antiqua"/>
          <w:bCs/>
          <w:color w:val="2A2A86"/>
          <w:sz w:val="24"/>
          <w:szCs w:val="22"/>
        </w:rPr>
        <w:t>]</w:t>
      </w:r>
    </w:p>
    <w:p w:rsidR="0066206A" w:rsidRPr="00A37A2B" w:rsidRDefault="0066206A" w:rsidP="00A37A2B">
      <w:pPr>
        <w:pStyle w:val="a3"/>
        <w:tabs>
          <w:tab w:val="left" w:pos="383"/>
        </w:tabs>
        <w:kinsoku w:val="0"/>
        <w:overflowPunct w:val="0"/>
        <w:spacing w:line="239" w:lineRule="auto"/>
        <w:ind w:right="121"/>
        <w:jc w:val="both"/>
        <w:rPr>
          <w:rFonts w:ascii="Book Antiqua" w:eastAsia="標楷體" w:hAnsi="Book Antiqua"/>
          <w:color w:val="000000"/>
          <w:sz w:val="18"/>
        </w:rPr>
        <w:sectPr w:rsidR="0066206A" w:rsidRPr="00A37A2B">
          <w:pgSz w:w="8845" w:h="12260"/>
          <w:pgMar w:top="380" w:right="900" w:bottom="740" w:left="920" w:header="0" w:footer="545" w:gutter="0"/>
          <w:cols w:space="720" w:equalWidth="0">
            <w:col w:w="7025"/>
          </w:cols>
          <w:noEndnote/>
        </w:sectPr>
      </w:pPr>
    </w:p>
    <w:p w:rsidR="0066206A" w:rsidRPr="001C115E" w:rsidRDefault="0066206A">
      <w:pPr>
        <w:kinsoku w:val="0"/>
        <w:overflowPunct w:val="0"/>
        <w:spacing w:before="13" w:line="200" w:lineRule="exact"/>
        <w:rPr>
          <w:rFonts w:ascii="Book Antiqua" w:eastAsia="標楷體" w:hAnsi="Book Antiqua" w:cs="新細明體"/>
          <w:sz w:val="20"/>
        </w:rPr>
      </w:pPr>
    </w:p>
    <w:p w:rsidR="0066206A" w:rsidRPr="001C115E" w:rsidRDefault="00144563">
      <w:pPr>
        <w:pStyle w:val="2"/>
        <w:kinsoku w:val="0"/>
        <w:overflowPunct w:val="0"/>
        <w:spacing w:before="62"/>
        <w:ind w:left="837" w:firstLine="0"/>
        <w:rPr>
          <w:rFonts w:ascii="Book Antiqua" w:eastAsia="標楷體" w:hAnsi="Book Antiqua"/>
          <w:b w:val="0"/>
          <w:bCs w:val="0"/>
          <w:color w:val="000000"/>
        </w:rPr>
      </w:pPr>
      <w:r w:rsidRPr="001C115E">
        <w:rPr>
          <w:rFonts w:ascii="Book Antiqua" w:eastAsia="標楷體" w:hAnsi="Book Antiqua"/>
          <w:noProof/>
        </w:rPr>
        <mc:AlternateContent>
          <mc:Choice Requires="wps">
            <w:drawing>
              <wp:anchor distT="0" distB="0" distL="114300" distR="114300" simplePos="0" relativeHeight="251653120" behindDoc="1" locked="0" layoutInCell="0" allowOverlap="1" wp14:anchorId="1F88302A" wp14:editId="46AC8117">
                <wp:simplePos x="0" y="0"/>
                <wp:positionH relativeFrom="page">
                  <wp:posOffset>650240</wp:posOffset>
                </wp:positionH>
                <wp:positionV relativeFrom="paragraph">
                  <wp:posOffset>-74295</wp:posOffset>
                </wp:positionV>
                <wp:extent cx="393700" cy="393700"/>
                <wp:effectExtent l="2540" t="1905" r="3810" b="4445"/>
                <wp:wrapNone/>
                <wp:docPr id="6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0069B3C0" wp14:editId="7221901C">
                                  <wp:extent cx="389255" cy="398145"/>
                                  <wp:effectExtent l="25400" t="0" r="0" b="0"/>
                                  <wp:docPr id="9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46" style="position:absolute;left:0;text-align:left;margin-left:51.2pt;margin-top:-5.85pt;width:31pt;height:31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0069B3C0" wp14:editId="7221901C">
                            <wp:extent cx="389255" cy="398145"/>
                            <wp:effectExtent l="25400" t="0" r="0" b="0"/>
                            <wp:docPr id="9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Pr="001C115E">
        <w:rPr>
          <w:rFonts w:ascii="Book Antiqua" w:eastAsia="標楷體" w:hAnsi="Book Antiqua"/>
          <w:noProof/>
        </w:rPr>
        <mc:AlternateContent>
          <mc:Choice Requires="wps">
            <w:drawing>
              <wp:anchor distT="0" distB="0" distL="114300" distR="114300" simplePos="0" relativeHeight="251654144" behindDoc="1" locked="0" layoutInCell="0" allowOverlap="1" wp14:anchorId="62E13448" wp14:editId="749FA1B1">
                <wp:simplePos x="0" y="0"/>
                <wp:positionH relativeFrom="page">
                  <wp:posOffset>3184525</wp:posOffset>
                </wp:positionH>
                <wp:positionV relativeFrom="paragraph">
                  <wp:posOffset>104140</wp:posOffset>
                </wp:positionV>
                <wp:extent cx="1778000" cy="63500"/>
                <wp:effectExtent l="3175" t="0" r="0" b="3810"/>
                <wp:wrapNone/>
                <wp:docPr id="6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100" w:lineRule="atLeast"/>
                            </w:pPr>
                            <w:r>
                              <w:rPr>
                                <w:noProof/>
                              </w:rPr>
                              <w:drawing>
                                <wp:inline distT="0" distB="0" distL="0" distR="0" wp14:anchorId="0E87194A" wp14:editId="6FE1D1CB">
                                  <wp:extent cx="1760855" cy="67945"/>
                                  <wp:effectExtent l="25400" t="0" r="0" b="0"/>
                                  <wp:docPr id="1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srcRect/>
                                          <a:stretch>
                                            <a:fillRect/>
                                          </a:stretch>
                                        </pic:blipFill>
                                        <pic:spPr bwMode="auto">
                                          <a:xfrm>
                                            <a:off x="0" y="0"/>
                                            <a:ext cx="1760855" cy="679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47" style="position:absolute;left:0;text-align:left;margin-left:250.75pt;margin-top:8.2pt;width:140pt;height: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" o:allowincell="f" filled="f" stroked="f">
                <v:textbox inset="0,0,0,0">
                  <w:txbxContent>
                    <w:p w:rsidR="00CD47B1" w:rsidRDefault="00CD47B1">
                      <w:pPr>
                        <w:widowControl/>
                        <w:autoSpaceDE/>
                        <w:autoSpaceDN/>
                        <w:adjustRightInd/>
                        <w:spacing w:line="100" w:lineRule="atLeast"/>
                      </w:pPr>
                      <w:r>
                        <w:rPr>
                          <w:noProof/>
                        </w:rPr>
                        <w:drawing>
                          <wp:inline distT="0" distB="0" distL="0" distR="0" wp14:anchorId="0E87194A" wp14:editId="6FE1D1CB">
                            <wp:extent cx="1760855" cy="67945"/>
                            <wp:effectExtent l="25400" t="0" r="0" b="0"/>
                            <wp:docPr id="10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srcRect/>
                                    <a:stretch>
                                      <a:fillRect/>
                                    </a:stretch>
                                  </pic:blipFill>
                                  <pic:spPr bwMode="auto">
                                    <a:xfrm>
                                      <a:off x="0" y="0"/>
                                      <a:ext cx="1760855" cy="679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0066206A" w:rsidRPr="001C115E">
        <w:rPr>
          <w:rFonts w:ascii="Book Antiqua" w:eastAsia="標楷體" w:hAnsi="Book Antiqua"/>
          <w:color w:val="2A2A86"/>
        </w:rPr>
        <w:t xml:space="preserve">EEMA </w:t>
      </w:r>
      <w:r w:rsidR="0066206A" w:rsidRPr="001C115E">
        <w:rPr>
          <w:rFonts w:ascii="Book Antiqua" w:eastAsia="標楷體" w:hAnsi="Book Antiqua" w:cs="新細明體"/>
          <w:bCs w:val="0"/>
          <w:color w:val="2A2A86"/>
        </w:rPr>
        <w:t>青少年交換指導方針</w:t>
      </w:r>
    </w:p>
    <w:p w:rsidR="0066206A" w:rsidRPr="001C115E" w:rsidRDefault="0066206A" w:rsidP="00C90DD5">
      <w:pPr>
        <w:tabs>
          <w:tab w:val="left" w:pos="2619"/>
        </w:tabs>
        <w:kinsoku w:val="0"/>
        <w:overflowPunct w:val="0"/>
        <w:rPr>
          <w:rFonts w:ascii="Book Antiqua" w:eastAsia="標楷體" w:hAnsi="Book Antiqua"/>
          <w:sz w:val="14"/>
        </w:rPr>
      </w:pPr>
    </w:p>
    <w:p w:rsidR="0066206A" w:rsidRPr="001C115E" w:rsidRDefault="0066206A" w:rsidP="00C90DD5">
      <w:pPr>
        <w:tabs>
          <w:tab w:val="left" w:pos="2619"/>
        </w:tabs>
        <w:kinsoku w:val="0"/>
        <w:overflowPunct w:val="0"/>
        <w:rPr>
          <w:rFonts w:ascii="Book Antiqua" w:eastAsia="標楷體" w:hAnsi="Book Antiqua"/>
          <w:sz w:val="14"/>
        </w:rPr>
      </w:pPr>
    </w:p>
    <w:p w:rsidR="0066206A" w:rsidRPr="00BC6DC6" w:rsidRDefault="0066206A" w:rsidP="004643A3">
      <w:pPr>
        <w:tabs>
          <w:tab w:val="left" w:pos="2619"/>
        </w:tabs>
        <w:kinsoku w:val="0"/>
        <w:overflowPunct w:val="0"/>
        <w:jc w:val="center"/>
        <w:rPr>
          <w:rFonts w:ascii="Book Antiqua" w:eastAsia="標楷體" w:hAnsi="Book Antiqua" w:cs="Myriad Pro"/>
          <w:b/>
          <w:color w:val="000000"/>
          <w:sz w:val="26"/>
          <w:szCs w:val="20"/>
        </w:rPr>
      </w:pPr>
      <w:r w:rsidRPr="00BC6DC6">
        <w:rPr>
          <w:rFonts w:ascii="Book Antiqua" w:eastAsia="標楷體" w:hAnsi="Book Antiqua"/>
          <w:b/>
          <w:sz w:val="26"/>
          <w:szCs w:val="20"/>
        </w:rPr>
        <w:t xml:space="preserve">IV. </w:t>
      </w:r>
      <w:r w:rsidRPr="00BC6DC6">
        <w:rPr>
          <w:rFonts w:ascii="Book Antiqua" w:eastAsia="標楷體" w:hAnsi="Book Antiqua" w:cs="新細明體"/>
          <w:b/>
          <w:bCs/>
          <w:color w:val="231F20"/>
          <w:sz w:val="26"/>
          <w:szCs w:val="20"/>
        </w:rPr>
        <w:t>派遣學生家長</w:t>
      </w:r>
    </w:p>
    <w:p w:rsidR="0066206A" w:rsidRPr="001C115E" w:rsidRDefault="0066206A">
      <w:pPr>
        <w:kinsoku w:val="0"/>
        <w:overflowPunct w:val="0"/>
        <w:spacing w:before="10" w:line="200" w:lineRule="exact"/>
        <w:rPr>
          <w:rFonts w:ascii="Book Antiqua" w:eastAsia="標楷體" w:hAnsi="Book Antiqua"/>
          <w:sz w:val="20"/>
        </w:rPr>
      </w:pPr>
    </w:p>
    <w:p w:rsidR="0066206A" w:rsidRPr="00BC6DC6" w:rsidRDefault="0066206A" w:rsidP="00BC6DC6">
      <w:pPr>
        <w:kinsoku w:val="0"/>
        <w:overflowPunct w:val="0"/>
        <w:spacing w:before="62"/>
        <w:ind w:left="100" w:right="4591"/>
        <w:jc w:val="both"/>
        <w:rPr>
          <w:rFonts w:ascii="Book Antiqua" w:eastAsia="標楷體" w:hAnsi="Book Antiqua" w:cs="Myriad Pro"/>
          <w:color w:val="000000"/>
          <w:szCs w:val="22"/>
        </w:rPr>
      </w:pPr>
      <w:r w:rsidRPr="00BC6DC6">
        <w:rPr>
          <w:rFonts w:ascii="Book Antiqua" w:eastAsia="標楷體" w:hAnsi="Book Antiqua" w:cs="Myriad Pro"/>
          <w:b/>
          <w:bCs/>
          <w:color w:val="231F20"/>
          <w:szCs w:val="22"/>
        </w:rPr>
        <w:t xml:space="preserve">A. </w:t>
      </w:r>
      <w:r w:rsidRPr="00BC6DC6">
        <w:rPr>
          <w:rFonts w:ascii="Book Antiqua" w:eastAsia="標楷體" w:hAnsi="Book Antiqua" w:cs="新細明體"/>
          <w:b/>
          <w:bCs/>
          <w:color w:val="231F20"/>
          <w:spacing w:val="-2"/>
          <w:szCs w:val="22"/>
        </w:rPr>
        <w:t>訓練內容及原因</w:t>
      </w:r>
    </w:p>
    <w:p w:rsidR="0066206A" w:rsidRPr="00BC6DC6" w:rsidRDefault="0066206A" w:rsidP="00BC6DC6">
      <w:pPr>
        <w:pStyle w:val="a3"/>
        <w:kinsoku w:val="0"/>
        <w:overflowPunct w:val="0"/>
        <w:spacing w:line="239" w:lineRule="auto"/>
        <w:ind w:left="100" w:right="59"/>
        <w:jc w:val="both"/>
        <w:rPr>
          <w:rFonts w:ascii="Book Antiqua" w:eastAsia="標楷體" w:hAnsi="Book Antiqua"/>
          <w:color w:val="000000"/>
          <w:sz w:val="24"/>
          <w:szCs w:val="22"/>
        </w:rPr>
      </w:pPr>
      <w:r w:rsidRPr="00BC6DC6">
        <w:rPr>
          <w:rFonts w:ascii="Book Antiqua" w:eastAsia="標楷體" w:hAnsi="Book Antiqua" w:cs="新細明體"/>
          <w:color w:val="231F20"/>
          <w:spacing w:val="-9"/>
          <w:sz w:val="24"/>
          <w:szCs w:val="22"/>
        </w:rPr>
        <w:t>國際扶輪認證規定並未要求派遣家長應接受培訓。然而最佳實務顯示</w:t>
      </w:r>
      <w:r w:rsidR="00E11A79" w:rsidRPr="00BC6DC6">
        <w:rPr>
          <w:rFonts w:ascii="Book Antiqua" w:eastAsia="標楷體" w:hAnsi="Book Antiqua" w:cs="新細明體" w:hint="eastAsia"/>
          <w:color w:val="231F20"/>
          <w:spacing w:val="-9"/>
          <w:sz w:val="24"/>
          <w:szCs w:val="22"/>
        </w:rPr>
        <w:t>，</w:t>
      </w:r>
      <w:r w:rsidRPr="00BC6DC6">
        <w:rPr>
          <w:rFonts w:ascii="Book Antiqua" w:eastAsia="標楷體" w:hAnsi="Book Antiqua" w:cs="新細明體"/>
          <w:color w:val="231F20"/>
          <w:spacing w:val="-9"/>
          <w:sz w:val="24"/>
          <w:szCs w:val="22"/>
        </w:rPr>
        <w:t>倘</w:t>
      </w:r>
      <w:r w:rsidR="00E11A79" w:rsidRPr="00BC6DC6">
        <w:rPr>
          <w:rFonts w:ascii="Book Antiqua" w:eastAsia="標楷體" w:hAnsi="Book Antiqua" w:cs="新細明體" w:hint="eastAsia"/>
          <w:color w:val="231F20"/>
          <w:spacing w:val="-9"/>
          <w:sz w:val="24"/>
          <w:szCs w:val="22"/>
        </w:rPr>
        <w:t>若</w:t>
      </w:r>
      <w:r w:rsidRPr="00BC6DC6">
        <w:rPr>
          <w:rFonts w:ascii="Book Antiqua" w:eastAsia="標楷體" w:hAnsi="Book Antiqua" w:cs="新細明體"/>
          <w:color w:val="231F20"/>
          <w:spacing w:val="-9"/>
          <w:sz w:val="24"/>
          <w:szCs w:val="22"/>
        </w:rPr>
        <w:t>家長能獲得充分的資訊，</w:t>
      </w:r>
      <w:r w:rsidR="00DB32DF" w:rsidRPr="00BC6DC6">
        <w:rPr>
          <w:rFonts w:ascii="Book Antiqua" w:eastAsia="標楷體" w:hAnsi="Book Antiqua" w:cs="新細明體"/>
          <w:color w:val="231F20"/>
          <w:spacing w:val="-9"/>
          <w:sz w:val="24"/>
          <w:szCs w:val="22"/>
        </w:rPr>
        <w:t>瞭解</w:t>
      </w:r>
      <w:r w:rsidRPr="00BC6DC6">
        <w:rPr>
          <w:rFonts w:ascii="Book Antiqua" w:eastAsia="標楷體" w:hAnsi="Book Antiqua" w:cs="新細明體"/>
          <w:color w:val="231F20"/>
          <w:spacing w:val="-9"/>
          <w:sz w:val="24"/>
          <w:szCs w:val="22"/>
        </w:rPr>
        <w:t>扶輪青少年交換計劃的結構及其子女</w:t>
      </w:r>
      <w:r w:rsidR="00E11A79" w:rsidRPr="00BC6DC6">
        <w:rPr>
          <w:rFonts w:ascii="Book Antiqua" w:eastAsia="標楷體" w:hAnsi="Book Antiqua" w:cs="新細明體" w:hint="eastAsia"/>
          <w:color w:val="231F20"/>
          <w:spacing w:val="-9"/>
          <w:sz w:val="24"/>
          <w:szCs w:val="22"/>
        </w:rPr>
        <w:t>所</w:t>
      </w:r>
      <w:r w:rsidRPr="00BC6DC6">
        <w:rPr>
          <w:rFonts w:ascii="Book Antiqua" w:eastAsia="標楷體" w:hAnsi="Book Antiqua" w:cs="新細明體"/>
          <w:color w:val="231F20"/>
          <w:spacing w:val="-9"/>
          <w:sz w:val="24"/>
          <w:szCs w:val="22"/>
        </w:rPr>
        <w:t>將經歷的一切，</w:t>
      </w:r>
      <w:r w:rsidR="00E11A79" w:rsidRPr="00BC6DC6">
        <w:rPr>
          <w:rFonts w:ascii="Book Antiqua" w:eastAsia="標楷體" w:hAnsi="Book Antiqua" w:cs="新細明體" w:hint="eastAsia"/>
          <w:color w:val="231F20"/>
          <w:spacing w:val="-9"/>
          <w:sz w:val="24"/>
          <w:szCs w:val="22"/>
        </w:rPr>
        <w:t>這</w:t>
      </w:r>
      <w:r w:rsidRPr="00BC6DC6">
        <w:rPr>
          <w:rFonts w:ascii="Book Antiqua" w:eastAsia="標楷體" w:hAnsi="Book Antiqua" w:cs="新細明體"/>
          <w:color w:val="231F20"/>
          <w:spacing w:val="-9"/>
          <w:sz w:val="24"/>
          <w:szCs w:val="22"/>
        </w:rPr>
        <w:t>將有助於減少父母們的擔憂，讓他們更有能力給予其子女適當的支援。</w:t>
      </w:r>
    </w:p>
    <w:p w:rsidR="0066206A" w:rsidRPr="00BC6DC6" w:rsidRDefault="0066206A" w:rsidP="00BC6DC6">
      <w:pPr>
        <w:kinsoku w:val="0"/>
        <w:overflowPunct w:val="0"/>
        <w:spacing w:before="20" w:line="220" w:lineRule="exact"/>
        <w:jc w:val="both"/>
        <w:rPr>
          <w:rFonts w:ascii="Book Antiqua" w:eastAsia="標楷體" w:hAnsi="Book Antiqua"/>
          <w:szCs w:val="22"/>
        </w:rPr>
      </w:pPr>
    </w:p>
    <w:p w:rsidR="0066206A" w:rsidRPr="003543FE" w:rsidRDefault="0066206A" w:rsidP="003543FE">
      <w:pPr>
        <w:numPr>
          <w:ilvl w:val="0"/>
          <w:numId w:val="23"/>
        </w:numPr>
        <w:tabs>
          <w:tab w:val="left" w:pos="383"/>
          <w:tab w:val="left" w:pos="3119"/>
          <w:tab w:val="left" w:pos="3544"/>
          <w:tab w:val="left" w:pos="4111"/>
        </w:tabs>
        <w:kinsoku w:val="0"/>
        <w:overflowPunct w:val="0"/>
        <w:ind w:left="383" w:right="2752"/>
        <w:jc w:val="both"/>
        <w:rPr>
          <w:rFonts w:ascii="Book Antiqua" w:eastAsia="標楷體" w:hAnsi="Book Antiqua" w:cs="Myriad Pro"/>
          <w:color w:val="000000"/>
          <w:sz w:val="23"/>
          <w:szCs w:val="23"/>
        </w:rPr>
      </w:pPr>
      <w:r w:rsidRPr="003543FE">
        <w:rPr>
          <w:rFonts w:ascii="Book Antiqua" w:eastAsia="標楷體" w:hAnsi="Book Antiqua" w:cs="新細明體"/>
          <w:i/>
          <w:iCs/>
          <w:color w:val="231F20"/>
          <w:spacing w:val="1"/>
          <w:sz w:val="23"/>
          <w:szCs w:val="23"/>
        </w:rPr>
        <w:t>什麼是扶輪</w:t>
      </w:r>
      <w:r w:rsidRPr="003543FE">
        <w:rPr>
          <w:rFonts w:ascii="Book Antiqua" w:eastAsia="標楷體" w:hAnsi="Book Antiqua" w:cs="Myriad Pro"/>
          <w:bCs/>
          <w:color w:val="2A2A86"/>
          <w:sz w:val="23"/>
          <w:szCs w:val="23"/>
        </w:rPr>
        <w:t xml:space="preserve"> [</w:t>
      </w:r>
      <w:r w:rsidRPr="003543FE">
        <w:rPr>
          <w:rFonts w:ascii="Book Antiqua" w:eastAsia="標楷體" w:hAnsi="Book Antiqua" w:cs="新細明體"/>
          <w:bCs/>
          <w:color w:val="2A2A86"/>
          <w:sz w:val="23"/>
          <w:szCs w:val="23"/>
        </w:rPr>
        <w:t>長期</w:t>
      </w:r>
      <w:r w:rsidRPr="003543FE">
        <w:rPr>
          <w:rFonts w:ascii="Book Antiqua" w:eastAsia="標楷體" w:hAnsi="Book Antiqua" w:cs="Myriad Pro"/>
          <w:bCs/>
          <w:color w:val="2A2A86"/>
          <w:sz w:val="23"/>
          <w:szCs w:val="23"/>
        </w:rPr>
        <w:t>/</w:t>
      </w:r>
      <w:r w:rsidRPr="003543FE">
        <w:rPr>
          <w:rFonts w:ascii="Book Antiqua" w:eastAsia="標楷體" w:hAnsi="Book Antiqua" w:cs="新細明體"/>
          <w:bCs/>
          <w:color w:val="2A2A86"/>
          <w:sz w:val="23"/>
          <w:szCs w:val="23"/>
        </w:rPr>
        <w:t>短期</w:t>
      </w:r>
      <w:r w:rsidRPr="003543FE">
        <w:rPr>
          <w:rFonts w:ascii="Book Antiqua" w:eastAsia="標楷體" w:hAnsi="Book Antiqua" w:cs="Myriad Pro"/>
          <w:bCs/>
          <w:color w:val="2A2A86"/>
          <w:sz w:val="23"/>
          <w:szCs w:val="23"/>
        </w:rPr>
        <w:t xml:space="preserve"> </w:t>
      </w:r>
      <w:proofErr w:type="gramStart"/>
      <w:r w:rsidRPr="003543FE">
        <w:rPr>
          <w:rFonts w:ascii="Book Antiqua" w:eastAsia="標楷體" w:hAnsi="Book Antiqua" w:cs="Myriad Pro"/>
          <w:bCs/>
          <w:color w:val="2A2A86"/>
          <w:sz w:val="23"/>
          <w:szCs w:val="23"/>
        </w:rPr>
        <w:t>–</w:t>
      </w:r>
      <w:proofErr w:type="gramEnd"/>
      <w:r w:rsidRPr="003543FE">
        <w:rPr>
          <w:rFonts w:ascii="Book Antiqua" w:eastAsia="標楷體" w:hAnsi="Book Antiqua" w:cs="Myriad Pro"/>
          <w:bCs/>
          <w:color w:val="2A2A86"/>
          <w:sz w:val="23"/>
          <w:szCs w:val="23"/>
        </w:rPr>
        <w:t xml:space="preserve"> </w:t>
      </w:r>
      <w:r w:rsidRPr="003543FE">
        <w:rPr>
          <w:rFonts w:ascii="Book Antiqua" w:eastAsia="標楷體" w:hAnsi="Book Antiqua" w:cs="新細明體"/>
          <w:bCs/>
          <w:color w:val="2A2A86"/>
          <w:sz w:val="23"/>
          <w:szCs w:val="23"/>
        </w:rPr>
        <w:t>最佳實務</w:t>
      </w:r>
      <w:r w:rsidRPr="003543FE">
        <w:rPr>
          <w:rFonts w:ascii="Book Antiqua" w:eastAsia="標楷體" w:hAnsi="Book Antiqua" w:cs="Myriad Pro"/>
          <w:bCs/>
          <w:color w:val="2A2A86"/>
          <w:sz w:val="23"/>
          <w:szCs w:val="23"/>
        </w:rPr>
        <w:t>]</w:t>
      </w:r>
    </w:p>
    <w:p w:rsidR="0066206A" w:rsidRPr="003543FE" w:rsidRDefault="0066206A" w:rsidP="00BC6DC6">
      <w:pPr>
        <w:pStyle w:val="a3"/>
        <w:kinsoku w:val="0"/>
        <w:overflowPunct w:val="0"/>
        <w:spacing w:line="240" w:lineRule="exact"/>
        <w:jc w:val="both"/>
        <w:rPr>
          <w:rFonts w:ascii="Book Antiqua" w:eastAsia="標楷體" w:hAnsi="Book Antiqua"/>
          <w:color w:val="000000"/>
          <w:sz w:val="23"/>
          <w:szCs w:val="23"/>
        </w:rPr>
      </w:pPr>
      <w:r w:rsidRPr="003543FE">
        <w:rPr>
          <w:rFonts w:ascii="Book Antiqua" w:eastAsia="標楷體" w:hAnsi="Book Antiqua"/>
          <w:sz w:val="23"/>
          <w:szCs w:val="23"/>
        </w:rPr>
        <w:t>扶輪的目的</w:t>
      </w:r>
      <w:r w:rsidR="00E11A79" w:rsidRPr="003543FE">
        <w:rPr>
          <w:rFonts w:ascii="Book Antiqua" w:eastAsia="標楷體" w:hAnsi="Book Antiqua" w:hint="eastAsia"/>
          <w:sz w:val="23"/>
          <w:szCs w:val="23"/>
        </w:rPr>
        <w:t>、</w:t>
      </w:r>
      <w:r w:rsidRPr="003543FE">
        <w:rPr>
          <w:rFonts w:ascii="Book Antiqua" w:eastAsia="標楷體" w:hAnsi="Book Antiqua"/>
          <w:sz w:val="23"/>
          <w:szCs w:val="23"/>
        </w:rPr>
        <w:t xml:space="preserve"> </w:t>
      </w:r>
      <w:r w:rsidRPr="003543FE">
        <w:rPr>
          <w:rFonts w:ascii="Book Antiqua" w:eastAsia="標楷體" w:hAnsi="Book Antiqua"/>
          <w:sz w:val="23"/>
          <w:szCs w:val="23"/>
        </w:rPr>
        <w:t>扶輪宗旨第四條</w:t>
      </w:r>
      <w:r w:rsidR="00E11A79" w:rsidRPr="003543FE">
        <w:rPr>
          <w:rFonts w:ascii="Book Antiqua" w:eastAsia="標楷體" w:hAnsi="Book Antiqua" w:hint="eastAsia"/>
          <w:sz w:val="23"/>
          <w:szCs w:val="23"/>
        </w:rPr>
        <w:t>、</w:t>
      </w:r>
      <w:r w:rsidRPr="003543FE">
        <w:rPr>
          <w:rFonts w:ascii="Book Antiqua" w:eastAsia="標楷體" w:hAnsi="Book Antiqua"/>
          <w:sz w:val="23"/>
          <w:szCs w:val="23"/>
        </w:rPr>
        <w:t>青少年交換的歷史</w:t>
      </w:r>
      <w:r w:rsidR="00E11A79" w:rsidRPr="003543FE">
        <w:rPr>
          <w:rFonts w:ascii="Book Antiqua" w:eastAsia="標楷體" w:hAnsi="Book Antiqua" w:hint="eastAsia"/>
          <w:sz w:val="23"/>
          <w:szCs w:val="23"/>
        </w:rPr>
        <w:t>、</w:t>
      </w:r>
      <w:r w:rsidRPr="003543FE">
        <w:rPr>
          <w:rFonts w:ascii="Book Antiqua" w:eastAsia="標楷體" w:hAnsi="Book Antiqua"/>
          <w:spacing w:val="2"/>
          <w:sz w:val="23"/>
          <w:szCs w:val="23"/>
        </w:rPr>
        <w:t>服務的概念</w:t>
      </w:r>
      <w:r w:rsidRPr="003543FE">
        <w:rPr>
          <w:rFonts w:ascii="Book Antiqua" w:eastAsia="標楷體" w:hAnsi="Book Antiqua"/>
          <w:i/>
          <w:iCs/>
          <w:spacing w:val="-1"/>
          <w:sz w:val="23"/>
          <w:szCs w:val="23"/>
        </w:rPr>
        <w:t xml:space="preserve"> </w:t>
      </w:r>
    </w:p>
    <w:p w:rsidR="0066206A" w:rsidRPr="003543FE" w:rsidRDefault="0066206A" w:rsidP="003543FE">
      <w:pPr>
        <w:numPr>
          <w:ilvl w:val="0"/>
          <w:numId w:val="23"/>
        </w:numPr>
        <w:tabs>
          <w:tab w:val="left" w:pos="383"/>
        </w:tabs>
        <w:kinsoku w:val="0"/>
        <w:overflowPunct w:val="0"/>
        <w:spacing w:beforeLines="10" w:before="24" w:line="240" w:lineRule="exact"/>
        <w:ind w:left="383" w:right="1902"/>
        <w:jc w:val="both"/>
        <w:rPr>
          <w:rFonts w:ascii="Book Antiqua" w:eastAsia="標楷體" w:hAnsi="Book Antiqua" w:cs="Myriad Pro"/>
          <w:color w:val="000000"/>
          <w:sz w:val="23"/>
          <w:szCs w:val="23"/>
        </w:rPr>
      </w:pPr>
      <w:r w:rsidRPr="003543FE">
        <w:rPr>
          <w:rFonts w:ascii="Book Antiqua" w:eastAsia="標楷體" w:hAnsi="Book Antiqua" w:cs="新細明體"/>
          <w:i/>
          <w:iCs/>
          <w:color w:val="231F20"/>
          <w:spacing w:val="1"/>
          <w:sz w:val="23"/>
          <w:szCs w:val="23"/>
        </w:rPr>
        <w:t>地區政策</w:t>
      </w:r>
      <w:r w:rsidRPr="003543FE">
        <w:rPr>
          <w:rFonts w:ascii="Book Antiqua" w:eastAsia="標楷體" w:hAnsi="Book Antiqua" w:cs="Myriad Pro"/>
          <w:i/>
          <w:iCs/>
          <w:color w:val="231F20"/>
          <w:sz w:val="23"/>
          <w:szCs w:val="23"/>
        </w:rPr>
        <w:t>/</w:t>
      </w:r>
      <w:r w:rsidRPr="003543FE">
        <w:rPr>
          <w:rFonts w:ascii="Book Antiqua" w:eastAsia="標楷體" w:hAnsi="Book Antiqua" w:cs="新細明體"/>
          <w:i/>
          <w:iCs/>
          <w:color w:val="231F20"/>
          <w:sz w:val="23"/>
          <w:szCs w:val="23"/>
        </w:rPr>
        <w:t>人員</w:t>
      </w:r>
      <w:r w:rsidRPr="003543FE">
        <w:rPr>
          <w:rFonts w:ascii="Book Antiqua" w:eastAsia="標楷體" w:hAnsi="Book Antiqua" w:cs="新細明體"/>
          <w:bCs/>
          <w:color w:val="2A2A86"/>
          <w:sz w:val="23"/>
          <w:szCs w:val="23"/>
        </w:rPr>
        <w:t xml:space="preserve"> </w:t>
      </w:r>
      <w:r w:rsidRPr="003543FE">
        <w:rPr>
          <w:rFonts w:ascii="Book Antiqua" w:eastAsia="標楷體" w:hAnsi="Book Antiqua" w:cs="Myriad Pro"/>
          <w:bCs/>
          <w:color w:val="2A2A86"/>
          <w:sz w:val="23"/>
          <w:szCs w:val="23"/>
        </w:rPr>
        <w:t>[</w:t>
      </w:r>
      <w:r w:rsidRPr="003543FE">
        <w:rPr>
          <w:rFonts w:ascii="Book Antiqua" w:eastAsia="標楷體" w:hAnsi="Book Antiqua" w:cs="新細明體"/>
          <w:bCs/>
          <w:color w:val="2A2A86"/>
          <w:sz w:val="23"/>
          <w:szCs w:val="23"/>
        </w:rPr>
        <w:t>長期</w:t>
      </w:r>
      <w:r w:rsidRPr="003543FE">
        <w:rPr>
          <w:rFonts w:ascii="Book Antiqua" w:eastAsia="標楷體" w:hAnsi="Book Antiqua" w:cs="Myriad Pro"/>
          <w:bCs/>
          <w:color w:val="2A2A86"/>
          <w:sz w:val="23"/>
          <w:szCs w:val="23"/>
        </w:rPr>
        <w:t>/</w:t>
      </w:r>
      <w:r w:rsidRPr="003543FE">
        <w:rPr>
          <w:rFonts w:ascii="Book Antiqua" w:eastAsia="標楷體" w:hAnsi="Book Antiqua" w:cs="新細明體"/>
          <w:bCs/>
          <w:color w:val="2A2A86"/>
          <w:sz w:val="23"/>
          <w:szCs w:val="23"/>
        </w:rPr>
        <w:t>短期</w:t>
      </w:r>
      <w:r w:rsidRPr="003543FE">
        <w:rPr>
          <w:rFonts w:ascii="Book Antiqua" w:eastAsia="標楷體" w:hAnsi="Book Antiqua" w:cs="Myriad Pro"/>
          <w:bCs/>
          <w:color w:val="2A2A86"/>
          <w:sz w:val="23"/>
          <w:szCs w:val="23"/>
        </w:rPr>
        <w:t xml:space="preserve"> </w:t>
      </w:r>
      <w:proofErr w:type="gramStart"/>
      <w:r w:rsidRPr="003543FE">
        <w:rPr>
          <w:rFonts w:ascii="Book Antiqua" w:eastAsia="標楷體" w:hAnsi="Book Antiqua" w:cs="Myriad Pro"/>
          <w:bCs/>
          <w:color w:val="2A2A86"/>
          <w:sz w:val="23"/>
          <w:szCs w:val="23"/>
        </w:rPr>
        <w:t>–</w:t>
      </w:r>
      <w:proofErr w:type="gramEnd"/>
      <w:r w:rsidRPr="003543FE">
        <w:rPr>
          <w:rFonts w:ascii="Book Antiqua" w:eastAsia="標楷體" w:hAnsi="Book Antiqua" w:cs="Myriad Pro"/>
          <w:bCs/>
          <w:color w:val="2A2A86"/>
          <w:sz w:val="23"/>
          <w:szCs w:val="23"/>
        </w:rPr>
        <w:t xml:space="preserve"> </w:t>
      </w:r>
      <w:r w:rsidRPr="003543FE">
        <w:rPr>
          <w:rFonts w:ascii="Book Antiqua" w:eastAsia="標楷體" w:hAnsi="Book Antiqua" w:cs="新細明體"/>
          <w:bCs/>
          <w:color w:val="2A2A86"/>
          <w:sz w:val="23"/>
          <w:szCs w:val="23"/>
        </w:rPr>
        <w:t>最佳實務</w:t>
      </w:r>
      <w:r w:rsidRPr="003543FE">
        <w:rPr>
          <w:rFonts w:ascii="Book Antiqua" w:eastAsia="標楷體" w:hAnsi="Book Antiqua" w:cs="Myriad Pro"/>
          <w:bCs/>
          <w:color w:val="2A2A86"/>
          <w:sz w:val="23"/>
          <w:szCs w:val="23"/>
        </w:rPr>
        <w:t>]</w:t>
      </w:r>
    </w:p>
    <w:p w:rsidR="0066206A" w:rsidRPr="003543FE" w:rsidRDefault="0066206A" w:rsidP="003543FE">
      <w:pPr>
        <w:pStyle w:val="a3"/>
        <w:kinsoku w:val="0"/>
        <w:overflowPunct w:val="0"/>
        <w:spacing w:beforeLines="10" w:before="24" w:line="240" w:lineRule="exact"/>
        <w:jc w:val="both"/>
        <w:rPr>
          <w:rFonts w:ascii="Book Antiqua" w:eastAsia="標楷體" w:hAnsi="Book Antiqua" w:cs="新細明體"/>
          <w:color w:val="000000"/>
          <w:sz w:val="23"/>
          <w:szCs w:val="23"/>
        </w:rPr>
      </w:pPr>
      <w:r w:rsidRPr="003543FE">
        <w:rPr>
          <w:rFonts w:ascii="Book Antiqua" w:eastAsia="標楷體" w:hAnsi="Book Antiqua" w:cs="新細明體"/>
          <w:color w:val="231F20"/>
          <w:sz w:val="23"/>
          <w:szCs w:val="23"/>
        </w:rPr>
        <w:t>有效地溝通規則</w:t>
      </w:r>
      <w:r w:rsidRPr="003543FE">
        <w:rPr>
          <w:rFonts w:ascii="Book Antiqua" w:eastAsia="標楷體" w:hAnsi="Book Antiqua"/>
          <w:color w:val="231F20"/>
          <w:spacing w:val="-1"/>
          <w:sz w:val="23"/>
          <w:szCs w:val="23"/>
        </w:rPr>
        <w:t xml:space="preserve"> </w:t>
      </w:r>
      <w:r w:rsidRPr="003543FE">
        <w:rPr>
          <w:rFonts w:ascii="Book Antiqua" w:eastAsia="標楷體" w:hAnsi="Book Antiqua"/>
          <w:color w:val="231F20"/>
          <w:sz w:val="23"/>
          <w:szCs w:val="23"/>
        </w:rPr>
        <w:t xml:space="preserve">(Ds) </w:t>
      </w:r>
      <w:r w:rsidRPr="003543FE">
        <w:rPr>
          <w:rFonts w:ascii="Book Antiqua" w:eastAsia="標楷體" w:hAnsi="Book Antiqua" w:cs="新細明體"/>
          <w:color w:val="231F20"/>
          <w:spacing w:val="-1"/>
          <w:sz w:val="23"/>
          <w:szCs w:val="23"/>
        </w:rPr>
        <w:t>規則的內容及其原因</w:t>
      </w:r>
      <w:r w:rsidR="00E11A79" w:rsidRPr="003543FE">
        <w:rPr>
          <w:rFonts w:ascii="Book Antiqua" w:eastAsia="標楷體" w:hAnsi="Book Antiqua" w:hint="eastAsia"/>
          <w:sz w:val="23"/>
          <w:szCs w:val="23"/>
        </w:rPr>
        <w:t>、</w:t>
      </w:r>
      <w:r w:rsidRPr="003543FE">
        <w:rPr>
          <w:rFonts w:ascii="Book Antiqua" w:eastAsia="標楷體" w:hAnsi="Book Antiqua" w:cs="新細明體"/>
          <w:color w:val="231F20"/>
          <w:spacing w:val="-1"/>
          <w:sz w:val="23"/>
          <w:szCs w:val="23"/>
        </w:rPr>
        <w:t>接待國／家庭的規定</w:t>
      </w:r>
      <w:r w:rsidR="00E11A79" w:rsidRPr="003543FE">
        <w:rPr>
          <w:rFonts w:ascii="Book Antiqua" w:eastAsia="標楷體" w:hAnsi="Book Antiqua" w:hint="eastAsia"/>
          <w:sz w:val="23"/>
          <w:szCs w:val="23"/>
        </w:rPr>
        <w:t>、</w:t>
      </w:r>
      <w:r w:rsidRPr="003543FE">
        <w:rPr>
          <w:rFonts w:ascii="Book Antiqua" w:eastAsia="標楷體" w:hAnsi="Book Antiqua" w:cs="新細明體"/>
          <w:color w:val="231F20"/>
          <w:spacing w:val="-1"/>
          <w:sz w:val="23"/>
          <w:szCs w:val="23"/>
        </w:rPr>
        <w:t>學校</w:t>
      </w:r>
      <w:r w:rsidR="00E11A79" w:rsidRPr="003543FE">
        <w:rPr>
          <w:rFonts w:ascii="Book Antiqua" w:eastAsia="標楷體" w:hAnsi="Book Antiqua" w:hint="eastAsia"/>
          <w:sz w:val="23"/>
          <w:szCs w:val="23"/>
        </w:rPr>
        <w:t>、</w:t>
      </w:r>
      <w:r w:rsidRPr="003543FE">
        <w:rPr>
          <w:rFonts w:ascii="Book Antiqua" w:eastAsia="標楷體" w:hAnsi="Book Antiqua" w:cs="新細明體"/>
          <w:color w:val="231F20"/>
          <w:spacing w:val="-1"/>
          <w:sz w:val="23"/>
          <w:szCs w:val="23"/>
        </w:rPr>
        <w:t>旅行</w:t>
      </w:r>
      <w:r w:rsidR="00E11A79" w:rsidRPr="003543FE">
        <w:rPr>
          <w:rFonts w:ascii="Book Antiqua" w:eastAsia="標楷體" w:hAnsi="Book Antiqua" w:hint="eastAsia"/>
          <w:sz w:val="23"/>
          <w:szCs w:val="23"/>
        </w:rPr>
        <w:t>、</w:t>
      </w:r>
      <w:r w:rsidRPr="003543FE">
        <w:rPr>
          <w:rFonts w:ascii="Book Antiqua" w:eastAsia="標楷體" w:hAnsi="Book Antiqua" w:cs="新細明體"/>
          <w:color w:val="231F20"/>
          <w:sz w:val="23"/>
          <w:szCs w:val="23"/>
        </w:rPr>
        <w:t>行事曆</w:t>
      </w:r>
      <w:r w:rsidR="00E11A79" w:rsidRPr="003543FE">
        <w:rPr>
          <w:rFonts w:ascii="Book Antiqua" w:eastAsia="標楷體" w:hAnsi="Book Antiqua" w:cs="新細明體" w:hint="eastAsia"/>
          <w:color w:val="231F20"/>
          <w:sz w:val="23"/>
          <w:szCs w:val="23"/>
        </w:rPr>
        <w:t>、</w:t>
      </w:r>
      <w:r w:rsidRPr="003543FE">
        <w:rPr>
          <w:rFonts w:ascii="Book Antiqua" w:eastAsia="標楷體" w:hAnsi="Book Antiqua" w:cs="新細明體"/>
          <w:color w:val="231F20"/>
          <w:sz w:val="23"/>
          <w:szCs w:val="23"/>
        </w:rPr>
        <w:t>地區人員</w:t>
      </w:r>
      <w:r w:rsidR="00E11A79" w:rsidRPr="003543FE">
        <w:rPr>
          <w:rFonts w:ascii="Book Antiqua" w:eastAsia="標楷體" w:hAnsi="Book Antiqua" w:hint="eastAsia"/>
          <w:sz w:val="23"/>
          <w:szCs w:val="23"/>
        </w:rPr>
        <w:t>、</w:t>
      </w:r>
      <w:r w:rsidRPr="003543FE">
        <w:rPr>
          <w:rFonts w:ascii="Book Antiqua" w:eastAsia="標楷體" w:hAnsi="Book Antiqua" w:cs="新細明體"/>
          <w:color w:val="231F20"/>
          <w:sz w:val="23"/>
          <w:szCs w:val="23"/>
        </w:rPr>
        <w:t>緊急事故處理流程</w:t>
      </w:r>
      <w:r w:rsidR="00E11A79" w:rsidRPr="003543FE">
        <w:rPr>
          <w:rFonts w:ascii="Book Antiqua" w:eastAsia="標楷體" w:hAnsi="Book Antiqua" w:hint="eastAsia"/>
          <w:sz w:val="23"/>
          <w:szCs w:val="23"/>
        </w:rPr>
        <w:t>、</w:t>
      </w:r>
      <w:r w:rsidRPr="003543FE">
        <w:rPr>
          <w:rFonts w:ascii="Book Antiqua" w:eastAsia="標楷體" w:hAnsi="Book Antiqua" w:cs="新細明體"/>
          <w:color w:val="231F20"/>
          <w:sz w:val="23"/>
          <w:szCs w:val="23"/>
        </w:rPr>
        <w:t>確認書面交換同意書規則</w:t>
      </w:r>
      <w:r w:rsidRPr="003543FE">
        <w:rPr>
          <w:rFonts w:ascii="Book Antiqua" w:eastAsia="標楷體" w:hAnsi="Book Antiqua"/>
          <w:color w:val="231F20"/>
          <w:sz w:val="23"/>
          <w:szCs w:val="23"/>
        </w:rPr>
        <w:t xml:space="preserve"> </w:t>
      </w:r>
    </w:p>
    <w:p w:rsidR="0066206A" w:rsidRPr="003543FE" w:rsidRDefault="0066206A" w:rsidP="003543FE">
      <w:pPr>
        <w:numPr>
          <w:ilvl w:val="0"/>
          <w:numId w:val="23"/>
        </w:numPr>
        <w:tabs>
          <w:tab w:val="left" w:pos="383"/>
          <w:tab w:val="left" w:pos="2694"/>
          <w:tab w:val="left" w:pos="3261"/>
        </w:tabs>
        <w:kinsoku w:val="0"/>
        <w:overflowPunct w:val="0"/>
        <w:spacing w:beforeLines="10" w:before="24" w:line="240" w:lineRule="exact"/>
        <w:ind w:left="383" w:right="3886"/>
        <w:jc w:val="both"/>
        <w:rPr>
          <w:rFonts w:ascii="Book Antiqua" w:eastAsia="標楷體" w:hAnsi="Book Antiqua" w:cs="Myriad Pro"/>
          <w:color w:val="000000"/>
          <w:sz w:val="23"/>
          <w:szCs w:val="23"/>
        </w:rPr>
      </w:pPr>
      <w:r w:rsidRPr="003543FE">
        <w:rPr>
          <w:rFonts w:ascii="Book Antiqua" w:eastAsia="標楷體" w:hAnsi="Book Antiqua" w:cs="新細明體"/>
          <w:i/>
          <w:iCs/>
          <w:color w:val="231F20"/>
          <w:spacing w:val="-2"/>
          <w:sz w:val="23"/>
          <w:szCs w:val="23"/>
        </w:rPr>
        <w:t>文化意識</w:t>
      </w:r>
      <w:r w:rsidRPr="003543FE">
        <w:rPr>
          <w:rFonts w:ascii="Book Antiqua" w:eastAsia="標楷體" w:hAnsi="Book Antiqua" w:cs="Myriad Pro"/>
          <w:i/>
          <w:iCs/>
          <w:color w:val="231F20"/>
          <w:spacing w:val="-1"/>
          <w:sz w:val="23"/>
          <w:szCs w:val="23"/>
        </w:rPr>
        <w:t xml:space="preserve"> </w:t>
      </w:r>
      <w:r w:rsidRPr="003543FE">
        <w:rPr>
          <w:rFonts w:ascii="Book Antiqua" w:eastAsia="標楷體" w:hAnsi="Book Antiqua" w:cs="Myriad Pro"/>
          <w:bCs/>
          <w:color w:val="2A2A86"/>
          <w:sz w:val="23"/>
          <w:szCs w:val="23"/>
        </w:rPr>
        <w:t>[</w:t>
      </w:r>
      <w:r w:rsidRPr="003543FE">
        <w:rPr>
          <w:rFonts w:ascii="Book Antiqua" w:eastAsia="標楷體" w:hAnsi="Book Antiqua" w:cs="新細明體"/>
          <w:bCs/>
          <w:color w:val="2A2A86"/>
          <w:sz w:val="23"/>
          <w:szCs w:val="23"/>
        </w:rPr>
        <w:t>長期</w:t>
      </w:r>
      <w:r w:rsidRPr="003543FE">
        <w:rPr>
          <w:rFonts w:ascii="Book Antiqua" w:eastAsia="標楷體" w:hAnsi="Book Antiqua" w:cs="Myriad Pro"/>
          <w:bCs/>
          <w:color w:val="2A2A86"/>
          <w:sz w:val="23"/>
          <w:szCs w:val="23"/>
        </w:rPr>
        <w:t xml:space="preserve"> </w:t>
      </w:r>
      <w:proofErr w:type="gramStart"/>
      <w:r w:rsidRPr="003543FE">
        <w:rPr>
          <w:rFonts w:ascii="Book Antiqua" w:eastAsia="標楷體" w:hAnsi="Book Antiqua" w:cs="Myriad Pro"/>
          <w:bCs/>
          <w:color w:val="2A2A86"/>
          <w:sz w:val="23"/>
          <w:szCs w:val="23"/>
        </w:rPr>
        <w:t>–</w:t>
      </w:r>
      <w:proofErr w:type="gramEnd"/>
      <w:r w:rsidRPr="003543FE">
        <w:rPr>
          <w:rFonts w:ascii="Book Antiqua" w:eastAsia="標楷體" w:hAnsi="Book Antiqua" w:cs="Myriad Pro"/>
          <w:bCs/>
          <w:color w:val="2A2A86"/>
          <w:sz w:val="23"/>
          <w:szCs w:val="23"/>
        </w:rPr>
        <w:t xml:space="preserve"> </w:t>
      </w:r>
      <w:r w:rsidRPr="003543FE">
        <w:rPr>
          <w:rFonts w:ascii="Book Antiqua" w:eastAsia="標楷體" w:hAnsi="Book Antiqua" w:cs="新細明體"/>
          <w:bCs/>
          <w:color w:val="2A2A86"/>
          <w:sz w:val="23"/>
          <w:szCs w:val="23"/>
        </w:rPr>
        <w:t>最佳實務</w:t>
      </w:r>
      <w:r w:rsidRPr="003543FE">
        <w:rPr>
          <w:rFonts w:ascii="Book Antiqua" w:eastAsia="標楷體" w:hAnsi="Book Antiqua" w:cs="Myriad Pro"/>
          <w:bCs/>
          <w:color w:val="2A2A86"/>
          <w:sz w:val="23"/>
          <w:szCs w:val="23"/>
        </w:rPr>
        <w:t>]</w:t>
      </w:r>
    </w:p>
    <w:p w:rsidR="0066206A" w:rsidRPr="003543FE" w:rsidRDefault="0066206A" w:rsidP="003543FE">
      <w:pPr>
        <w:pStyle w:val="a3"/>
        <w:kinsoku w:val="0"/>
        <w:overflowPunct w:val="0"/>
        <w:spacing w:beforeLines="10" w:before="24" w:line="240" w:lineRule="exact"/>
        <w:jc w:val="both"/>
        <w:rPr>
          <w:rFonts w:ascii="Book Antiqua" w:eastAsia="標楷體" w:hAnsi="Book Antiqua"/>
          <w:color w:val="000000"/>
          <w:sz w:val="23"/>
          <w:szCs w:val="23"/>
        </w:rPr>
      </w:pPr>
      <w:r w:rsidRPr="003543FE">
        <w:rPr>
          <w:rFonts w:ascii="Book Antiqua" w:eastAsia="標楷體" w:hAnsi="Book Antiqua" w:cs="新細明體"/>
          <w:color w:val="231F20"/>
          <w:sz w:val="23"/>
          <w:szCs w:val="23"/>
        </w:rPr>
        <w:t>討論文化衝擊、適應的必要性</w:t>
      </w:r>
    </w:p>
    <w:p w:rsidR="0066206A" w:rsidRPr="003543FE" w:rsidRDefault="0066206A" w:rsidP="003543FE">
      <w:pPr>
        <w:numPr>
          <w:ilvl w:val="0"/>
          <w:numId w:val="23"/>
        </w:numPr>
        <w:tabs>
          <w:tab w:val="left" w:pos="383"/>
          <w:tab w:val="left" w:pos="5670"/>
        </w:tabs>
        <w:kinsoku w:val="0"/>
        <w:overflowPunct w:val="0"/>
        <w:spacing w:beforeLines="10" w:before="24" w:line="240" w:lineRule="exact"/>
        <w:ind w:left="383" w:right="1618"/>
        <w:jc w:val="both"/>
        <w:rPr>
          <w:rFonts w:ascii="Book Antiqua" w:eastAsia="標楷體" w:hAnsi="Book Antiqua" w:cs="Myriad Pro"/>
          <w:color w:val="000000"/>
          <w:sz w:val="23"/>
          <w:szCs w:val="23"/>
        </w:rPr>
      </w:pPr>
      <w:r w:rsidRPr="003543FE">
        <w:rPr>
          <w:rFonts w:ascii="Book Antiqua" w:eastAsia="標楷體" w:hAnsi="Book Antiqua" w:cs="新細明體"/>
          <w:i/>
          <w:iCs/>
          <w:color w:val="231F20"/>
          <w:spacing w:val="-14"/>
          <w:sz w:val="23"/>
          <w:szCs w:val="23"/>
        </w:rPr>
        <w:t>青少年保護</w:t>
      </w:r>
      <w:r w:rsidRPr="003543FE">
        <w:rPr>
          <w:rFonts w:ascii="Book Antiqua" w:eastAsia="標楷體" w:hAnsi="Book Antiqua" w:cs="Myriad Pro"/>
          <w:i/>
          <w:iCs/>
          <w:color w:val="231F20"/>
          <w:spacing w:val="-1"/>
          <w:sz w:val="23"/>
          <w:szCs w:val="23"/>
        </w:rPr>
        <w:t xml:space="preserve"> </w:t>
      </w:r>
      <w:r w:rsidRPr="003543FE">
        <w:rPr>
          <w:rFonts w:ascii="Book Antiqua" w:eastAsia="標楷體" w:hAnsi="Book Antiqua" w:cs="Myriad Pro"/>
          <w:bCs/>
          <w:color w:val="2A2A86"/>
          <w:sz w:val="23"/>
          <w:szCs w:val="23"/>
        </w:rPr>
        <w:t>[</w:t>
      </w:r>
      <w:r w:rsidRPr="003543FE">
        <w:rPr>
          <w:rFonts w:ascii="Book Antiqua" w:eastAsia="標楷體" w:hAnsi="Book Antiqua" w:cs="新細明體"/>
          <w:bCs/>
          <w:color w:val="2A2A86"/>
          <w:sz w:val="23"/>
          <w:szCs w:val="23"/>
        </w:rPr>
        <w:t>長期</w:t>
      </w:r>
      <w:r w:rsidRPr="003543FE">
        <w:rPr>
          <w:rFonts w:ascii="Book Antiqua" w:eastAsia="標楷體" w:hAnsi="Book Antiqua" w:cs="Myriad Pro"/>
          <w:bCs/>
          <w:color w:val="2A2A86"/>
          <w:sz w:val="23"/>
          <w:szCs w:val="23"/>
        </w:rPr>
        <w:t>/</w:t>
      </w:r>
      <w:r w:rsidRPr="003543FE">
        <w:rPr>
          <w:rFonts w:ascii="Book Antiqua" w:eastAsia="標楷體" w:hAnsi="Book Antiqua" w:cs="新細明體"/>
          <w:bCs/>
          <w:color w:val="2A2A86"/>
          <w:sz w:val="23"/>
          <w:szCs w:val="23"/>
        </w:rPr>
        <w:t>短期</w:t>
      </w:r>
      <w:r w:rsidRPr="003543FE">
        <w:rPr>
          <w:rFonts w:ascii="Book Antiqua" w:eastAsia="標楷體" w:hAnsi="Book Antiqua" w:cs="Myriad Pro"/>
          <w:bCs/>
          <w:color w:val="2A2A86"/>
          <w:sz w:val="23"/>
          <w:szCs w:val="23"/>
        </w:rPr>
        <w:t xml:space="preserve"> </w:t>
      </w:r>
      <w:proofErr w:type="gramStart"/>
      <w:r w:rsidRPr="003543FE">
        <w:rPr>
          <w:rFonts w:ascii="Book Antiqua" w:eastAsia="標楷體" w:hAnsi="Book Antiqua" w:cs="Myriad Pro"/>
          <w:bCs/>
          <w:color w:val="2A2A86"/>
          <w:sz w:val="23"/>
          <w:szCs w:val="23"/>
        </w:rPr>
        <w:t>–</w:t>
      </w:r>
      <w:proofErr w:type="gramEnd"/>
      <w:r w:rsidRPr="003543FE">
        <w:rPr>
          <w:rFonts w:ascii="Book Antiqua" w:eastAsia="標楷體" w:hAnsi="Book Antiqua" w:cs="Myriad Pro"/>
          <w:bCs/>
          <w:color w:val="2A2A86"/>
          <w:sz w:val="23"/>
          <w:szCs w:val="23"/>
        </w:rPr>
        <w:t xml:space="preserve"> </w:t>
      </w:r>
      <w:r w:rsidRPr="003543FE">
        <w:rPr>
          <w:rFonts w:ascii="Book Antiqua" w:eastAsia="標楷體" w:hAnsi="Book Antiqua" w:cs="新細明體"/>
          <w:bCs/>
          <w:color w:val="2A2A86"/>
          <w:sz w:val="23"/>
          <w:szCs w:val="23"/>
        </w:rPr>
        <w:t>認證規定</w:t>
      </w:r>
      <w:r w:rsidRPr="003543FE">
        <w:rPr>
          <w:rFonts w:ascii="Book Antiqua" w:eastAsia="標楷體" w:hAnsi="Book Antiqua" w:cs="Myriad Pro"/>
          <w:bCs/>
          <w:color w:val="2A2A86"/>
          <w:sz w:val="23"/>
          <w:szCs w:val="23"/>
        </w:rPr>
        <w:t>]</w:t>
      </w:r>
    </w:p>
    <w:p w:rsidR="0066206A" w:rsidRPr="003543FE" w:rsidRDefault="0066206A" w:rsidP="003543FE">
      <w:pPr>
        <w:pStyle w:val="a3"/>
        <w:kinsoku w:val="0"/>
        <w:overflowPunct w:val="0"/>
        <w:spacing w:beforeLines="10" w:before="24" w:line="240" w:lineRule="exact"/>
        <w:ind w:right="4479"/>
        <w:jc w:val="both"/>
        <w:rPr>
          <w:rFonts w:ascii="Book Antiqua" w:eastAsia="標楷體" w:hAnsi="Book Antiqua"/>
          <w:color w:val="000000"/>
          <w:sz w:val="23"/>
          <w:szCs w:val="23"/>
        </w:rPr>
      </w:pPr>
      <w:r w:rsidRPr="003543FE">
        <w:rPr>
          <w:rFonts w:ascii="Book Antiqua" w:eastAsia="標楷體" w:hAnsi="Book Antiqua" w:cs="新細明體"/>
          <w:color w:val="231F20"/>
          <w:spacing w:val="-7"/>
          <w:sz w:val="23"/>
          <w:szCs w:val="23"/>
        </w:rPr>
        <w:t>遵循認證政策</w:t>
      </w:r>
    </w:p>
    <w:p w:rsidR="0066206A" w:rsidRPr="003543FE" w:rsidRDefault="0066206A" w:rsidP="003543FE">
      <w:pPr>
        <w:numPr>
          <w:ilvl w:val="0"/>
          <w:numId w:val="23"/>
        </w:numPr>
        <w:tabs>
          <w:tab w:val="left" w:pos="383"/>
          <w:tab w:val="left" w:pos="4111"/>
          <w:tab w:val="left" w:pos="4253"/>
        </w:tabs>
        <w:kinsoku w:val="0"/>
        <w:overflowPunct w:val="0"/>
        <w:spacing w:beforeLines="10" w:before="24" w:line="240" w:lineRule="exact"/>
        <w:ind w:left="383" w:right="-83"/>
        <w:jc w:val="both"/>
        <w:rPr>
          <w:rFonts w:ascii="Book Antiqua" w:eastAsia="標楷體" w:hAnsi="Book Antiqua" w:cs="Myriad Pro"/>
          <w:color w:val="000000"/>
          <w:sz w:val="23"/>
          <w:szCs w:val="23"/>
        </w:rPr>
      </w:pPr>
      <w:r w:rsidRPr="003543FE">
        <w:rPr>
          <w:rFonts w:ascii="Book Antiqua" w:eastAsia="標楷體" w:hAnsi="Book Antiqua" w:cs="新細明體"/>
          <w:i/>
          <w:iCs/>
          <w:color w:val="231F20"/>
          <w:sz w:val="23"/>
          <w:szCs w:val="23"/>
        </w:rPr>
        <w:t>思鄉／</w:t>
      </w:r>
      <w:r w:rsidRPr="003543FE">
        <w:rPr>
          <w:rFonts w:ascii="Book Antiqua" w:eastAsia="標楷體" w:hAnsi="Book Antiqua" w:cs="新細明體"/>
          <w:i/>
          <w:iCs/>
          <w:color w:val="231F20"/>
          <w:sz w:val="23"/>
          <w:szCs w:val="23"/>
        </w:rPr>
        <w:t xml:space="preserve"> </w:t>
      </w:r>
      <w:r w:rsidRPr="003543FE">
        <w:rPr>
          <w:rFonts w:ascii="Book Antiqua" w:eastAsia="標楷體" w:hAnsi="Book Antiqua" w:cs="新細明體"/>
          <w:i/>
          <w:iCs/>
          <w:color w:val="231F20"/>
          <w:sz w:val="23"/>
          <w:szCs w:val="23"/>
        </w:rPr>
        <w:t>與母國的關係</w:t>
      </w:r>
      <w:r w:rsidRPr="003543FE">
        <w:rPr>
          <w:rFonts w:ascii="Book Antiqua" w:eastAsia="標楷體" w:hAnsi="Book Antiqua" w:cs="Myriad Pro"/>
          <w:i/>
          <w:iCs/>
          <w:color w:val="231F20"/>
          <w:spacing w:val="-1"/>
          <w:sz w:val="23"/>
          <w:szCs w:val="23"/>
        </w:rPr>
        <w:t xml:space="preserve"> </w:t>
      </w:r>
      <w:r w:rsidRPr="003543FE">
        <w:rPr>
          <w:rFonts w:ascii="Book Antiqua" w:eastAsia="標楷體" w:hAnsi="Book Antiqua" w:cs="Myriad Pro"/>
          <w:bCs/>
          <w:color w:val="2A2A86"/>
          <w:sz w:val="23"/>
          <w:szCs w:val="23"/>
        </w:rPr>
        <w:t>[</w:t>
      </w:r>
      <w:r w:rsidRPr="003543FE">
        <w:rPr>
          <w:rFonts w:ascii="Book Antiqua" w:eastAsia="標楷體" w:hAnsi="Book Antiqua" w:cs="新細明體"/>
          <w:bCs/>
          <w:color w:val="2A2A86"/>
          <w:sz w:val="23"/>
          <w:szCs w:val="23"/>
        </w:rPr>
        <w:t>長期</w:t>
      </w:r>
      <w:r w:rsidRPr="003543FE">
        <w:rPr>
          <w:rFonts w:ascii="Book Antiqua" w:eastAsia="標楷體" w:hAnsi="Book Antiqua" w:cs="Myriad Pro"/>
          <w:bCs/>
          <w:color w:val="2A2A86"/>
          <w:sz w:val="23"/>
          <w:szCs w:val="23"/>
        </w:rPr>
        <w:t>/</w:t>
      </w:r>
      <w:r w:rsidRPr="003543FE">
        <w:rPr>
          <w:rFonts w:ascii="Book Antiqua" w:eastAsia="標楷體" w:hAnsi="Book Antiqua" w:cs="新細明體"/>
          <w:bCs/>
          <w:color w:val="2A2A86"/>
          <w:sz w:val="23"/>
          <w:szCs w:val="23"/>
        </w:rPr>
        <w:t>短期</w:t>
      </w:r>
      <w:r w:rsidRPr="003543FE">
        <w:rPr>
          <w:rFonts w:ascii="Book Antiqua" w:eastAsia="標楷體" w:hAnsi="Book Antiqua" w:cs="Myriad Pro"/>
          <w:bCs/>
          <w:color w:val="2A2A86"/>
          <w:sz w:val="23"/>
          <w:szCs w:val="23"/>
        </w:rPr>
        <w:t xml:space="preserve"> </w:t>
      </w:r>
      <w:proofErr w:type="gramStart"/>
      <w:r w:rsidRPr="003543FE">
        <w:rPr>
          <w:rFonts w:ascii="Book Antiqua" w:eastAsia="標楷體" w:hAnsi="Book Antiqua" w:cs="Myriad Pro"/>
          <w:bCs/>
          <w:color w:val="2A2A86"/>
          <w:sz w:val="23"/>
          <w:szCs w:val="23"/>
        </w:rPr>
        <w:t>–</w:t>
      </w:r>
      <w:proofErr w:type="gramEnd"/>
      <w:r w:rsidRPr="003543FE">
        <w:rPr>
          <w:rFonts w:ascii="Book Antiqua" w:eastAsia="標楷體" w:hAnsi="Book Antiqua" w:cs="Myriad Pro"/>
          <w:bCs/>
          <w:color w:val="2A2A86"/>
          <w:sz w:val="23"/>
          <w:szCs w:val="23"/>
        </w:rPr>
        <w:t xml:space="preserve"> </w:t>
      </w:r>
      <w:r w:rsidRPr="003543FE">
        <w:rPr>
          <w:rFonts w:ascii="Book Antiqua" w:eastAsia="標楷體" w:hAnsi="Book Antiqua" w:cs="新細明體"/>
          <w:bCs/>
          <w:color w:val="2A2A86"/>
          <w:sz w:val="23"/>
          <w:szCs w:val="23"/>
        </w:rPr>
        <w:t>最佳實務</w:t>
      </w:r>
      <w:r w:rsidRPr="003543FE">
        <w:rPr>
          <w:rFonts w:ascii="Book Antiqua" w:eastAsia="標楷體" w:hAnsi="Book Antiqua" w:cs="Myriad Pro"/>
          <w:bCs/>
          <w:color w:val="2A2A86"/>
          <w:sz w:val="23"/>
          <w:szCs w:val="23"/>
        </w:rPr>
        <w:t>]</w:t>
      </w:r>
    </w:p>
    <w:p w:rsidR="0066206A" w:rsidRPr="003543FE" w:rsidRDefault="0066206A" w:rsidP="003543FE">
      <w:pPr>
        <w:pStyle w:val="a3"/>
        <w:kinsoku w:val="0"/>
        <w:overflowPunct w:val="0"/>
        <w:spacing w:beforeLines="10" w:before="24" w:line="239" w:lineRule="auto"/>
        <w:jc w:val="both"/>
        <w:rPr>
          <w:rFonts w:ascii="Book Antiqua" w:eastAsia="標楷體" w:hAnsi="Book Antiqua"/>
          <w:color w:val="000000"/>
          <w:sz w:val="23"/>
          <w:szCs w:val="23"/>
        </w:rPr>
      </w:pPr>
      <w:r w:rsidRPr="003543FE">
        <w:rPr>
          <w:rFonts w:ascii="Book Antiqua" w:eastAsia="標楷體" w:hAnsi="Book Antiqua" w:cs="新細明體"/>
          <w:color w:val="231F20"/>
          <w:sz w:val="23"/>
          <w:szCs w:val="23"/>
        </w:rPr>
        <w:t>電子通訊帶來的危害</w:t>
      </w:r>
      <w:r w:rsidR="00E11A79" w:rsidRPr="003543FE">
        <w:rPr>
          <w:rFonts w:ascii="Book Antiqua" w:eastAsia="標楷體" w:hAnsi="Book Antiqua" w:hint="eastAsia"/>
          <w:sz w:val="23"/>
          <w:szCs w:val="23"/>
        </w:rPr>
        <w:t>、</w:t>
      </w:r>
      <w:r w:rsidRPr="003543FE">
        <w:rPr>
          <w:rFonts w:ascii="Book Antiqua" w:eastAsia="標楷體" w:hAnsi="Book Antiqua" w:cs="新細明體"/>
          <w:color w:val="231F20"/>
          <w:sz w:val="23"/>
          <w:szCs w:val="23"/>
        </w:rPr>
        <w:t>退縮行為</w:t>
      </w:r>
      <w:r w:rsidR="00E11A79" w:rsidRPr="003543FE">
        <w:rPr>
          <w:rFonts w:ascii="Book Antiqua" w:eastAsia="標楷體" w:hAnsi="Book Antiqua" w:hint="eastAsia"/>
          <w:sz w:val="23"/>
          <w:szCs w:val="23"/>
        </w:rPr>
        <w:t>、</w:t>
      </w:r>
      <w:r w:rsidRPr="003543FE">
        <w:rPr>
          <w:rFonts w:ascii="Book Antiqua" w:eastAsia="標楷體" w:hAnsi="Book Antiqua" w:cs="新細明體"/>
          <w:color w:val="231F20"/>
          <w:sz w:val="23"/>
          <w:szCs w:val="23"/>
        </w:rPr>
        <w:t>避免過度親職</w:t>
      </w:r>
      <w:r w:rsidR="00E11A79" w:rsidRPr="003543FE">
        <w:rPr>
          <w:rFonts w:ascii="Book Antiqua" w:eastAsia="標楷體" w:hAnsi="Book Antiqua" w:hint="eastAsia"/>
          <w:sz w:val="23"/>
          <w:szCs w:val="23"/>
        </w:rPr>
        <w:t>、</w:t>
      </w:r>
      <w:r w:rsidRPr="003543FE">
        <w:rPr>
          <w:rFonts w:ascii="Book Antiqua" w:eastAsia="標楷體" w:hAnsi="Book Antiqua" w:cs="新細明體"/>
          <w:color w:val="231F20"/>
          <w:sz w:val="23"/>
          <w:szCs w:val="23"/>
        </w:rPr>
        <w:t>先向接待的扶輪社員反映問題</w:t>
      </w:r>
      <w:r w:rsidR="00E11A79" w:rsidRPr="003543FE">
        <w:rPr>
          <w:rFonts w:ascii="Book Antiqua" w:eastAsia="標楷體" w:hAnsi="Book Antiqua" w:hint="eastAsia"/>
          <w:sz w:val="23"/>
          <w:szCs w:val="23"/>
        </w:rPr>
        <w:t>、</w:t>
      </w:r>
      <w:r w:rsidRPr="003543FE">
        <w:rPr>
          <w:rFonts w:ascii="Book Antiqua" w:eastAsia="標楷體" w:hAnsi="Book Antiqua" w:cs="新細明體"/>
          <w:color w:val="231F20"/>
          <w:sz w:val="23"/>
          <w:szCs w:val="23"/>
        </w:rPr>
        <w:t>避免接待學生症候群</w:t>
      </w:r>
      <w:r w:rsidR="00E11A79" w:rsidRPr="003543FE">
        <w:rPr>
          <w:rFonts w:ascii="Book Antiqua" w:eastAsia="標楷體" w:hAnsi="Book Antiqua" w:hint="eastAsia"/>
          <w:sz w:val="23"/>
          <w:szCs w:val="23"/>
        </w:rPr>
        <w:t>、</w:t>
      </w:r>
      <w:r w:rsidRPr="003543FE">
        <w:rPr>
          <w:rFonts w:ascii="Book Antiqua" w:eastAsia="標楷體" w:hAnsi="Book Antiqua" w:cs="新細明體"/>
          <w:color w:val="231F20"/>
          <w:sz w:val="23"/>
          <w:szCs w:val="23"/>
        </w:rPr>
        <w:t>與接待國文化連結的重要性</w:t>
      </w:r>
      <w:r w:rsidR="00E11A79" w:rsidRPr="003543FE">
        <w:rPr>
          <w:rFonts w:ascii="Book Antiqua" w:eastAsia="標楷體" w:hAnsi="Book Antiqua" w:hint="eastAsia"/>
          <w:sz w:val="23"/>
          <w:szCs w:val="23"/>
        </w:rPr>
        <w:t>、</w:t>
      </w:r>
      <w:r w:rsidRPr="003543FE">
        <w:rPr>
          <w:rFonts w:ascii="Book Antiqua" w:eastAsia="標楷體" w:hAnsi="Book Antiqua" w:cs="新細明體"/>
          <w:color w:val="231F20"/>
          <w:sz w:val="23"/>
          <w:szCs w:val="23"/>
        </w:rPr>
        <w:t>與母國的</w:t>
      </w:r>
      <w:r w:rsidR="001A6153" w:rsidRPr="003543FE">
        <w:rPr>
          <w:rFonts w:ascii="Book Antiqua" w:eastAsia="標楷體" w:hAnsi="Book Antiqua" w:cs="新細明體"/>
          <w:color w:val="231F20"/>
          <w:sz w:val="23"/>
          <w:szCs w:val="23"/>
        </w:rPr>
        <w:t>青少年交換委員</w:t>
      </w:r>
      <w:r w:rsidRPr="003543FE">
        <w:rPr>
          <w:rFonts w:ascii="Book Antiqua" w:eastAsia="標楷體" w:hAnsi="Book Antiqua" w:cs="新細明體"/>
          <w:color w:val="231F20"/>
          <w:sz w:val="23"/>
          <w:szCs w:val="23"/>
        </w:rPr>
        <w:t>保持適當的聯繫</w:t>
      </w:r>
      <w:r w:rsidRPr="003543FE">
        <w:rPr>
          <w:rFonts w:ascii="Book Antiqua" w:eastAsia="標楷體" w:hAnsi="Book Antiqua"/>
          <w:color w:val="231F20"/>
          <w:sz w:val="23"/>
          <w:szCs w:val="23"/>
        </w:rPr>
        <w:t xml:space="preserve"> </w:t>
      </w:r>
    </w:p>
    <w:p w:rsidR="0066206A" w:rsidRPr="003543FE" w:rsidRDefault="0066206A" w:rsidP="003543FE">
      <w:pPr>
        <w:numPr>
          <w:ilvl w:val="0"/>
          <w:numId w:val="23"/>
        </w:numPr>
        <w:tabs>
          <w:tab w:val="left" w:pos="383"/>
        </w:tabs>
        <w:kinsoku w:val="0"/>
        <w:overflowPunct w:val="0"/>
        <w:spacing w:beforeLines="10" w:before="24" w:line="240" w:lineRule="exact"/>
        <w:ind w:left="383" w:right="2610"/>
        <w:jc w:val="both"/>
        <w:rPr>
          <w:rFonts w:ascii="Book Antiqua" w:eastAsia="標楷體" w:hAnsi="Book Antiqua" w:cs="Myriad Pro"/>
          <w:color w:val="000000"/>
          <w:sz w:val="23"/>
          <w:szCs w:val="23"/>
        </w:rPr>
      </w:pPr>
      <w:r w:rsidRPr="003543FE">
        <w:rPr>
          <w:rFonts w:ascii="Book Antiqua" w:eastAsia="標楷體" w:hAnsi="Book Antiqua" w:cs="新細明體"/>
          <w:i/>
          <w:iCs/>
          <w:color w:val="231F20"/>
          <w:spacing w:val="-2"/>
          <w:sz w:val="23"/>
          <w:szCs w:val="23"/>
        </w:rPr>
        <w:t>衝突的解決</w:t>
      </w:r>
      <w:r w:rsidRPr="003543FE">
        <w:rPr>
          <w:rFonts w:ascii="Book Antiqua" w:eastAsia="標楷體" w:hAnsi="Book Antiqua" w:cs="Myriad Pro"/>
          <w:i/>
          <w:iCs/>
          <w:color w:val="231F20"/>
          <w:spacing w:val="-2"/>
          <w:sz w:val="23"/>
          <w:szCs w:val="23"/>
        </w:rPr>
        <w:t xml:space="preserve"> </w:t>
      </w:r>
      <w:r w:rsidRPr="003543FE">
        <w:rPr>
          <w:rFonts w:ascii="Book Antiqua" w:eastAsia="標楷體" w:hAnsi="Book Antiqua" w:cs="Myriad Pro"/>
          <w:bCs/>
          <w:color w:val="2A2A86"/>
          <w:sz w:val="23"/>
          <w:szCs w:val="23"/>
        </w:rPr>
        <w:t>[</w:t>
      </w:r>
      <w:r w:rsidRPr="003543FE">
        <w:rPr>
          <w:rFonts w:ascii="Book Antiqua" w:eastAsia="標楷體" w:hAnsi="Book Antiqua" w:cs="新細明體"/>
          <w:bCs/>
          <w:color w:val="2A2A86"/>
          <w:sz w:val="23"/>
          <w:szCs w:val="23"/>
        </w:rPr>
        <w:t>長期</w:t>
      </w:r>
      <w:r w:rsidRPr="003543FE">
        <w:rPr>
          <w:rFonts w:ascii="Book Antiqua" w:eastAsia="標楷體" w:hAnsi="Book Antiqua" w:cs="Myriad Pro"/>
          <w:bCs/>
          <w:color w:val="2A2A86"/>
          <w:sz w:val="23"/>
          <w:szCs w:val="23"/>
        </w:rPr>
        <w:t>/</w:t>
      </w:r>
      <w:r w:rsidRPr="003543FE">
        <w:rPr>
          <w:rFonts w:ascii="Book Antiqua" w:eastAsia="標楷體" w:hAnsi="Book Antiqua" w:cs="新細明體"/>
          <w:bCs/>
          <w:color w:val="2A2A86"/>
          <w:sz w:val="23"/>
          <w:szCs w:val="23"/>
        </w:rPr>
        <w:t>短期</w:t>
      </w:r>
      <w:r w:rsidRPr="003543FE">
        <w:rPr>
          <w:rFonts w:ascii="Book Antiqua" w:eastAsia="標楷體" w:hAnsi="Book Antiqua" w:cs="Myriad Pro"/>
          <w:bCs/>
          <w:color w:val="2A2A86"/>
          <w:sz w:val="23"/>
          <w:szCs w:val="23"/>
        </w:rPr>
        <w:t xml:space="preserve"> </w:t>
      </w:r>
      <w:proofErr w:type="gramStart"/>
      <w:r w:rsidRPr="003543FE">
        <w:rPr>
          <w:rFonts w:ascii="Book Antiqua" w:eastAsia="標楷體" w:hAnsi="Book Antiqua" w:cs="Myriad Pro"/>
          <w:bCs/>
          <w:color w:val="2A2A86"/>
          <w:sz w:val="23"/>
          <w:szCs w:val="23"/>
        </w:rPr>
        <w:t>–</w:t>
      </w:r>
      <w:proofErr w:type="gramEnd"/>
      <w:r w:rsidRPr="003543FE">
        <w:rPr>
          <w:rFonts w:ascii="Book Antiqua" w:eastAsia="標楷體" w:hAnsi="Book Antiqua" w:cs="Myriad Pro"/>
          <w:bCs/>
          <w:color w:val="2A2A86"/>
          <w:sz w:val="23"/>
          <w:szCs w:val="23"/>
        </w:rPr>
        <w:t xml:space="preserve"> </w:t>
      </w:r>
      <w:r w:rsidRPr="003543FE">
        <w:rPr>
          <w:rFonts w:ascii="Book Antiqua" w:eastAsia="標楷體" w:hAnsi="Book Antiqua" w:cs="新細明體"/>
          <w:bCs/>
          <w:color w:val="2A2A86"/>
          <w:sz w:val="23"/>
          <w:szCs w:val="23"/>
        </w:rPr>
        <w:t>最佳實務</w:t>
      </w:r>
      <w:r w:rsidRPr="003543FE">
        <w:rPr>
          <w:rFonts w:ascii="Book Antiqua" w:eastAsia="標楷體" w:hAnsi="Book Antiqua" w:cs="Myriad Pro"/>
          <w:bCs/>
          <w:color w:val="2A2A86"/>
          <w:sz w:val="23"/>
          <w:szCs w:val="23"/>
        </w:rPr>
        <w:t>]</w:t>
      </w:r>
    </w:p>
    <w:p w:rsidR="0066206A" w:rsidRPr="003543FE" w:rsidRDefault="0066206A" w:rsidP="003543FE">
      <w:pPr>
        <w:pStyle w:val="a3"/>
        <w:kinsoku w:val="0"/>
        <w:overflowPunct w:val="0"/>
        <w:spacing w:beforeLines="10" w:before="24" w:line="240" w:lineRule="exact"/>
        <w:jc w:val="both"/>
        <w:rPr>
          <w:rFonts w:ascii="Book Antiqua" w:eastAsia="標楷體" w:hAnsi="Book Antiqua"/>
          <w:color w:val="000000"/>
          <w:sz w:val="23"/>
          <w:szCs w:val="23"/>
        </w:rPr>
      </w:pPr>
      <w:r w:rsidRPr="003543FE">
        <w:rPr>
          <w:rFonts w:ascii="Book Antiqua" w:eastAsia="標楷體" w:hAnsi="Book Antiqua" w:cs="新細明體"/>
          <w:color w:val="231F20"/>
          <w:spacing w:val="-15"/>
          <w:sz w:val="23"/>
          <w:szCs w:val="23"/>
        </w:rPr>
        <w:t>正向的解決衝突技巧</w:t>
      </w:r>
      <w:r w:rsidRPr="003543FE">
        <w:rPr>
          <w:rFonts w:ascii="Book Antiqua" w:eastAsia="標楷體" w:hAnsi="Book Antiqua"/>
          <w:color w:val="231F20"/>
          <w:spacing w:val="-15"/>
          <w:sz w:val="23"/>
          <w:szCs w:val="23"/>
        </w:rPr>
        <w:t xml:space="preserve"> </w:t>
      </w:r>
    </w:p>
    <w:p w:rsidR="0066206A" w:rsidRPr="003543FE" w:rsidRDefault="0066206A" w:rsidP="003543FE">
      <w:pPr>
        <w:numPr>
          <w:ilvl w:val="0"/>
          <w:numId w:val="23"/>
        </w:numPr>
        <w:tabs>
          <w:tab w:val="left" w:pos="383"/>
        </w:tabs>
        <w:kinsoku w:val="0"/>
        <w:overflowPunct w:val="0"/>
        <w:spacing w:beforeLines="10" w:before="24" w:line="240" w:lineRule="exact"/>
        <w:ind w:left="383" w:right="2327"/>
        <w:jc w:val="both"/>
        <w:rPr>
          <w:rFonts w:ascii="Book Antiqua" w:eastAsia="標楷體" w:hAnsi="Book Antiqua" w:cs="Myriad Pro"/>
          <w:color w:val="000000"/>
          <w:sz w:val="23"/>
          <w:szCs w:val="23"/>
        </w:rPr>
      </w:pPr>
      <w:r w:rsidRPr="003543FE">
        <w:rPr>
          <w:rFonts w:ascii="Book Antiqua" w:eastAsia="標楷體" w:hAnsi="Book Antiqua" w:cs="新細明體"/>
          <w:i/>
          <w:iCs/>
          <w:color w:val="231F20"/>
          <w:spacing w:val="-1"/>
          <w:sz w:val="23"/>
          <w:szCs w:val="23"/>
        </w:rPr>
        <w:t>語言的重要性</w:t>
      </w:r>
      <w:r w:rsidRPr="003543FE">
        <w:rPr>
          <w:rFonts w:ascii="Book Antiqua" w:eastAsia="標楷體" w:hAnsi="Book Antiqua" w:cs="Myriad Pro"/>
          <w:i/>
          <w:iCs/>
          <w:color w:val="231F20"/>
          <w:sz w:val="23"/>
          <w:szCs w:val="23"/>
        </w:rPr>
        <w:t xml:space="preserve"> </w:t>
      </w:r>
      <w:r w:rsidRPr="003543FE">
        <w:rPr>
          <w:rFonts w:ascii="Book Antiqua" w:eastAsia="標楷體" w:hAnsi="Book Antiqua" w:cs="Myriad Pro"/>
          <w:bCs/>
          <w:color w:val="2A2A86"/>
          <w:sz w:val="23"/>
          <w:szCs w:val="23"/>
        </w:rPr>
        <w:t>[</w:t>
      </w:r>
      <w:r w:rsidRPr="003543FE">
        <w:rPr>
          <w:rFonts w:ascii="Book Antiqua" w:eastAsia="標楷體" w:hAnsi="Book Antiqua" w:cs="新細明體"/>
          <w:bCs/>
          <w:color w:val="2A2A86"/>
          <w:sz w:val="23"/>
          <w:szCs w:val="23"/>
        </w:rPr>
        <w:t>長期</w:t>
      </w:r>
      <w:r w:rsidRPr="003543FE">
        <w:rPr>
          <w:rFonts w:ascii="Book Antiqua" w:eastAsia="標楷體" w:hAnsi="Book Antiqua" w:cs="Myriad Pro"/>
          <w:bCs/>
          <w:color w:val="2A2A86"/>
          <w:sz w:val="23"/>
          <w:szCs w:val="23"/>
        </w:rPr>
        <w:t xml:space="preserve"> </w:t>
      </w:r>
      <w:proofErr w:type="gramStart"/>
      <w:r w:rsidRPr="003543FE">
        <w:rPr>
          <w:rFonts w:ascii="Book Antiqua" w:eastAsia="標楷體" w:hAnsi="Book Antiqua" w:cs="Myriad Pro"/>
          <w:bCs/>
          <w:color w:val="2A2A86"/>
          <w:sz w:val="23"/>
          <w:szCs w:val="23"/>
        </w:rPr>
        <w:t>–</w:t>
      </w:r>
      <w:proofErr w:type="gramEnd"/>
      <w:r w:rsidRPr="003543FE">
        <w:rPr>
          <w:rFonts w:ascii="Book Antiqua" w:eastAsia="標楷體" w:hAnsi="Book Antiqua" w:cs="Myriad Pro"/>
          <w:bCs/>
          <w:color w:val="2A2A86"/>
          <w:sz w:val="23"/>
          <w:szCs w:val="23"/>
        </w:rPr>
        <w:t xml:space="preserve"> </w:t>
      </w:r>
      <w:r w:rsidRPr="003543FE">
        <w:rPr>
          <w:rFonts w:ascii="Book Antiqua" w:eastAsia="標楷體" w:hAnsi="Book Antiqua" w:cs="新細明體"/>
          <w:bCs/>
          <w:color w:val="2A2A86"/>
          <w:sz w:val="23"/>
          <w:szCs w:val="23"/>
        </w:rPr>
        <w:t>最佳實務</w:t>
      </w:r>
      <w:r w:rsidRPr="003543FE">
        <w:rPr>
          <w:rFonts w:ascii="Book Antiqua" w:eastAsia="標楷體" w:hAnsi="Book Antiqua" w:cs="Myriad Pro"/>
          <w:bCs/>
          <w:color w:val="2A2A86"/>
          <w:sz w:val="23"/>
          <w:szCs w:val="23"/>
        </w:rPr>
        <w:t>]</w:t>
      </w:r>
    </w:p>
    <w:p w:rsidR="0066206A" w:rsidRPr="003543FE" w:rsidRDefault="0066206A" w:rsidP="003543FE">
      <w:pPr>
        <w:pStyle w:val="a3"/>
        <w:kinsoku w:val="0"/>
        <w:overflowPunct w:val="0"/>
        <w:spacing w:beforeLines="10" w:before="24" w:line="239" w:lineRule="auto"/>
        <w:ind w:right="1476"/>
        <w:jc w:val="both"/>
        <w:rPr>
          <w:rFonts w:ascii="Book Antiqua" w:eastAsia="標楷體" w:hAnsi="Book Antiqua"/>
          <w:color w:val="000000"/>
          <w:sz w:val="23"/>
          <w:szCs w:val="23"/>
        </w:rPr>
      </w:pPr>
      <w:r w:rsidRPr="003543FE">
        <w:rPr>
          <w:rFonts w:ascii="Book Antiqua" w:eastAsia="標楷體" w:hAnsi="Book Antiqua" w:cs="新細明體"/>
          <w:color w:val="231F20"/>
          <w:spacing w:val="2"/>
          <w:sz w:val="23"/>
          <w:szCs w:val="23"/>
        </w:rPr>
        <w:t>學習語言的重要性</w:t>
      </w:r>
      <w:r w:rsidR="00E11A79" w:rsidRPr="003543FE">
        <w:rPr>
          <w:rFonts w:ascii="Book Antiqua" w:eastAsia="標楷體" w:hAnsi="Book Antiqua" w:hint="eastAsia"/>
          <w:sz w:val="23"/>
          <w:szCs w:val="23"/>
        </w:rPr>
        <w:t>、</w:t>
      </w:r>
      <w:r w:rsidRPr="003543FE">
        <w:rPr>
          <w:rFonts w:ascii="Book Antiqua" w:eastAsia="標楷體" w:hAnsi="Book Antiqua" w:cs="新細明體"/>
          <w:color w:val="231F20"/>
          <w:spacing w:val="2"/>
          <w:sz w:val="23"/>
          <w:szCs w:val="23"/>
        </w:rPr>
        <w:t>如何事先及在當地國學習語言</w:t>
      </w:r>
    </w:p>
    <w:p w:rsidR="0066206A" w:rsidRPr="003543FE" w:rsidRDefault="0066206A" w:rsidP="003543FE">
      <w:pPr>
        <w:numPr>
          <w:ilvl w:val="0"/>
          <w:numId w:val="23"/>
        </w:numPr>
        <w:tabs>
          <w:tab w:val="left" w:pos="383"/>
          <w:tab w:val="left" w:pos="5670"/>
        </w:tabs>
        <w:kinsoku w:val="0"/>
        <w:overflowPunct w:val="0"/>
        <w:spacing w:beforeLines="10" w:before="24" w:line="240" w:lineRule="exact"/>
        <w:ind w:left="383" w:right="626"/>
        <w:jc w:val="both"/>
        <w:rPr>
          <w:rFonts w:ascii="Book Antiqua" w:eastAsia="標楷體" w:hAnsi="Book Antiqua" w:cs="Myriad Pro"/>
          <w:color w:val="000000"/>
          <w:sz w:val="23"/>
          <w:szCs w:val="23"/>
        </w:rPr>
      </w:pPr>
      <w:proofErr w:type="gramStart"/>
      <w:r w:rsidRPr="003543FE">
        <w:rPr>
          <w:rFonts w:ascii="Book Antiqua" w:eastAsia="標楷體" w:hAnsi="Book Antiqua" w:cs="新細明體"/>
          <w:i/>
          <w:iCs/>
          <w:color w:val="231F20"/>
          <w:sz w:val="23"/>
          <w:szCs w:val="23"/>
        </w:rPr>
        <w:t>健康／</w:t>
      </w:r>
      <w:proofErr w:type="gramEnd"/>
      <w:r w:rsidRPr="003543FE">
        <w:rPr>
          <w:rFonts w:ascii="Book Antiqua" w:eastAsia="標楷體" w:hAnsi="Book Antiqua" w:cs="新細明體"/>
          <w:i/>
          <w:iCs/>
          <w:color w:val="231F20"/>
          <w:sz w:val="23"/>
          <w:szCs w:val="23"/>
        </w:rPr>
        <w:t>醫療服務</w:t>
      </w:r>
      <w:r w:rsidRPr="003543FE">
        <w:rPr>
          <w:rFonts w:ascii="Book Antiqua" w:eastAsia="標楷體" w:hAnsi="Book Antiqua" w:cs="Myriad Pro"/>
          <w:i/>
          <w:iCs/>
          <w:color w:val="231F20"/>
          <w:spacing w:val="-1"/>
          <w:sz w:val="23"/>
          <w:szCs w:val="23"/>
        </w:rPr>
        <w:t xml:space="preserve"> </w:t>
      </w:r>
      <w:r w:rsidRPr="003543FE">
        <w:rPr>
          <w:rFonts w:ascii="Book Antiqua" w:eastAsia="標楷體" w:hAnsi="Book Antiqua" w:cs="新細明體"/>
          <w:color w:val="231F20"/>
          <w:spacing w:val="-9"/>
          <w:sz w:val="23"/>
          <w:szCs w:val="23"/>
        </w:rPr>
        <w:t>旅遊及健康保險</w:t>
      </w:r>
      <w:r w:rsidRPr="003543FE">
        <w:rPr>
          <w:rFonts w:ascii="Book Antiqua" w:eastAsia="標楷體" w:hAnsi="Book Antiqua" w:cs="Myriad Pro"/>
          <w:color w:val="231F20"/>
          <w:spacing w:val="-2"/>
          <w:sz w:val="23"/>
          <w:szCs w:val="23"/>
        </w:rPr>
        <w:t xml:space="preserve"> </w:t>
      </w:r>
      <w:r w:rsidRPr="003543FE">
        <w:rPr>
          <w:rFonts w:ascii="Book Antiqua" w:eastAsia="標楷體" w:hAnsi="Book Antiqua" w:cs="Myriad Pro"/>
          <w:bCs/>
          <w:color w:val="2A2A86"/>
          <w:sz w:val="23"/>
          <w:szCs w:val="23"/>
        </w:rPr>
        <w:t>[</w:t>
      </w:r>
      <w:r w:rsidRPr="003543FE">
        <w:rPr>
          <w:rFonts w:ascii="Book Antiqua" w:eastAsia="標楷體" w:hAnsi="Book Antiqua" w:cs="新細明體"/>
          <w:bCs/>
          <w:color w:val="2A2A86"/>
          <w:sz w:val="23"/>
          <w:szCs w:val="23"/>
        </w:rPr>
        <w:t>長期</w:t>
      </w:r>
      <w:r w:rsidRPr="003543FE">
        <w:rPr>
          <w:rFonts w:ascii="Book Antiqua" w:eastAsia="標楷體" w:hAnsi="Book Antiqua" w:cs="Myriad Pro"/>
          <w:bCs/>
          <w:color w:val="2A2A86"/>
          <w:sz w:val="23"/>
          <w:szCs w:val="23"/>
        </w:rPr>
        <w:t>/</w:t>
      </w:r>
      <w:r w:rsidRPr="003543FE">
        <w:rPr>
          <w:rFonts w:ascii="Book Antiqua" w:eastAsia="標楷體" w:hAnsi="Book Antiqua" w:cs="新細明體"/>
          <w:bCs/>
          <w:color w:val="2A2A86"/>
          <w:sz w:val="23"/>
          <w:szCs w:val="23"/>
        </w:rPr>
        <w:t>短期</w:t>
      </w:r>
      <w:r w:rsidRPr="003543FE">
        <w:rPr>
          <w:rFonts w:ascii="Book Antiqua" w:eastAsia="標楷體" w:hAnsi="Book Antiqua" w:cs="Myriad Pro"/>
          <w:bCs/>
          <w:color w:val="2A2A86"/>
          <w:sz w:val="23"/>
          <w:szCs w:val="23"/>
        </w:rPr>
        <w:t xml:space="preserve"> </w:t>
      </w:r>
      <w:proofErr w:type="gramStart"/>
      <w:r w:rsidRPr="003543FE">
        <w:rPr>
          <w:rFonts w:ascii="Book Antiqua" w:eastAsia="標楷體" w:hAnsi="Book Antiqua" w:cs="Myriad Pro"/>
          <w:bCs/>
          <w:color w:val="2A2A86"/>
          <w:sz w:val="23"/>
          <w:szCs w:val="23"/>
        </w:rPr>
        <w:t>–</w:t>
      </w:r>
      <w:proofErr w:type="gramEnd"/>
      <w:r w:rsidRPr="003543FE">
        <w:rPr>
          <w:rFonts w:ascii="Book Antiqua" w:eastAsia="標楷體" w:hAnsi="Book Antiqua" w:cs="Myriad Pro"/>
          <w:bCs/>
          <w:color w:val="2A2A86"/>
          <w:sz w:val="23"/>
          <w:szCs w:val="23"/>
        </w:rPr>
        <w:t xml:space="preserve"> </w:t>
      </w:r>
      <w:r w:rsidRPr="003543FE">
        <w:rPr>
          <w:rFonts w:ascii="Book Antiqua" w:eastAsia="標楷體" w:hAnsi="Book Antiqua" w:cs="新細明體"/>
          <w:bCs/>
          <w:color w:val="2A2A86"/>
          <w:sz w:val="23"/>
          <w:szCs w:val="23"/>
        </w:rPr>
        <w:t>最佳實務</w:t>
      </w:r>
      <w:r w:rsidRPr="003543FE">
        <w:rPr>
          <w:rFonts w:ascii="Book Antiqua" w:eastAsia="標楷體" w:hAnsi="Book Antiqua" w:cs="Myriad Pro"/>
          <w:bCs/>
          <w:color w:val="2A2A86"/>
          <w:sz w:val="23"/>
          <w:szCs w:val="23"/>
        </w:rPr>
        <w:t>]</w:t>
      </w:r>
    </w:p>
    <w:p w:rsidR="0066206A" w:rsidRPr="00BC6DC6" w:rsidRDefault="0066206A" w:rsidP="00BC6DC6">
      <w:pPr>
        <w:kinsoku w:val="0"/>
        <w:overflowPunct w:val="0"/>
        <w:spacing w:line="200" w:lineRule="exact"/>
        <w:jc w:val="both"/>
        <w:rPr>
          <w:rFonts w:ascii="Book Antiqua" w:eastAsia="標楷體" w:hAnsi="Book Antiqua"/>
          <w:szCs w:val="22"/>
        </w:rPr>
      </w:pPr>
    </w:p>
    <w:p w:rsidR="0066206A" w:rsidRPr="00BC6DC6" w:rsidRDefault="0066206A" w:rsidP="00BC6DC6">
      <w:pPr>
        <w:pStyle w:val="2"/>
        <w:kinsoku w:val="0"/>
        <w:overflowPunct w:val="0"/>
        <w:ind w:left="100" w:right="5024" w:firstLine="0"/>
        <w:jc w:val="both"/>
        <w:rPr>
          <w:rFonts w:ascii="Book Antiqua" w:eastAsia="標楷體" w:hAnsi="Book Antiqua"/>
          <w:b w:val="0"/>
          <w:bCs w:val="0"/>
          <w:color w:val="000000"/>
          <w:sz w:val="24"/>
          <w:szCs w:val="22"/>
        </w:rPr>
      </w:pPr>
      <w:r w:rsidRPr="00BC6DC6">
        <w:rPr>
          <w:rFonts w:ascii="Book Antiqua" w:eastAsia="標楷體" w:hAnsi="Book Antiqua"/>
          <w:color w:val="231F20"/>
          <w:sz w:val="24"/>
          <w:szCs w:val="22"/>
        </w:rPr>
        <w:t xml:space="preserve">B   </w:t>
      </w:r>
      <w:r w:rsidRPr="00BC6DC6">
        <w:rPr>
          <w:rFonts w:ascii="Book Antiqua" w:eastAsia="標楷體" w:hAnsi="Book Antiqua" w:cs="新細明體"/>
          <w:color w:val="231F20"/>
          <w:spacing w:val="-2"/>
          <w:sz w:val="24"/>
          <w:szCs w:val="22"/>
        </w:rPr>
        <w:t>由誰負責</w:t>
      </w:r>
    </w:p>
    <w:p w:rsidR="0066206A" w:rsidRPr="00BC6DC6" w:rsidRDefault="0066206A" w:rsidP="003543FE">
      <w:pPr>
        <w:pStyle w:val="a3"/>
        <w:kinsoku w:val="0"/>
        <w:overflowPunct w:val="0"/>
        <w:spacing w:line="239" w:lineRule="auto"/>
        <w:jc w:val="both"/>
        <w:rPr>
          <w:rFonts w:ascii="Book Antiqua" w:eastAsia="標楷體" w:hAnsi="Book Antiqua"/>
          <w:color w:val="231F20"/>
          <w:spacing w:val="-2"/>
          <w:sz w:val="24"/>
          <w:szCs w:val="22"/>
        </w:rPr>
      </w:pPr>
      <w:r w:rsidRPr="00BC6DC6">
        <w:rPr>
          <w:rFonts w:ascii="Book Antiqua" w:eastAsia="標楷體" w:hAnsi="Book Antiqua" w:cs="新細明體"/>
          <w:color w:val="231F20"/>
          <w:spacing w:val="-2"/>
          <w:sz w:val="24"/>
          <w:szCs w:val="22"/>
        </w:rPr>
        <w:t>地區委員會對舉辦、協調、監督以及常態性提供訓練負最終責任。</w:t>
      </w:r>
      <w:r w:rsidRPr="00BC6DC6">
        <w:rPr>
          <w:rFonts w:ascii="Book Antiqua" w:eastAsia="標楷體" w:hAnsi="Book Antiqua"/>
          <w:color w:val="231F20"/>
          <w:spacing w:val="-2"/>
          <w:sz w:val="24"/>
          <w:szCs w:val="22"/>
        </w:rPr>
        <w:t xml:space="preserve"> </w:t>
      </w:r>
    </w:p>
    <w:p w:rsidR="0066206A" w:rsidRPr="00BC6DC6" w:rsidRDefault="0066206A" w:rsidP="00BC6DC6">
      <w:pPr>
        <w:numPr>
          <w:ilvl w:val="0"/>
          <w:numId w:val="33"/>
        </w:numPr>
        <w:tabs>
          <w:tab w:val="left" w:pos="481"/>
        </w:tabs>
        <w:kinsoku w:val="0"/>
        <w:overflowPunct w:val="0"/>
        <w:spacing w:line="240" w:lineRule="exact"/>
        <w:ind w:left="481"/>
        <w:jc w:val="both"/>
        <w:rPr>
          <w:rFonts w:ascii="Book Antiqua" w:eastAsia="標楷體" w:hAnsi="Book Antiqua" w:cs="Myriad Pro"/>
          <w:color w:val="000000"/>
          <w:szCs w:val="22"/>
        </w:rPr>
      </w:pPr>
      <w:r w:rsidRPr="00BC6DC6">
        <w:rPr>
          <w:rFonts w:ascii="Book Antiqua" w:eastAsia="標楷體" w:hAnsi="Book Antiqua" w:cs="新細明體"/>
          <w:i/>
          <w:iCs/>
          <w:color w:val="231F20"/>
          <w:spacing w:val="1"/>
          <w:szCs w:val="22"/>
        </w:rPr>
        <w:t>在適當情況下</w:t>
      </w:r>
      <w:r w:rsidRPr="00BC6DC6">
        <w:rPr>
          <w:rFonts w:ascii="Book Antiqua" w:eastAsia="標楷體" w:hAnsi="Book Antiqua" w:cs="Myriad Pro"/>
          <w:i/>
          <w:iCs/>
          <w:color w:val="231F20"/>
          <w:spacing w:val="-1"/>
          <w:szCs w:val="22"/>
        </w:rPr>
        <w:t xml:space="preserve"> </w:t>
      </w:r>
    </w:p>
    <w:p w:rsidR="0066206A" w:rsidRPr="00BC6DC6" w:rsidRDefault="0066206A" w:rsidP="00BC6DC6">
      <w:pPr>
        <w:pStyle w:val="a3"/>
        <w:kinsoku w:val="0"/>
        <w:overflowPunct w:val="0"/>
        <w:spacing w:line="240" w:lineRule="exact"/>
        <w:jc w:val="both"/>
        <w:rPr>
          <w:rFonts w:ascii="Book Antiqua" w:eastAsia="標楷體" w:hAnsi="Book Antiqua"/>
          <w:color w:val="000000"/>
          <w:sz w:val="24"/>
          <w:szCs w:val="22"/>
        </w:rPr>
      </w:pPr>
      <w:r w:rsidRPr="00BC6DC6">
        <w:rPr>
          <w:rFonts w:ascii="Book Antiqua" w:eastAsia="標楷體" w:hAnsi="Book Antiqua" w:cs="新細明體"/>
          <w:color w:val="231F20"/>
          <w:sz w:val="24"/>
          <w:szCs w:val="22"/>
        </w:rPr>
        <w:t>訓練得由扶輪社或一群扶輪社辦理。</w:t>
      </w:r>
      <w:r w:rsidRPr="00BC6DC6">
        <w:rPr>
          <w:rFonts w:ascii="Book Antiqua" w:eastAsia="標楷體" w:hAnsi="Book Antiqua"/>
          <w:bCs/>
          <w:color w:val="2A2A86"/>
          <w:sz w:val="24"/>
          <w:szCs w:val="22"/>
        </w:rPr>
        <w:t>[</w:t>
      </w:r>
      <w:r w:rsidRPr="00BC6DC6">
        <w:rPr>
          <w:rFonts w:ascii="Book Antiqua" w:eastAsia="標楷體" w:hAnsi="Book Antiqua" w:cs="新細明體"/>
          <w:bCs/>
          <w:color w:val="2A2A86"/>
          <w:sz w:val="24"/>
          <w:szCs w:val="22"/>
        </w:rPr>
        <w:t>長期</w:t>
      </w:r>
      <w:r w:rsidRPr="00BC6DC6">
        <w:rPr>
          <w:rFonts w:ascii="Book Antiqua" w:eastAsia="標楷體" w:hAnsi="Book Antiqua"/>
          <w:bCs/>
          <w:color w:val="2A2A86"/>
          <w:sz w:val="24"/>
          <w:szCs w:val="22"/>
        </w:rPr>
        <w:t>/</w:t>
      </w:r>
      <w:r w:rsidRPr="00BC6DC6">
        <w:rPr>
          <w:rFonts w:ascii="Book Antiqua" w:eastAsia="標楷體" w:hAnsi="Book Antiqua" w:cs="新細明體"/>
          <w:bCs/>
          <w:color w:val="2A2A86"/>
          <w:sz w:val="24"/>
          <w:szCs w:val="22"/>
        </w:rPr>
        <w:t>短期</w:t>
      </w:r>
      <w:r w:rsidRPr="00BC6DC6">
        <w:rPr>
          <w:rFonts w:ascii="Book Antiqua" w:eastAsia="標楷體" w:hAnsi="Book Antiqua"/>
          <w:bCs/>
          <w:color w:val="2A2A86"/>
          <w:sz w:val="24"/>
          <w:szCs w:val="22"/>
        </w:rPr>
        <w:t xml:space="preserve"> </w:t>
      </w:r>
      <w:proofErr w:type="gramStart"/>
      <w:r w:rsidRPr="00BC6DC6">
        <w:rPr>
          <w:rFonts w:ascii="Book Antiqua" w:eastAsia="標楷體" w:hAnsi="Book Antiqua"/>
          <w:bCs/>
          <w:color w:val="2A2A86"/>
          <w:sz w:val="24"/>
          <w:szCs w:val="22"/>
        </w:rPr>
        <w:t>–</w:t>
      </w:r>
      <w:proofErr w:type="gramEnd"/>
      <w:r w:rsidRPr="00BC6DC6">
        <w:rPr>
          <w:rFonts w:ascii="Book Antiqua" w:eastAsia="標楷體" w:hAnsi="Book Antiqua"/>
          <w:bCs/>
          <w:color w:val="2A2A86"/>
          <w:sz w:val="24"/>
          <w:szCs w:val="22"/>
        </w:rPr>
        <w:t xml:space="preserve"> </w:t>
      </w:r>
      <w:r w:rsidRPr="00BC6DC6">
        <w:rPr>
          <w:rFonts w:ascii="Book Antiqua" w:eastAsia="標楷體" w:hAnsi="Book Antiqua" w:cs="新細明體"/>
          <w:bCs/>
          <w:color w:val="2A2A86"/>
          <w:sz w:val="24"/>
          <w:szCs w:val="22"/>
        </w:rPr>
        <w:t>最佳實務</w:t>
      </w:r>
      <w:r w:rsidRPr="00BC6DC6">
        <w:rPr>
          <w:rFonts w:ascii="Book Antiqua" w:eastAsia="標楷體" w:hAnsi="Book Antiqua"/>
          <w:bCs/>
          <w:color w:val="2A2A86"/>
          <w:sz w:val="24"/>
          <w:szCs w:val="22"/>
        </w:rPr>
        <w:t>]</w:t>
      </w:r>
    </w:p>
    <w:p w:rsidR="0066206A" w:rsidRPr="00BC6DC6" w:rsidRDefault="0066206A" w:rsidP="00BC6DC6">
      <w:pPr>
        <w:numPr>
          <w:ilvl w:val="0"/>
          <w:numId w:val="33"/>
        </w:numPr>
        <w:tabs>
          <w:tab w:val="left" w:pos="481"/>
        </w:tabs>
        <w:kinsoku w:val="0"/>
        <w:overflowPunct w:val="0"/>
        <w:spacing w:line="240" w:lineRule="exact"/>
        <w:ind w:left="481"/>
        <w:jc w:val="both"/>
        <w:rPr>
          <w:rFonts w:ascii="Book Antiqua" w:eastAsia="標楷體" w:hAnsi="Book Antiqua" w:cs="Myriad Pro"/>
          <w:color w:val="000000"/>
          <w:szCs w:val="22"/>
        </w:rPr>
      </w:pPr>
      <w:r w:rsidRPr="00BC6DC6">
        <w:rPr>
          <w:rFonts w:ascii="Book Antiqua" w:eastAsia="標楷體" w:hAnsi="Book Antiqua" w:cs="新細明體"/>
          <w:i/>
          <w:iCs/>
          <w:color w:val="231F20"/>
          <w:szCs w:val="22"/>
        </w:rPr>
        <w:t>此外</w:t>
      </w:r>
      <w:r w:rsidRPr="00BC6DC6">
        <w:rPr>
          <w:rFonts w:ascii="Book Antiqua" w:eastAsia="標楷體" w:hAnsi="Book Antiqua" w:cs="Myriad Pro"/>
          <w:i/>
          <w:iCs/>
          <w:color w:val="231F20"/>
          <w:spacing w:val="-1"/>
          <w:szCs w:val="22"/>
        </w:rPr>
        <w:t xml:space="preserve"> </w:t>
      </w:r>
    </w:p>
    <w:p w:rsidR="0066206A" w:rsidRPr="00BC6DC6" w:rsidRDefault="0066206A" w:rsidP="00BC6DC6">
      <w:pPr>
        <w:pStyle w:val="a3"/>
        <w:kinsoku w:val="0"/>
        <w:overflowPunct w:val="0"/>
        <w:spacing w:line="239" w:lineRule="auto"/>
        <w:jc w:val="both"/>
        <w:rPr>
          <w:rFonts w:ascii="Book Antiqua" w:eastAsia="標楷體" w:hAnsi="Book Antiqua"/>
          <w:color w:val="000000"/>
          <w:sz w:val="24"/>
          <w:szCs w:val="22"/>
        </w:rPr>
      </w:pPr>
      <w:r w:rsidRPr="00BC6DC6">
        <w:rPr>
          <w:rFonts w:ascii="Book Antiqua" w:eastAsia="標楷體" w:hAnsi="Book Antiqua" w:cs="新細明體"/>
          <w:color w:val="231F20"/>
          <w:sz w:val="24"/>
          <w:szCs w:val="22"/>
        </w:rPr>
        <w:t>在適當情況下多地區得</w:t>
      </w:r>
      <w:r w:rsidRPr="00BC6DC6">
        <w:rPr>
          <w:rFonts w:ascii="Book Antiqua" w:eastAsia="標楷體" w:hAnsi="Book Antiqua"/>
          <w:sz w:val="24"/>
          <w:szCs w:val="22"/>
        </w:rPr>
        <w:t>加入</w:t>
      </w:r>
      <w:r w:rsidRPr="00BC6DC6">
        <w:rPr>
          <w:rFonts w:ascii="Book Antiqua" w:eastAsia="標楷體" w:hAnsi="Book Antiqua" w:cs="新細明體"/>
          <w:color w:val="231F20"/>
          <w:sz w:val="24"/>
          <w:szCs w:val="22"/>
        </w:rPr>
        <w:t>學生的訓練。</w:t>
      </w:r>
      <w:r w:rsidRPr="00BC6DC6">
        <w:rPr>
          <w:rFonts w:ascii="Book Antiqua" w:eastAsia="標楷體" w:hAnsi="Book Antiqua"/>
          <w:bCs/>
          <w:color w:val="2A2A86"/>
          <w:sz w:val="24"/>
          <w:szCs w:val="22"/>
        </w:rPr>
        <w:t>[</w:t>
      </w:r>
      <w:r w:rsidRPr="00BC6DC6">
        <w:rPr>
          <w:rFonts w:ascii="Book Antiqua" w:eastAsia="標楷體" w:hAnsi="Book Antiqua" w:cs="新細明體"/>
          <w:bCs/>
          <w:color w:val="2A2A86"/>
          <w:sz w:val="24"/>
          <w:szCs w:val="22"/>
        </w:rPr>
        <w:t>長期</w:t>
      </w:r>
      <w:r w:rsidRPr="00BC6DC6">
        <w:rPr>
          <w:rFonts w:ascii="Book Antiqua" w:eastAsia="標楷體" w:hAnsi="Book Antiqua"/>
          <w:bCs/>
          <w:color w:val="2A2A86"/>
          <w:sz w:val="24"/>
          <w:szCs w:val="22"/>
        </w:rPr>
        <w:t xml:space="preserve"> </w:t>
      </w:r>
      <w:proofErr w:type="gramStart"/>
      <w:r w:rsidRPr="00BC6DC6">
        <w:rPr>
          <w:rFonts w:ascii="Book Antiqua" w:eastAsia="標楷體" w:hAnsi="Book Antiqua"/>
          <w:bCs/>
          <w:color w:val="2A2A86"/>
          <w:sz w:val="24"/>
          <w:szCs w:val="22"/>
        </w:rPr>
        <w:t>–</w:t>
      </w:r>
      <w:proofErr w:type="gramEnd"/>
      <w:r w:rsidRPr="00BC6DC6">
        <w:rPr>
          <w:rFonts w:ascii="Book Antiqua" w:eastAsia="標楷體" w:hAnsi="Book Antiqua"/>
          <w:bCs/>
          <w:color w:val="2A2A86"/>
          <w:sz w:val="24"/>
          <w:szCs w:val="22"/>
        </w:rPr>
        <w:t xml:space="preserve"> </w:t>
      </w:r>
      <w:r w:rsidRPr="00BC6DC6">
        <w:rPr>
          <w:rFonts w:ascii="Book Antiqua" w:eastAsia="標楷體" w:hAnsi="Book Antiqua" w:cs="新細明體"/>
          <w:bCs/>
          <w:color w:val="2A2A86"/>
          <w:sz w:val="24"/>
          <w:szCs w:val="22"/>
        </w:rPr>
        <w:t>最佳實務</w:t>
      </w:r>
      <w:r w:rsidRPr="00BC6DC6">
        <w:rPr>
          <w:rFonts w:ascii="Book Antiqua" w:eastAsia="標楷體" w:hAnsi="Book Antiqua"/>
          <w:bCs/>
          <w:color w:val="2A2A86"/>
          <w:sz w:val="24"/>
          <w:szCs w:val="22"/>
        </w:rPr>
        <w:t>]</w:t>
      </w:r>
    </w:p>
    <w:p w:rsidR="0066206A" w:rsidRPr="00E11A79" w:rsidRDefault="0066206A">
      <w:pPr>
        <w:pStyle w:val="a3"/>
        <w:kinsoku w:val="0"/>
        <w:overflowPunct w:val="0"/>
        <w:spacing w:line="240" w:lineRule="exact"/>
        <w:rPr>
          <w:rFonts w:ascii="Book Antiqua" w:eastAsia="標楷體" w:hAnsi="Book Antiqua"/>
          <w:color w:val="000000"/>
          <w:sz w:val="22"/>
          <w:szCs w:val="22"/>
        </w:rPr>
        <w:sectPr w:rsidR="0066206A" w:rsidRPr="00E11A79">
          <w:pgSz w:w="8845" w:h="12260"/>
          <w:pgMar w:top="380" w:right="920" w:bottom="740" w:left="920" w:header="0" w:footer="545" w:gutter="0"/>
          <w:cols w:space="720" w:equalWidth="0">
            <w:col w:w="7005"/>
          </w:cols>
          <w:noEndnote/>
        </w:sectPr>
      </w:pPr>
    </w:p>
    <w:p w:rsidR="0066206A" w:rsidRPr="001C115E" w:rsidRDefault="0066206A">
      <w:pPr>
        <w:kinsoku w:val="0"/>
        <w:overflowPunct w:val="0"/>
        <w:spacing w:before="13" w:line="200" w:lineRule="exact"/>
        <w:rPr>
          <w:rFonts w:ascii="Book Antiqua" w:eastAsia="標楷體" w:hAnsi="Book Antiqua"/>
          <w:sz w:val="20"/>
        </w:rPr>
      </w:pPr>
    </w:p>
    <w:p w:rsidR="0066206A" w:rsidRPr="001C115E" w:rsidRDefault="00144563">
      <w:pPr>
        <w:pStyle w:val="3"/>
        <w:kinsoku w:val="0"/>
        <w:overflowPunct w:val="0"/>
        <w:ind w:right="857"/>
        <w:jc w:val="right"/>
        <w:rPr>
          <w:rFonts w:ascii="Book Antiqua" w:eastAsia="標楷體" w:hAnsi="Book Antiqua"/>
          <w:b w:val="0"/>
          <w:bCs w:val="0"/>
          <w:i w:val="0"/>
          <w:iCs w:val="0"/>
          <w:color w:val="000000"/>
        </w:rPr>
      </w:pPr>
      <w:r w:rsidRPr="001C115E">
        <w:rPr>
          <w:rFonts w:ascii="Book Antiqua" w:eastAsia="標楷體" w:hAnsi="Book Antiqua"/>
          <w:noProof/>
        </w:rPr>
        <mc:AlternateContent>
          <mc:Choice Requires="wps">
            <w:drawing>
              <wp:anchor distT="0" distB="0" distL="114300" distR="114300" simplePos="0" relativeHeight="251655168" behindDoc="1" locked="0" layoutInCell="0" allowOverlap="1" wp14:anchorId="2B0B06F4" wp14:editId="611677A9">
                <wp:simplePos x="0" y="0"/>
                <wp:positionH relativeFrom="page">
                  <wp:posOffset>4573905</wp:posOffset>
                </wp:positionH>
                <wp:positionV relativeFrom="paragraph">
                  <wp:posOffset>-74295</wp:posOffset>
                </wp:positionV>
                <wp:extent cx="393700" cy="393700"/>
                <wp:effectExtent l="1905" t="1905" r="4445" b="4445"/>
                <wp:wrapNone/>
                <wp:docPr id="5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50A7D0E9" wp14:editId="51064F50">
                                  <wp:extent cx="389255" cy="398145"/>
                                  <wp:effectExtent l="25400" t="0" r="0" b="0"/>
                                  <wp:docPr id="10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48" style="position:absolute;left:0;text-align:left;margin-left:360.15pt;margin-top:-5.85pt;width:31pt;height:31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50A7D0E9" wp14:editId="51064F50">
                            <wp:extent cx="389255" cy="398145"/>
                            <wp:effectExtent l="25400" t="0" r="0" b="0"/>
                            <wp:docPr id="10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0066206A" w:rsidRPr="001C115E">
        <w:rPr>
          <w:rFonts w:ascii="Book Antiqua" w:eastAsia="標楷體" w:hAnsi="Book Antiqua" w:cs="新細明體"/>
          <w:color w:val="2A2A86"/>
        </w:rPr>
        <w:t>訓練</w:t>
      </w:r>
    </w:p>
    <w:p w:rsidR="0066206A" w:rsidRPr="001C115E" w:rsidRDefault="0066206A">
      <w:pPr>
        <w:kinsoku w:val="0"/>
        <w:overflowPunct w:val="0"/>
        <w:spacing w:line="200" w:lineRule="exact"/>
        <w:rPr>
          <w:rFonts w:ascii="Book Antiqua" w:eastAsia="標楷體" w:hAnsi="Book Antiqua"/>
          <w:sz w:val="20"/>
        </w:rPr>
      </w:pPr>
    </w:p>
    <w:p w:rsidR="0066206A" w:rsidRPr="00E11A79" w:rsidRDefault="0066206A" w:rsidP="00E11A79">
      <w:pPr>
        <w:kinsoku w:val="0"/>
        <w:overflowPunct w:val="0"/>
        <w:snapToGrid w:val="0"/>
        <w:spacing w:line="320" w:lineRule="atLeast"/>
        <w:rPr>
          <w:rFonts w:ascii="Book Antiqua" w:eastAsia="標楷體" w:hAnsi="Book Antiqua"/>
          <w:sz w:val="22"/>
          <w:szCs w:val="22"/>
        </w:rPr>
      </w:pPr>
    </w:p>
    <w:p w:rsidR="0066206A" w:rsidRPr="00CF2444" w:rsidRDefault="0066206A" w:rsidP="00E11A79">
      <w:pPr>
        <w:numPr>
          <w:ilvl w:val="0"/>
          <w:numId w:val="22"/>
        </w:numPr>
        <w:tabs>
          <w:tab w:val="left" w:pos="383"/>
        </w:tabs>
        <w:kinsoku w:val="0"/>
        <w:overflowPunct w:val="0"/>
        <w:snapToGrid w:val="0"/>
        <w:spacing w:line="320" w:lineRule="atLeast"/>
        <w:ind w:left="383"/>
        <w:rPr>
          <w:rFonts w:ascii="Book Antiqua" w:eastAsia="標楷體" w:hAnsi="Book Antiqua" w:cs="Myriad Pro"/>
          <w:color w:val="000000"/>
          <w:szCs w:val="22"/>
        </w:rPr>
      </w:pPr>
      <w:r w:rsidRPr="00CF2444">
        <w:rPr>
          <w:rFonts w:ascii="Book Antiqua" w:eastAsia="標楷體" w:hAnsi="Book Antiqua" w:cs="新細明體"/>
          <w:b/>
          <w:bCs/>
          <w:color w:val="231F20"/>
          <w:spacing w:val="-1"/>
          <w:szCs w:val="22"/>
        </w:rPr>
        <w:t>訓練如何進行</w:t>
      </w:r>
    </w:p>
    <w:p w:rsidR="0066206A" w:rsidRPr="00CF2444" w:rsidRDefault="0066206A" w:rsidP="0043456E">
      <w:pPr>
        <w:numPr>
          <w:ilvl w:val="1"/>
          <w:numId w:val="22"/>
        </w:numPr>
        <w:tabs>
          <w:tab w:val="left" w:pos="383"/>
        </w:tabs>
        <w:kinsoku w:val="0"/>
        <w:overflowPunct w:val="0"/>
        <w:snapToGrid w:val="0"/>
        <w:spacing w:beforeLines="20" w:before="48" w:line="320" w:lineRule="atLeast"/>
        <w:ind w:left="383"/>
        <w:jc w:val="both"/>
        <w:rPr>
          <w:rFonts w:ascii="Book Antiqua" w:eastAsia="標楷體" w:hAnsi="Book Antiqua" w:cs="Myriad Pro"/>
          <w:color w:val="000000"/>
          <w:szCs w:val="22"/>
        </w:rPr>
      </w:pPr>
      <w:r w:rsidRPr="00CF2444">
        <w:rPr>
          <w:rFonts w:ascii="Book Antiqua" w:eastAsia="標楷體" w:hAnsi="Book Antiqua" w:cs="新細明體"/>
          <w:i/>
          <w:color w:val="231F20"/>
          <w:spacing w:val="-9"/>
          <w:szCs w:val="22"/>
        </w:rPr>
        <w:t>面對面</w:t>
      </w:r>
      <w:r w:rsidRPr="00CF2444">
        <w:rPr>
          <w:rFonts w:ascii="Book Antiqua" w:eastAsia="標楷體" w:hAnsi="Book Antiqua" w:cs="新細明體"/>
          <w:color w:val="231F20"/>
          <w:spacing w:val="-9"/>
          <w:szCs w:val="22"/>
        </w:rPr>
        <w:t>座談會</w:t>
      </w:r>
      <w:r w:rsidRPr="00CF2444">
        <w:rPr>
          <w:rFonts w:ascii="Book Antiqua" w:eastAsia="標楷體" w:hAnsi="Book Antiqua"/>
          <w:color w:val="231F20"/>
          <w:szCs w:val="22"/>
        </w:rPr>
        <w:t xml:space="preserve"> (</w:t>
      </w:r>
      <w:r w:rsidRPr="00CF2444">
        <w:rPr>
          <w:rFonts w:ascii="Book Antiqua" w:eastAsia="標楷體" w:hAnsi="Book Antiqua" w:cs="新細明體"/>
          <w:color w:val="231F20"/>
          <w:szCs w:val="22"/>
        </w:rPr>
        <w:t>講習會、會議等等</w:t>
      </w:r>
      <w:r w:rsidRPr="00CF2444">
        <w:rPr>
          <w:rFonts w:ascii="Book Antiqua" w:eastAsia="標楷體" w:hAnsi="Book Antiqua"/>
          <w:color w:val="231F20"/>
          <w:szCs w:val="22"/>
        </w:rPr>
        <w:t>)</w:t>
      </w:r>
      <w:r w:rsidRPr="00CF2444">
        <w:rPr>
          <w:rFonts w:ascii="Book Antiqua" w:eastAsia="標楷體" w:hAnsi="Book Antiqua"/>
          <w:bCs/>
          <w:color w:val="2A2A86"/>
          <w:szCs w:val="22"/>
        </w:rPr>
        <w:t xml:space="preserve"> [</w:t>
      </w:r>
      <w:r w:rsidRPr="00CF2444">
        <w:rPr>
          <w:rFonts w:ascii="Book Antiqua" w:eastAsia="標楷體" w:hAnsi="Book Antiqua" w:cs="新細明體"/>
          <w:bCs/>
          <w:color w:val="2A2A86"/>
          <w:szCs w:val="22"/>
        </w:rPr>
        <w:t>長期</w:t>
      </w:r>
      <w:r w:rsidRPr="00CF2444">
        <w:rPr>
          <w:rFonts w:ascii="Book Antiqua" w:eastAsia="標楷體" w:hAnsi="Book Antiqua" w:cs="Myriad Pro"/>
          <w:bCs/>
          <w:color w:val="2A2A86"/>
          <w:szCs w:val="22"/>
        </w:rPr>
        <w:t>/</w:t>
      </w:r>
      <w:r w:rsidRPr="00CF2444">
        <w:rPr>
          <w:rFonts w:ascii="Book Antiqua" w:eastAsia="標楷體" w:hAnsi="Book Antiqua" w:cs="新細明體"/>
          <w:bCs/>
          <w:color w:val="2A2A86"/>
          <w:szCs w:val="22"/>
        </w:rPr>
        <w:t>短期</w:t>
      </w:r>
      <w:r w:rsidRPr="00CF2444">
        <w:rPr>
          <w:rFonts w:ascii="Book Antiqua" w:eastAsia="標楷體" w:hAnsi="Book Antiqua" w:cs="Myriad Pro"/>
          <w:bCs/>
          <w:color w:val="2A2A86"/>
          <w:szCs w:val="22"/>
        </w:rPr>
        <w:t xml:space="preserve"> </w:t>
      </w:r>
      <w:proofErr w:type="gramStart"/>
      <w:r w:rsidRPr="00CF2444">
        <w:rPr>
          <w:rFonts w:ascii="Book Antiqua" w:eastAsia="標楷體" w:hAnsi="Book Antiqua"/>
          <w:bCs/>
          <w:color w:val="2A2A86"/>
          <w:szCs w:val="22"/>
        </w:rPr>
        <w:t>–</w:t>
      </w:r>
      <w:proofErr w:type="gramEnd"/>
      <w:r w:rsidRPr="00CF2444">
        <w:rPr>
          <w:rFonts w:ascii="Book Antiqua" w:eastAsia="標楷體" w:hAnsi="Book Antiqua"/>
          <w:bCs/>
          <w:color w:val="2A2A86"/>
          <w:szCs w:val="22"/>
        </w:rPr>
        <w:t xml:space="preserve"> </w:t>
      </w:r>
      <w:r w:rsidRPr="00CF2444">
        <w:rPr>
          <w:rFonts w:ascii="Book Antiqua" w:eastAsia="標楷體" w:hAnsi="Book Antiqua" w:cs="新細明體"/>
          <w:bCs/>
          <w:color w:val="2A2A86"/>
          <w:szCs w:val="22"/>
        </w:rPr>
        <w:t>最佳實務</w:t>
      </w:r>
      <w:r w:rsidRPr="00CF2444">
        <w:rPr>
          <w:rFonts w:ascii="Book Antiqua" w:eastAsia="標楷體" w:hAnsi="Book Antiqua" w:cs="Myriad Pro"/>
          <w:bCs/>
          <w:color w:val="2A2A86"/>
          <w:szCs w:val="22"/>
        </w:rPr>
        <w:t>]</w:t>
      </w:r>
      <w:r w:rsidRPr="00CF2444">
        <w:rPr>
          <w:rFonts w:ascii="Book Antiqua" w:eastAsia="標楷體" w:hAnsi="Book Antiqua" w:cs="Myriad Pro"/>
          <w:color w:val="231F20"/>
          <w:spacing w:val="-1"/>
          <w:szCs w:val="22"/>
        </w:rPr>
        <w:t xml:space="preserve"> </w:t>
      </w:r>
    </w:p>
    <w:p w:rsidR="0066206A" w:rsidRPr="00CF2444" w:rsidRDefault="0066206A" w:rsidP="0043456E">
      <w:pPr>
        <w:numPr>
          <w:ilvl w:val="1"/>
          <w:numId w:val="22"/>
        </w:numPr>
        <w:tabs>
          <w:tab w:val="left" w:pos="383"/>
        </w:tabs>
        <w:kinsoku w:val="0"/>
        <w:overflowPunct w:val="0"/>
        <w:snapToGrid w:val="0"/>
        <w:spacing w:beforeLines="20" w:before="48" w:line="320" w:lineRule="atLeast"/>
        <w:ind w:left="383"/>
        <w:jc w:val="both"/>
        <w:rPr>
          <w:rFonts w:ascii="Book Antiqua" w:eastAsia="標楷體" w:hAnsi="Book Antiqua" w:cs="Myriad Pro"/>
          <w:color w:val="000000"/>
          <w:szCs w:val="22"/>
        </w:rPr>
      </w:pPr>
      <w:r w:rsidRPr="00CF2444">
        <w:rPr>
          <w:rFonts w:ascii="Book Antiqua" w:eastAsia="標楷體" w:hAnsi="Book Antiqua" w:cs="新細明體"/>
          <w:i/>
          <w:color w:val="231F20"/>
          <w:szCs w:val="22"/>
        </w:rPr>
        <w:t>前</w:t>
      </w:r>
      <w:r w:rsidRPr="00CF2444">
        <w:rPr>
          <w:rFonts w:ascii="Book Antiqua" w:eastAsia="標楷體" w:hAnsi="Book Antiqua" w:cs="新細明體"/>
          <w:color w:val="231F20"/>
          <w:szCs w:val="22"/>
        </w:rPr>
        <w:t>交換學生（歸國學生／</w:t>
      </w:r>
      <w:r w:rsidRPr="00CF2444">
        <w:rPr>
          <w:rFonts w:ascii="Book Antiqua" w:eastAsia="標楷體" w:hAnsi="Book Antiqua" w:cs="新細明體"/>
          <w:color w:val="231F20"/>
          <w:szCs w:val="22"/>
        </w:rPr>
        <w:t xml:space="preserve"> </w:t>
      </w:r>
      <w:r w:rsidRPr="00CF2444">
        <w:rPr>
          <w:rFonts w:ascii="Book Antiqua" w:eastAsia="標楷體" w:hAnsi="Book Antiqua" w:cs="新細明體"/>
          <w:color w:val="231F20"/>
          <w:szCs w:val="22"/>
        </w:rPr>
        <w:t>歸國學生聯誼會）</w:t>
      </w:r>
      <w:r w:rsidR="002D64F1" w:rsidRPr="00CF2444">
        <w:rPr>
          <w:rFonts w:ascii="Book Antiqua" w:eastAsia="標楷體" w:hAnsi="Book Antiqua" w:cs="新細明體" w:hint="eastAsia"/>
          <w:color w:val="231F20"/>
          <w:szCs w:val="22"/>
        </w:rPr>
        <w:t>、</w:t>
      </w:r>
      <w:r w:rsidRPr="00CF2444">
        <w:rPr>
          <w:rFonts w:ascii="Book Antiqua" w:eastAsia="標楷體" w:hAnsi="Book Antiqua" w:cs="新細明體"/>
          <w:color w:val="231F20"/>
          <w:szCs w:val="22"/>
        </w:rPr>
        <w:t>前交換學生家長</w:t>
      </w:r>
      <w:r w:rsidR="00717960" w:rsidRPr="00CF2444">
        <w:rPr>
          <w:rFonts w:ascii="Book Antiqua" w:eastAsia="標楷體" w:hAnsi="Book Antiqua" w:cs="新細明體" w:hint="eastAsia"/>
          <w:color w:val="231F20"/>
          <w:szCs w:val="22"/>
        </w:rPr>
        <w:t>、</w:t>
      </w:r>
      <w:r w:rsidRPr="00CF2444">
        <w:rPr>
          <w:rFonts w:ascii="Book Antiqua" w:eastAsia="標楷體" w:hAnsi="Book Antiqua" w:cs="新細明體"/>
          <w:color w:val="231F20"/>
          <w:szCs w:val="22"/>
        </w:rPr>
        <w:t>地區委員會委員</w:t>
      </w:r>
      <w:r w:rsidR="00717960" w:rsidRPr="00CF2444">
        <w:rPr>
          <w:rFonts w:ascii="Book Antiqua" w:eastAsia="標楷體" w:hAnsi="Book Antiqua" w:hint="eastAsia"/>
          <w:szCs w:val="22"/>
        </w:rPr>
        <w:t>、</w:t>
      </w:r>
      <w:r w:rsidRPr="00CF2444">
        <w:rPr>
          <w:rFonts w:ascii="Book Antiqua" w:eastAsia="標楷體" w:hAnsi="Book Antiqua" w:cs="新細明體"/>
          <w:color w:val="231F20"/>
          <w:szCs w:val="22"/>
        </w:rPr>
        <w:t>外聘講師</w:t>
      </w:r>
      <w:r w:rsidRPr="00CF2444">
        <w:rPr>
          <w:rFonts w:ascii="Book Antiqua" w:eastAsia="標楷體" w:hAnsi="Book Antiqua" w:cs="新細明體"/>
          <w:color w:val="231F20"/>
          <w:szCs w:val="22"/>
        </w:rPr>
        <w:t xml:space="preserve"> </w:t>
      </w:r>
      <w:r w:rsidRPr="00CF2444">
        <w:rPr>
          <w:rFonts w:ascii="Book Antiqua" w:eastAsia="標楷體" w:hAnsi="Book Antiqua"/>
          <w:bCs/>
          <w:color w:val="2A2A86"/>
          <w:szCs w:val="22"/>
        </w:rPr>
        <w:t>[</w:t>
      </w:r>
      <w:r w:rsidRPr="00CF2444">
        <w:rPr>
          <w:rFonts w:ascii="Book Antiqua" w:eastAsia="標楷體" w:hAnsi="Book Antiqua" w:cs="新細明體"/>
          <w:bCs/>
          <w:color w:val="2A2A86"/>
          <w:szCs w:val="22"/>
        </w:rPr>
        <w:t>長期</w:t>
      </w:r>
      <w:r w:rsidRPr="00CF2444">
        <w:rPr>
          <w:rFonts w:ascii="Book Antiqua" w:eastAsia="標楷體" w:hAnsi="Book Antiqua"/>
          <w:bCs/>
          <w:color w:val="2A2A86"/>
          <w:szCs w:val="22"/>
        </w:rPr>
        <w:t xml:space="preserve"> </w:t>
      </w:r>
      <w:proofErr w:type="gramStart"/>
      <w:r w:rsidRPr="00CF2444">
        <w:rPr>
          <w:rFonts w:ascii="Book Antiqua" w:eastAsia="標楷體" w:hAnsi="Book Antiqua"/>
          <w:bCs/>
          <w:color w:val="2A2A86"/>
          <w:szCs w:val="22"/>
        </w:rPr>
        <w:t>–</w:t>
      </w:r>
      <w:proofErr w:type="gramEnd"/>
      <w:r w:rsidRPr="00CF2444">
        <w:rPr>
          <w:rFonts w:ascii="Book Antiqua" w:eastAsia="標楷體" w:hAnsi="Book Antiqua"/>
          <w:bCs/>
          <w:color w:val="2A2A86"/>
          <w:szCs w:val="22"/>
        </w:rPr>
        <w:t xml:space="preserve"> </w:t>
      </w:r>
      <w:r w:rsidRPr="00CF2444">
        <w:rPr>
          <w:rFonts w:ascii="Book Antiqua" w:eastAsia="標楷體" w:hAnsi="Book Antiqua" w:cs="新細明體"/>
          <w:bCs/>
          <w:color w:val="2A2A86"/>
          <w:szCs w:val="22"/>
        </w:rPr>
        <w:t>最佳實務</w:t>
      </w:r>
      <w:r w:rsidRPr="00CF2444">
        <w:rPr>
          <w:rFonts w:ascii="Book Antiqua" w:eastAsia="標楷體" w:hAnsi="Book Antiqua"/>
          <w:bCs/>
          <w:color w:val="2A2A86"/>
          <w:szCs w:val="22"/>
        </w:rPr>
        <w:t>]</w:t>
      </w:r>
    </w:p>
    <w:p w:rsidR="0066206A" w:rsidRPr="00CF2444" w:rsidRDefault="0066206A" w:rsidP="0043456E">
      <w:pPr>
        <w:numPr>
          <w:ilvl w:val="1"/>
          <w:numId w:val="22"/>
        </w:numPr>
        <w:tabs>
          <w:tab w:val="left" w:pos="383"/>
        </w:tabs>
        <w:kinsoku w:val="0"/>
        <w:overflowPunct w:val="0"/>
        <w:snapToGrid w:val="0"/>
        <w:spacing w:beforeLines="20" w:before="48" w:line="320" w:lineRule="atLeast"/>
        <w:ind w:left="383"/>
        <w:jc w:val="both"/>
        <w:rPr>
          <w:rFonts w:ascii="Book Antiqua" w:eastAsia="標楷體" w:hAnsi="Book Antiqua" w:cs="Myriad Pro"/>
          <w:color w:val="000000"/>
          <w:szCs w:val="22"/>
        </w:rPr>
      </w:pPr>
      <w:proofErr w:type="gramStart"/>
      <w:r w:rsidRPr="00CF2444">
        <w:rPr>
          <w:rFonts w:ascii="Book Antiqua" w:eastAsia="標楷體" w:hAnsi="Book Antiqua" w:cs="新細明體"/>
          <w:i/>
          <w:iCs/>
          <w:color w:val="231F20"/>
          <w:spacing w:val="1"/>
          <w:szCs w:val="22"/>
        </w:rPr>
        <w:t>線上培訓</w:t>
      </w:r>
      <w:proofErr w:type="gramEnd"/>
      <w:r w:rsidRPr="00CF2444">
        <w:rPr>
          <w:rFonts w:ascii="Book Antiqua" w:eastAsia="標楷體" w:hAnsi="Book Antiqua" w:cs="Myriad Pro"/>
          <w:bCs/>
          <w:color w:val="2A2A86"/>
          <w:szCs w:val="22"/>
        </w:rPr>
        <w:t xml:space="preserve"> [</w:t>
      </w:r>
      <w:r w:rsidRPr="00CF2444">
        <w:rPr>
          <w:rFonts w:ascii="Book Antiqua" w:eastAsia="標楷體" w:hAnsi="Book Antiqua" w:cs="新細明體"/>
          <w:bCs/>
          <w:color w:val="2A2A86"/>
          <w:szCs w:val="22"/>
        </w:rPr>
        <w:t>長期</w:t>
      </w:r>
      <w:r w:rsidRPr="00CF2444">
        <w:rPr>
          <w:rFonts w:ascii="Book Antiqua" w:eastAsia="標楷體" w:hAnsi="Book Antiqua" w:cs="新細明體"/>
          <w:bCs/>
          <w:color w:val="2A2A86"/>
          <w:szCs w:val="22"/>
        </w:rPr>
        <w:t xml:space="preserve"> </w:t>
      </w:r>
      <w:proofErr w:type="gramStart"/>
      <w:r w:rsidRPr="00CF2444">
        <w:rPr>
          <w:rFonts w:ascii="Book Antiqua" w:eastAsia="標楷體" w:hAnsi="Book Antiqua"/>
          <w:bCs/>
          <w:color w:val="2A2A86"/>
          <w:szCs w:val="22"/>
        </w:rPr>
        <w:t>–</w:t>
      </w:r>
      <w:proofErr w:type="gramEnd"/>
      <w:r w:rsidRPr="00CF2444">
        <w:rPr>
          <w:rFonts w:ascii="Book Antiqua" w:eastAsia="標楷體" w:hAnsi="Book Antiqua"/>
          <w:bCs/>
          <w:color w:val="2A2A86"/>
          <w:szCs w:val="22"/>
        </w:rPr>
        <w:t xml:space="preserve"> </w:t>
      </w:r>
      <w:r w:rsidRPr="00CF2444">
        <w:rPr>
          <w:rFonts w:ascii="Book Antiqua" w:eastAsia="標楷體" w:hAnsi="Book Antiqua" w:cs="新細明體"/>
          <w:bCs/>
          <w:color w:val="2A2A86"/>
          <w:szCs w:val="22"/>
        </w:rPr>
        <w:t>最佳實務</w:t>
      </w:r>
      <w:r w:rsidRPr="00CF2444">
        <w:rPr>
          <w:rFonts w:ascii="Book Antiqua" w:eastAsia="標楷體" w:hAnsi="Book Antiqua" w:cs="Myriad Pro"/>
          <w:bCs/>
          <w:color w:val="2A2A86"/>
          <w:szCs w:val="22"/>
        </w:rPr>
        <w:t>]</w:t>
      </w:r>
    </w:p>
    <w:p w:rsidR="0066206A" w:rsidRPr="00CF2444" w:rsidRDefault="0066206A" w:rsidP="0043456E">
      <w:pPr>
        <w:numPr>
          <w:ilvl w:val="1"/>
          <w:numId w:val="22"/>
        </w:numPr>
        <w:tabs>
          <w:tab w:val="left" w:pos="383"/>
        </w:tabs>
        <w:kinsoku w:val="0"/>
        <w:overflowPunct w:val="0"/>
        <w:snapToGrid w:val="0"/>
        <w:spacing w:beforeLines="20" w:before="48" w:line="320" w:lineRule="atLeast"/>
        <w:ind w:left="383"/>
        <w:jc w:val="both"/>
        <w:rPr>
          <w:rFonts w:ascii="Book Antiqua" w:eastAsia="標楷體" w:hAnsi="Book Antiqua" w:cs="Myriad Pro"/>
          <w:color w:val="000000"/>
          <w:szCs w:val="22"/>
        </w:rPr>
      </w:pPr>
      <w:r w:rsidRPr="00CF2444">
        <w:rPr>
          <w:rFonts w:ascii="Book Antiqua" w:eastAsia="標楷體" w:hAnsi="Book Antiqua" w:cs="新細明體"/>
          <w:i/>
          <w:iCs/>
          <w:color w:val="231F20"/>
          <w:spacing w:val="2"/>
          <w:szCs w:val="22"/>
        </w:rPr>
        <w:t>社群媒體</w:t>
      </w:r>
      <w:r w:rsidRPr="00CF2444">
        <w:rPr>
          <w:rFonts w:ascii="Book Antiqua" w:eastAsia="標楷體" w:hAnsi="Book Antiqua" w:cs="Myriad Pro"/>
          <w:iCs/>
          <w:color w:val="231F20"/>
          <w:spacing w:val="-1"/>
          <w:szCs w:val="22"/>
        </w:rPr>
        <w:t xml:space="preserve"> </w:t>
      </w:r>
      <w:r w:rsidRPr="00CF2444">
        <w:rPr>
          <w:rFonts w:ascii="Book Antiqua" w:eastAsia="標楷體" w:hAnsi="Book Antiqua" w:cs="Myriad Pro"/>
          <w:bCs/>
          <w:color w:val="2A2A86"/>
          <w:szCs w:val="22"/>
        </w:rPr>
        <w:t>[</w:t>
      </w:r>
      <w:r w:rsidRPr="00CF2444">
        <w:rPr>
          <w:rFonts w:ascii="Book Antiqua" w:eastAsia="標楷體" w:hAnsi="Book Antiqua" w:cs="新細明體"/>
          <w:bCs/>
          <w:color w:val="2A2A86"/>
          <w:szCs w:val="22"/>
        </w:rPr>
        <w:t>長期</w:t>
      </w:r>
      <w:r w:rsidRPr="00CF2444">
        <w:rPr>
          <w:rFonts w:ascii="Book Antiqua" w:eastAsia="標楷體" w:hAnsi="Book Antiqua" w:cs="新細明體"/>
          <w:bCs/>
          <w:color w:val="2A2A86"/>
          <w:szCs w:val="22"/>
        </w:rPr>
        <w:t xml:space="preserve"> </w:t>
      </w:r>
      <w:proofErr w:type="gramStart"/>
      <w:r w:rsidRPr="00CF2444">
        <w:rPr>
          <w:rFonts w:ascii="Book Antiqua" w:eastAsia="標楷體" w:hAnsi="Book Antiqua"/>
          <w:bCs/>
          <w:color w:val="2A2A86"/>
          <w:szCs w:val="22"/>
        </w:rPr>
        <w:t>–</w:t>
      </w:r>
      <w:proofErr w:type="gramEnd"/>
      <w:r w:rsidRPr="00CF2444">
        <w:rPr>
          <w:rFonts w:ascii="Book Antiqua" w:eastAsia="標楷體" w:hAnsi="Book Antiqua"/>
          <w:bCs/>
          <w:color w:val="2A2A86"/>
          <w:szCs w:val="22"/>
        </w:rPr>
        <w:t xml:space="preserve"> </w:t>
      </w:r>
      <w:r w:rsidRPr="00CF2444">
        <w:rPr>
          <w:rFonts w:ascii="Book Antiqua" w:eastAsia="標楷體" w:hAnsi="Book Antiqua" w:cs="新細明體"/>
          <w:bCs/>
          <w:color w:val="2A2A86"/>
          <w:szCs w:val="22"/>
        </w:rPr>
        <w:t>最佳實務</w:t>
      </w:r>
      <w:r w:rsidRPr="00CF2444">
        <w:rPr>
          <w:rFonts w:ascii="Book Antiqua" w:eastAsia="標楷體" w:hAnsi="Book Antiqua" w:cs="Myriad Pro"/>
          <w:bCs/>
          <w:color w:val="2A2A86"/>
          <w:szCs w:val="22"/>
        </w:rPr>
        <w:t>]</w:t>
      </w:r>
    </w:p>
    <w:p w:rsidR="0066206A" w:rsidRPr="00CF2444" w:rsidRDefault="0066206A" w:rsidP="0043456E">
      <w:pPr>
        <w:numPr>
          <w:ilvl w:val="1"/>
          <w:numId w:val="22"/>
        </w:numPr>
        <w:tabs>
          <w:tab w:val="left" w:pos="383"/>
        </w:tabs>
        <w:kinsoku w:val="0"/>
        <w:overflowPunct w:val="0"/>
        <w:snapToGrid w:val="0"/>
        <w:spacing w:beforeLines="20" w:before="48" w:line="320" w:lineRule="atLeast"/>
        <w:ind w:left="383"/>
        <w:jc w:val="both"/>
        <w:rPr>
          <w:rFonts w:ascii="Book Antiqua" w:eastAsia="標楷體" w:hAnsi="Book Antiqua" w:cs="Myriad Pro"/>
          <w:color w:val="000000"/>
          <w:szCs w:val="22"/>
        </w:rPr>
      </w:pPr>
      <w:r w:rsidRPr="00CF2444">
        <w:rPr>
          <w:rFonts w:ascii="Book Antiqua" w:eastAsia="標楷體" w:hAnsi="Book Antiqua" w:cs="新細明體"/>
          <w:iCs/>
          <w:color w:val="231F20"/>
          <w:spacing w:val="-2"/>
          <w:szCs w:val="22"/>
        </w:rPr>
        <w:t>電話</w:t>
      </w:r>
      <w:r w:rsidRPr="00CF2444">
        <w:rPr>
          <w:rFonts w:ascii="Book Antiqua" w:eastAsia="標楷體" w:hAnsi="Book Antiqua" w:cs="新細明體"/>
          <w:i/>
          <w:iCs/>
          <w:color w:val="231F20"/>
          <w:spacing w:val="-2"/>
          <w:szCs w:val="22"/>
        </w:rPr>
        <w:t>會議</w:t>
      </w:r>
      <w:r w:rsidRPr="00CF2444">
        <w:rPr>
          <w:rFonts w:ascii="Book Antiqua" w:eastAsia="標楷體" w:hAnsi="Book Antiqua"/>
          <w:iCs/>
          <w:color w:val="231F20"/>
          <w:szCs w:val="22"/>
        </w:rPr>
        <w:t>/</w:t>
      </w:r>
      <w:r w:rsidRPr="00CF2444">
        <w:rPr>
          <w:rFonts w:ascii="Book Antiqua" w:eastAsia="標楷體" w:hAnsi="Book Antiqua" w:cs="新細明體"/>
          <w:iCs/>
          <w:color w:val="231F20"/>
          <w:szCs w:val="22"/>
        </w:rPr>
        <w:t>視訊會議</w:t>
      </w:r>
      <w:r w:rsidRPr="00CF2444">
        <w:rPr>
          <w:rFonts w:ascii="Book Antiqua" w:eastAsia="標楷體" w:hAnsi="Book Antiqua"/>
          <w:iCs/>
          <w:color w:val="231F20"/>
          <w:spacing w:val="-1"/>
          <w:szCs w:val="22"/>
        </w:rPr>
        <w:t xml:space="preserve"> </w:t>
      </w:r>
      <w:r w:rsidRPr="00CF2444">
        <w:rPr>
          <w:rFonts w:ascii="Book Antiqua" w:eastAsia="標楷體" w:hAnsi="Book Antiqua"/>
          <w:bCs/>
          <w:color w:val="2A2A86"/>
          <w:szCs w:val="22"/>
        </w:rPr>
        <w:t>[</w:t>
      </w:r>
      <w:r w:rsidRPr="00CF2444">
        <w:rPr>
          <w:rFonts w:ascii="Book Antiqua" w:eastAsia="標楷體" w:hAnsi="Book Antiqua" w:cs="新細明體"/>
          <w:bCs/>
          <w:color w:val="2A2A86"/>
          <w:szCs w:val="22"/>
        </w:rPr>
        <w:t>長期</w:t>
      </w:r>
      <w:r w:rsidRPr="00CF2444">
        <w:rPr>
          <w:rFonts w:ascii="Book Antiqua" w:eastAsia="標楷體" w:hAnsi="Book Antiqua" w:cs="新細明體"/>
          <w:bCs/>
          <w:color w:val="2A2A86"/>
          <w:szCs w:val="22"/>
        </w:rPr>
        <w:t xml:space="preserve"> </w:t>
      </w:r>
      <w:proofErr w:type="gramStart"/>
      <w:r w:rsidRPr="00CF2444">
        <w:rPr>
          <w:rFonts w:ascii="Book Antiqua" w:eastAsia="標楷體" w:hAnsi="Book Antiqua"/>
          <w:bCs/>
          <w:color w:val="2A2A86"/>
          <w:szCs w:val="22"/>
        </w:rPr>
        <w:t>–</w:t>
      </w:r>
      <w:proofErr w:type="gramEnd"/>
      <w:r w:rsidRPr="00CF2444">
        <w:rPr>
          <w:rFonts w:ascii="Book Antiqua" w:eastAsia="標楷體" w:hAnsi="Book Antiqua"/>
          <w:bCs/>
          <w:color w:val="2A2A86"/>
          <w:szCs w:val="22"/>
        </w:rPr>
        <w:t xml:space="preserve"> </w:t>
      </w:r>
      <w:r w:rsidRPr="00CF2444">
        <w:rPr>
          <w:rFonts w:ascii="Book Antiqua" w:eastAsia="標楷體" w:hAnsi="Book Antiqua" w:cs="新細明體"/>
          <w:bCs/>
          <w:color w:val="2A2A86"/>
          <w:szCs w:val="22"/>
        </w:rPr>
        <w:t>最佳實務</w:t>
      </w:r>
      <w:r w:rsidRPr="00CF2444">
        <w:rPr>
          <w:rFonts w:ascii="Book Antiqua" w:eastAsia="標楷體" w:hAnsi="Book Antiqua"/>
          <w:bCs/>
          <w:color w:val="2A2A86"/>
          <w:szCs w:val="22"/>
        </w:rPr>
        <w:t>]</w:t>
      </w:r>
    </w:p>
    <w:p w:rsidR="0066206A" w:rsidRPr="00CF2444" w:rsidRDefault="0066206A" w:rsidP="0043456E">
      <w:pPr>
        <w:numPr>
          <w:ilvl w:val="1"/>
          <w:numId w:val="22"/>
        </w:numPr>
        <w:tabs>
          <w:tab w:val="left" w:pos="383"/>
        </w:tabs>
        <w:kinsoku w:val="0"/>
        <w:overflowPunct w:val="0"/>
        <w:snapToGrid w:val="0"/>
        <w:spacing w:beforeLines="20" w:before="48" w:line="320" w:lineRule="atLeast"/>
        <w:ind w:left="383"/>
        <w:jc w:val="both"/>
        <w:rPr>
          <w:rFonts w:ascii="Book Antiqua" w:eastAsia="標楷體" w:hAnsi="Book Antiqua" w:cs="Myriad Pro"/>
          <w:color w:val="000000"/>
          <w:szCs w:val="22"/>
        </w:rPr>
      </w:pPr>
      <w:r w:rsidRPr="00CF2444">
        <w:rPr>
          <w:rFonts w:ascii="Book Antiqua" w:eastAsia="標楷體" w:hAnsi="Book Antiqua" w:cs="新細明體"/>
          <w:i/>
          <w:iCs/>
          <w:color w:val="231F20"/>
          <w:spacing w:val="-2"/>
          <w:szCs w:val="22"/>
        </w:rPr>
        <w:t>書面及</w:t>
      </w:r>
      <w:r w:rsidR="00DB32DF" w:rsidRPr="00CF2444">
        <w:rPr>
          <w:rFonts w:ascii="Book Antiqua" w:eastAsia="標楷體" w:hAnsi="Book Antiqua" w:cs="新細明體"/>
          <w:i/>
          <w:iCs/>
          <w:color w:val="231F20"/>
          <w:spacing w:val="-2"/>
          <w:szCs w:val="22"/>
        </w:rPr>
        <w:t>影像資料</w:t>
      </w:r>
      <w:r w:rsidRPr="00CF2444">
        <w:rPr>
          <w:rFonts w:ascii="Book Antiqua" w:eastAsia="標楷體" w:hAnsi="Book Antiqua" w:cs="Myriad Pro"/>
          <w:b/>
          <w:bCs/>
          <w:color w:val="2A2A86"/>
          <w:szCs w:val="22"/>
        </w:rPr>
        <w:t xml:space="preserve"> </w:t>
      </w:r>
      <w:r w:rsidRPr="00CF2444">
        <w:rPr>
          <w:rFonts w:ascii="Book Antiqua" w:eastAsia="標楷體" w:hAnsi="Book Antiqua" w:cs="Myriad Pro"/>
          <w:bCs/>
          <w:color w:val="2A2A86"/>
          <w:szCs w:val="22"/>
        </w:rPr>
        <w:t>[</w:t>
      </w:r>
      <w:r w:rsidRPr="00CF2444">
        <w:rPr>
          <w:rFonts w:ascii="Book Antiqua" w:eastAsia="標楷體" w:hAnsi="Book Antiqua" w:cs="新細明體"/>
          <w:bCs/>
          <w:color w:val="2A2A86"/>
          <w:szCs w:val="22"/>
        </w:rPr>
        <w:t>長期</w:t>
      </w:r>
      <w:r w:rsidRPr="00CF2444">
        <w:rPr>
          <w:rFonts w:ascii="Book Antiqua" w:eastAsia="標楷體" w:hAnsi="Book Antiqua" w:cs="Myriad Pro"/>
          <w:bCs/>
          <w:color w:val="2A2A86"/>
          <w:szCs w:val="22"/>
        </w:rPr>
        <w:t>/</w:t>
      </w:r>
      <w:r w:rsidRPr="00CF2444">
        <w:rPr>
          <w:rFonts w:ascii="Book Antiqua" w:eastAsia="標楷體" w:hAnsi="Book Antiqua" w:cs="新細明體"/>
          <w:bCs/>
          <w:color w:val="2A2A86"/>
          <w:szCs w:val="22"/>
        </w:rPr>
        <w:t>短期</w:t>
      </w:r>
      <w:r w:rsidRPr="00CF2444">
        <w:rPr>
          <w:rFonts w:ascii="Book Antiqua" w:eastAsia="標楷體" w:hAnsi="Book Antiqua" w:cs="新細明體"/>
          <w:bCs/>
          <w:color w:val="2A2A86"/>
          <w:szCs w:val="22"/>
        </w:rPr>
        <w:t xml:space="preserve"> </w:t>
      </w:r>
      <w:proofErr w:type="gramStart"/>
      <w:r w:rsidRPr="00CF2444">
        <w:rPr>
          <w:rFonts w:ascii="Book Antiqua" w:eastAsia="標楷體" w:hAnsi="Book Antiqua"/>
          <w:bCs/>
          <w:color w:val="2A2A86"/>
          <w:szCs w:val="22"/>
        </w:rPr>
        <w:t>–</w:t>
      </w:r>
      <w:proofErr w:type="gramEnd"/>
      <w:r w:rsidRPr="00CF2444">
        <w:rPr>
          <w:rFonts w:ascii="Book Antiqua" w:eastAsia="標楷體" w:hAnsi="Book Antiqua"/>
          <w:bCs/>
          <w:color w:val="2A2A86"/>
          <w:szCs w:val="22"/>
        </w:rPr>
        <w:t xml:space="preserve"> </w:t>
      </w:r>
      <w:r w:rsidRPr="00CF2444">
        <w:rPr>
          <w:rFonts w:ascii="Book Antiqua" w:eastAsia="標楷體" w:hAnsi="Book Antiqua" w:cs="新細明體"/>
          <w:bCs/>
          <w:color w:val="2A2A86"/>
          <w:szCs w:val="22"/>
        </w:rPr>
        <w:t>最佳實務</w:t>
      </w:r>
      <w:r w:rsidRPr="00CF2444">
        <w:rPr>
          <w:rFonts w:ascii="Book Antiqua" w:eastAsia="標楷體" w:hAnsi="Book Antiqua" w:cs="Myriad Pro"/>
          <w:bCs/>
          <w:color w:val="2A2A86"/>
          <w:szCs w:val="22"/>
        </w:rPr>
        <w:t>]</w:t>
      </w:r>
    </w:p>
    <w:p w:rsidR="0066206A" w:rsidRPr="00CF2444" w:rsidRDefault="0066206A" w:rsidP="00E11A79">
      <w:pPr>
        <w:kinsoku w:val="0"/>
        <w:overflowPunct w:val="0"/>
        <w:snapToGrid w:val="0"/>
        <w:spacing w:line="320" w:lineRule="atLeast"/>
        <w:rPr>
          <w:rFonts w:ascii="Book Antiqua" w:eastAsia="標楷體" w:hAnsi="Book Antiqua"/>
          <w:szCs w:val="22"/>
        </w:rPr>
      </w:pPr>
    </w:p>
    <w:p w:rsidR="0066206A" w:rsidRPr="00CF2444" w:rsidRDefault="0066206A" w:rsidP="00E11A79">
      <w:pPr>
        <w:pStyle w:val="2"/>
        <w:numPr>
          <w:ilvl w:val="0"/>
          <w:numId w:val="22"/>
        </w:numPr>
        <w:tabs>
          <w:tab w:val="left" w:pos="383"/>
        </w:tabs>
        <w:kinsoku w:val="0"/>
        <w:overflowPunct w:val="0"/>
        <w:snapToGrid w:val="0"/>
        <w:spacing w:line="320" w:lineRule="atLeast"/>
        <w:rPr>
          <w:rFonts w:ascii="Book Antiqua" w:eastAsia="標楷體" w:hAnsi="Book Antiqua"/>
          <w:b w:val="0"/>
          <w:bCs w:val="0"/>
          <w:color w:val="000000"/>
          <w:sz w:val="24"/>
          <w:szCs w:val="22"/>
        </w:rPr>
      </w:pPr>
      <w:r w:rsidRPr="00CF2444">
        <w:rPr>
          <w:rFonts w:ascii="Book Antiqua" w:eastAsia="標楷體" w:hAnsi="Book Antiqua" w:cs="新細明體"/>
          <w:color w:val="231F20"/>
          <w:spacing w:val="-2"/>
          <w:sz w:val="24"/>
          <w:szCs w:val="22"/>
        </w:rPr>
        <w:t>何時辦理訓練</w:t>
      </w:r>
      <w:r w:rsidRPr="00CF2444">
        <w:rPr>
          <w:rFonts w:ascii="Book Antiqua" w:eastAsia="標楷體" w:hAnsi="Book Antiqua"/>
          <w:color w:val="231F20"/>
          <w:sz w:val="24"/>
          <w:szCs w:val="22"/>
        </w:rPr>
        <w:t xml:space="preserve"> </w:t>
      </w:r>
    </w:p>
    <w:p w:rsidR="0066206A" w:rsidRPr="00CF2444" w:rsidRDefault="0066206A" w:rsidP="0043456E">
      <w:pPr>
        <w:pStyle w:val="a3"/>
        <w:numPr>
          <w:ilvl w:val="0"/>
          <w:numId w:val="21"/>
        </w:numPr>
        <w:tabs>
          <w:tab w:val="left" w:pos="383"/>
        </w:tabs>
        <w:kinsoku w:val="0"/>
        <w:overflowPunct w:val="0"/>
        <w:snapToGrid w:val="0"/>
        <w:spacing w:beforeLines="20" w:before="48" w:line="320" w:lineRule="atLeast"/>
        <w:ind w:left="384" w:right="12" w:hanging="284"/>
        <w:jc w:val="both"/>
        <w:rPr>
          <w:rFonts w:ascii="Book Antiqua" w:eastAsia="標楷體" w:hAnsi="Book Antiqua"/>
          <w:color w:val="000000"/>
          <w:sz w:val="24"/>
          <w:szCs w:val="22"/>
        </w:rPr>
      </w:pPr>
      <w:r w:rsidRPr="00CF2444">
        <w:rPr>
          <w:rFonts w:ascii="Book Antiqua" w:eastAsia="標楷體" w:hAnsi="Book Antiqua" w:cs="新細明體"/>
          <w:iCs/>
          <w:color w:val="231F20"/>
          <w:spacing w:val="1"/>
          <w:sz w:val="24"/>
          <w:szCs w:val="22"/>
        </w:rPr>
        <w:t>學生獲正式遴選為派遣學生候選人後，家長應儘快參加正式的派遣學生講習會。講習會視情況得為期一整天，或於週末舉行，或分多場次進行，並視情況得為地方性、地區性或多地區性的活動。</w:t>
      </w:r>
      <w:r w:rsidRPr="00CF2444">
        <w:rPr>
          <w:rFonts w:ascii="Book Antiqua" w:eastAsia="標楷體" w:hAnsi="Book Antiqua"/>
          <w:bCs/>
          <w:color w:val="2A2A86"/>
          <w:sz w:val="24"/>
          <w:szCs w:val="22"/>
        </w:rPr>
        <w:t>[</w:t>
      </w:r>
      <w:r w:rsidRPr="00CF2444">
        <w:rPr>
          <w:rFonts w:ascii="Book Antiqua" w:eastAsia="標楷體" w:hAnsi="Book Antiqua" w:cs="新細明體"/>
          <w:bCs/>
          <w:color w:val="2A2A86"/>
          <w:sz w:val="24"/>
          <w:szCs w:val="22"/>
        </w:rPr>
        <w:t>長期</w:t>
      </w:r>
      <w:proofErr w:type="gramStart"/>
      <w:r w:rsidRPr="00CF2444">
        <w:rPr>
          <w:rFonts w:ascii="Book Antiqua" w:eastAsia="標楷體" w:hAnsi="Book Antiqua"/>
          <w:bCs/>
          <w:color w:val="2A2A86"/>
          <w:sz w:val="24"/>
          <w:szCs w:val="22"/>
        </w:rPr>
        <w:t>–</w:t>
      </w:r>
      <w:proofErr w:type="gramEnd"/>
      <w:r w:rsidRPr="00CF2444">
        <w:rPr>
          <w:rFonts w:ascii="Book Antiqua" w:eastAsia="標楷體" w:hAnsi="Book Antiqua"/>
          <w:bCs/>
          <w:color w:val="2A2A86"/>
          <w:sz w:val="24"/>
          <w:szCs w:val="22"/>
        </w:rPr>
        <w:t xml:space="preserve"> </w:t>
      </w:r>
      <w:r w:rsidRPr="00CF2444">
        <w:rPr>
          <w:rFonts w:ascii="Book Antiqua" w:eastAsia="標楷體" w:hAnsi="Book Antiqua" w:cs="新細明體"/>
          <w:bCs/>
          <w:color w:val="2A2A86"/>
          <w:sz w:val="24"/>
          <w:szCs w:val="22"/>
        </w:rPr>
        <w:t>最佳實務</w:t>
      </w:r>
      <w:r w:rsidRPr="00CF2444">
        <w:rPr>
          <w:rFonts w:ascii="Book Antiqua" w:eastAsia="標楷體" w:hAnsi="Book Antiqua"/>
          <w:bCs/>
          <w:color w:val="2A2A86"/>
          <w:sz w:val="24"/>
          <w:szCs w:val="22"/>
        </w:rPr>
        <w:t>]</w:t>
      </w:r>
    </w:p>
    <w:p w:rsidR="0066206A" w:rsidRPr="00CF2444" w:rsidRDefault="0066206A" w:rsidP="0043456E">
      <w:pPr>
        <w:pStyle w:val="a3"/>
        <w:numPr>
          <w:ilvl w:val="0"/>
          <w:numId w:val="21"/>
        </w:numPr>
        <w:tabs>
          <w:tab w:val="left" w:pos="383"/>
        </w:tabs>
        <w:kinsoku w:val="0"/>
        <w:overflowPunct w:val="0"/>
        <w:snapToGrid w:val="0"/>
        <w:spacing w:beforeLines="20" w:before="48" w:line="320" w:lineRule="atLeast"/>
        <w:ind w:right="12"/>
        <w:rPr>
          <w:rFonts w:ascii="Book Antiqua" w:eastAsia="標楷體" w:hAnsi="Book Antiqua"/>
          <w:color w:val="000000"/>
          <w:sz w:val="24"/>
          <w:szCs w:val="22"/>
        </w:rPr>
      </w:pPr>
      <w:r w:rsidRPr="00CF2444">
        <w:rPr>
          <w:rFonts w:ascii="Book Antiqua" w:eastAsia="標楷體" w:hAnsi="Book Antiqua" w:cs="新細明體"/>
          <w:color w:val="231F20"/>
          <w:sz w:val="24"/>
          <w:szCs w:val="22"/>
        </w:rPr>
        <w:t>如發現有特殊需要者，應在整年</w:t>
      </w:r>
      <w:r w:rsidR="0020259F" w:rsidRPr="00CF2444">
        <w:rPr>
          <w:rFonts w:ascii="Book Antiqua" w:eastAsia="標楷體" w:hAnsi="Book Antiqua" w:cs="新細明體"/>
          <w:color w:val="231F20"/>
          <w:sz w:val="24"/>
          <w:szCs w:val="22"/>
        </w:rPr>
        <w:t>度</w:t>
      </w:r>
      <w:r w:rsidRPr="00CF2444">
        <w:rPr>
          <w:rFonts w:ascii="Book Antiqua" w:eastAsia="標楷體" w:hAnsi="Book Antiqua" w:cs="新細明體"/>
          <w:color w:val="231F20"/>
          <w:sz w:val="24"/>
          <w:szCs w:val="22"/>
        </w:rPr>
        <w:t>個別予以持續性的訓練。</w:t>
      </w:r>
      <w:r w:rsidRPr="00CF2444">
        <w:rPr>
          <w:rFonts w:ascii="Book Antiqua" w:eastAsia="標楷體" w:hAnsi="Book Antiqua"/>
          <w:bCs/>
          <w:color w:val="2A2A86"/>
          <w:sz w:val="24"/>
          <w:szCs w:val="22"/>
        </w:rPr>
        <w:t>[</w:t>
      </w:r>
      <w:r w:rsidRPr="00CF2444">
        <w:rPr>
          <w:rFonts w:ascii="Book Antiqua" w:eastAsia="標楷體" w:hAnsi="Book Antiqua" w:cs="新細明體"/>
          <w:bCs/>
          <w:color w:val="2A2A86"/>
          <w:sz w:val="24"/>
          <w:szCs w:val="22"/>
        </w:rPr>
        <w:t>長期</w:t>
      </w:r>
      <w:proofErr w:type="gramStart"/>
      <w:r w:rsidRPr="00CF2444">
        <w:rPr>
          <w:rFonts w:ascii="Book Antiqua" w:eastAsia="標楷體" w:hAnsi="Book Antiqua"/>
          <w:bCs/>
          <w:color w:val="2A2A86"/>
          <w:sz w:val="24"/>
          <w:szCs w:val="22"/>
        </w:rPr>
        <w:t>–</w:t>
      </w:r>
      <w:proofErr w:type="gramEnd"/>
      <w:r w:rsidRPr="00CF2444">
        <w:rPr>
          <w:rFonts w:ascii="Book Antiqua" w:eastAsia="標楷體" w:hAnsi="Book Antiqua"/>
          <w:bCs/>
          <w:color w:val="2A2A86"/>
          <w:sz w:val="24"/>
          <w:szCs w:val="22"/>
        </w:rPr>
        <w:t xml:space="preserve"> </w:t>
      </w:r>
      <w:r w:rsidRPr="00CF2444">
        <w:rPr>
          <w:rFonts w:ascii="Book Antiqua" w:eastAsia="標楷體" w:hAnsi="Book Antiqua" w:cs="新細明體"/>
          <w:bCs/>
          <w:color w:val="2A2A86"/>
          <w:sz w:val="24"/>
          <w:szCs w:val="22"/>
        </w:rPr>
        <w:t>最佳實務</w:t>
      </w:r>
      <w:r w:rsidRPr="00CF2444">
        <w:rPr>
          <w:rFonts w:ascii="Book Antiqua" w:eastAsia="標楷體" w:hAnsi="Book Antiqua"/>
          <w:bCs/>
          <w:color w:val="2A2A86"/>
          <w:sz w:val="24"/>
          <w:szCs w:val="22"/>
        </w:rPr>
        <w:t>]</w:t>
      </w:r>
    </w:p>
    <w:p w:rsidR="0066206A" w:rsidRPr="00CF2444" w:rsidRDefault="0066206A" w:rsidP="00E11A79">
      <w:pPr>
        <w:pStyle w:val="a3"/>
        <w:tabs>
          <w:tab w:val="left" w:pos="383"/>
        </w:tabs>
        <w:kinsoku w:val="0"/>
        <w:overflowPunct w:val="0"/>
        <w:snapToGrid w:val="0"/>
        <w:spacing w:line="320" w:lineRule="atLeast"/>
        <w:ind w:right="218"/>
        <w:rPr>
          <w:rFonts w:ascii="Book Antiqua" w:eastAsia="標楷體" w:hAnsi="Book Antiqua"/>
          <w:color w:val="000000"/>
          <w:sz w:val="24"/>
          <w:szCs w:val="22"/>
        </w:rPr>
        <w:sectPr w:rsidR="0066206A" w:rsidRPr="00CF2444">
          <w:pgSz w:w="8845" w:h="12260"/>
          <w:pgMar w:top="380" w:right="900" w:bottom="740" w:left="920" w:header="0" w:footer="545" w:gutter="0"/>
          <w:cols w:space="720" w:equalWidth="0">
            <w:col w:w="7025"/>
          </w:cols>
          <w:noEndnote/>
        </w:sectPr>
      </w:pPr>
    </w:p>
    <w:p w:rsidR="0066206A" w:rsidRPr="001C115E" w:rsidRDefault="0066206A">
      <w:pPr>
        <w:kinsoku w:val="0"/>
        <w:overflowPunct w:val="0"/>
        <w:spacing w:before="13" w:line="200" w:lineRule="exact"/>
        <w:rPr>
          <w:rFonts w:ascii="Book Antiqua" w:eastAsia="標楷體" w:hAnsi="Book Antiqua"/>
          <w:sz w:val="20"/>
        </w:rPr>
      </w:pPr>
    </w:p>
    <w:p w:rsidR="0066206A" w:rsidRPr="001C115E" w:rsidRDefault="00144563">
      <w:pPr>
        <w:pStyle w:val="2"/>
        <w:kinsoku w:val="0"/>
        <w:overflowPunct w:val="0"/>
        <w:spacing w:before="62"/>
        <w:ind w:left="837" w:firstLine="0"/>
        <w:rPr>
          <w:rFonts w:ascii="Book Antiqua" w:eastAsia="標楷體" w:hAnsi="Book Antiqua"/>
          <w:b w:val="0"/>
          <w:bCs w:val="0"/>
          <w:color w:val="000000"/>
        </w:rPr>
      </w:pPr>
      <w:r w:rsidRPr="001C115E">
        <w:rPr>
          <w:rFonts w:ascii="Book Antiqua" w:eastAsia="標楷體" w:hAnsi="Book Antiqua"/>
          <w:noProof/>
        </w:rPr>
        <mc:AlternateContent>
          <mc:Choice Requires="wps">
            <w:drawing>
              <wp:anchor distT="0" distB="0" distL="114300" distR="114300" simplePos="0" relativeHeight="251656192" behindDoc="1" locked="0" layoutInCell="0" allowOverlap="1" wp14:anchorId="35F97100" wp14:editId="3D70E857">
                <wp:simplePos x="0" y="0"/>
                <wp:positionH relativeFrom="page">
                  <wp:posOffset>650240</wp:posOffset>
                </wp:positionH>
                <wp:positionV relativeFrom="paragraph">
                  <wp:posOffset>-74295</wp:posOffset>
                </wp:positionV>
                <wp:extent cx="393700" cy="393700"/>
                <wp:effectExtent l="2540" t="1905" r="3810" b="4445"/>
                <wp:wrapNone/>
                <wp:docPr id="5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76A31F78" wp14:editId="6AFB3368">
                                  <wp:extent cx="389255" cy="398145"/>
                                  <wp:effectExtent l="25400" t="0" r="0" b="0"/>
                                  <wp:docPr id="1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49" style="position:absolute;left:0;text-align:left;margin-left:51.2pt;margin-top:-5.85pt;width:31pt;height:31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76A31F78" wp14:editId="6AFB3368">
                            <wp:extent cx="389255" cy="398145"/>
                            <wp:effectExtent l="25400" t="0" r="0" b="0"/>
                            <wp:docPr id="10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Pr="001C115E">
        <w:rPr>
          <w:rFonts w:ascii="Book Antiqua" w:eastAsia="標楷體" w:hAnsi="Book Antiqua"/>
          <w:noProof/>
        </w:rPr>
        <mc:AlternateContent>
          <mc:Choice Requires="wps">
            <w:drawing>
              <wp:anchor distT="0" distB="0" distL="114300" distR="114300" simplePos="0" relativeHeight="251657216" behindDoc="1" locked="0" layoutInCell="0" allowOverlap="1" wp14:anchorId="2F8E1531" wp14:editId="78CFCC7E">
                <wp:simplePos x="0" y="0"/>
                <wp:positionH relativeFrom="page">
                  <wp:posOffset>3184525</wp:posOffset>
                </wp:positionH>
                <wp:positionV relativeFrom="paragraph">
                  <wp:posOffset>104140</wp:posOffset>
                </wp:positionV>
                <wp:extent cx="1778000" cy="63500"/>
                <wp:effectExtent l="3175" t="0" r="0" b="3810"/>
                <wp:wrapNone/>
                <wp:docPr id="5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100" w:lineRule="atLeast"/>
                            </w:pPr>
                            <w:r>
                              <w:rPr>
                                <w:noProof/>
                              </w:rPr>
                              <w:drawing>
                                <wp:inline distT="0" distB="0" distL="0" distR="0" wp14:anchorId="6F498140" wp14:editId="71F055A8">
                                  <wp:extent cx="1760855" cy="67945"/>
                                  <wp:effectExtent l="25400" t="0" r="0" b="0"/>
                                  <wp:docPr id="1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srcRect/>
                                          <a:stretch>
                                            <a:fillRect/>
                                          </a:stretch>
                                        </pic:blipFill>
                                        <pic:spPr bwMode="auto">
                                          <a:xfrm>
                                            <a:off x="0" y="0"/>
                                            <a:ext cx="1760855" cy="679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50" style="position:absolute;left:0;text-align:left;margin-left:250.75pt;margin-top:8.2pt;width:140pt;height: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" o:allowincell="f" filled="f" stroked="f">
                <v:textbox inset="0,0,0,0">
                  <w:txbxContent>
                    <w:p w:rsidR="00CD47B1" w:rsidRDefault="00CD47B1">
                      <w:pPr>
                        <w:widowControl/>
                        <w:autoSpaceDE/>
                        <w:autoSpaceDN/>
                        <w:adjustRightInd/>
                        <w:spacing w:line="100" w:lineRule="atLeast"/>
                      </w:pPr>
                      <w:r>
                        <w:rPr>
                          <w:noProof/>
                        </w:rPr>
                        <w:drawing>
                          <wp:inline distT="0" distB="0" distL="0" distR="0" wp14:anchorId="6F498140" wp14:editId="71F055A8">
                            <wp:extent cx="1760855" cy="67945"/>
                            <wp:effectExtent l="25400" t="0" r="0" b="0"/>
                            <wp:docPr id="1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srcRect/>
                                    <a:stretch>
                                      <a:fillRect/>
                                    </a:stretch>
                                  </pic:blipFill>
                                  <pic:spPr bwMode="auto">
                                    <a:xfrm>
                                      <a:off x="0" y="0"/>
                                      <a:ext cx="1760855" cy="679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0066206A" w:rsidRPr="001C115E">
        <w:rPr>
          <w:rFonts w:ascii="Book Antiqua" w:eastAsia="標楷體" w:hAnsi="Book Antiqua"/>
          <w:color w:val="2A2A86"/>
        </w:rPr>
        <w:t xml:space="preserve">EEMA </w:t>
      </w:r>
      <w:r w:rsidR="0066206A" w:rsidRPr="001C115E">
        <w:rPr>
          <w:rFonts w:ascii="Book Antiqua" w:eastAsia="標楷體" w:hAnsi="Book Antiqua" w:cs="新細明體"/>
          <w:bCs w:val="0"/>
          <w:color w:val="2A2A86"/>
        </w:rPr>
        <w:t>青少年交換指導方針</w:t>
      </w:r>
    </w:p>
    <w:p w:rsidR="0066206A" w:rsidRPr="001C115E" w:rsidRDefault="0066206A">
      <w:pPr>
        <w:kinsoku w:val="0"/>
        <w:overflowPunct w:val="0"/>
        <w:spacing w:before="7" w:line="140" w:lineRule="exact"/>
        <w:rPr>
          <w:rFonts w:ascii="Book Antiqua" w:eastAsia="標楷體" w:hAnsi="Book Antiqua"/>
          <w:sz w:val="14"/>
        </w:rPr>
      </w:pPr>
    </w:p>
    <w:p w:rsidR="0066206A" w:rsidRPr="001C115E" w:rsidRDefault="0066206A">
      <w:pPr>
        <w:kinsoku w:val="0"/>
        <w:overflowPunct w:val="0"/>
        <w:spacing w:line="200" w:lineRule="exact"/>
        <w:rPr>
          <w:rFonts w:ascii="Book Antiqua" w:eastAsia="標楷體" w:hAnsi="Book Antiqua"/>
          <w:sz w:val="20"/>
        </w:rPr>
      </w:pPr>
    </w:p>
    <w:p w:rsidR="0066206A" w:rsidRPr="0043456E" w:rsidRDefault="0066206A" w:rsidP="004643A3">
      <w:pPr>
        <w:tabs>
          <w:tab w:val="left" w:pos="2437"/>
        </w:tabs>
        <w:kinsoku w:val="0"/>
        <w:overflowPunct w:val="0"/>
        <w:jc w:val="center"/>
        <w:rPr>
          <w:rFonts w:ascii="Book Antiqua" w:eastAsia="標楷體" w:hAnsi="Book Antiqua" w:cs="Myriad Pro"/>
          <w:color w:val="000000"/>
          <w:sz w:val="26"/>
        </w:rPr>
      </w:pPr>
      <w:r w:rsidRPr="0043456E">
        <w:rPr>
          <w:rFonts w:ascii="Book Antiqua" w:eastAsia="標楷體" w:hAnsi="Book Antiqua" w:cs="新細明體"/>
          <w:b/>
          <w:bCs/>
          <w:color w:val="231F20"/>
          <w:sz w:val="26"/>
        </w:rPr>
        <w:t xml:space="preserve">V. </w:t>
      </w:r>
      <w:r w:rsidRPr="0043456E">
        <w:rPr>
          <w:rFonts w:ascii="Book Antiqua" w:eastAsia="標楷體" w:hAnsi="Book Antiqua" w:cs="新細明體"/>
          <w:b/>
          <w:bCs/>
          <w:color w:val="231F20"/>
          <w:sz w:val="26"/>
        </w:rPr>
        <w:t>接待家庭</w:t>
      </w:r>
    </w:p>
    <w:p w:rsidR="0066206A" w:rsidRPr="001C115E" w:rsidRDefault="0066206A">
      <w:pPr>
        <w:kinsoku w:val="0"/>
        <w:overflowPunct w:val="0"/>
        <w:spacing w:before="10" w:line="200" w:lineRule="exact"/>
        <w:rPr>
          <w:rFonts w:ascii="Book Antiqua" w:eastAsia="標楷體" w:hAnsi="Book Antiqua"/>
          <w:sz w:val="20"/>
        </w:rPr>
      </w:pPr>
    </w:p>
    <w:p w:rsidR="0066206A" w:rsidRPr="0043456E" w:rsidRDefault="0066206A" w:rsidP="00271EB5">
      <w:pPr>
        <w:numPr>
          <w:ilvl w:val="0"/>
          <w:numId w:val="20"/>
        </w:numPr>
        <w:tabs>
          <w:tab w:val="left" w:pos="324"/>
        </w:tabs>
        <w:kinsoku w:val="0"/>
        <w:overflowPunct w:val="0"/>
        <w:snapToGrid w:val="0"/>
        <w:spacing w:line="300" w:lineRule="atLeast"/>
        <w:ind w:left="324"/>
        <w:rPr>
          <w:rFonts w:ascii="Book Antiqua" w:eastAsia="標楷體" w:hAnsi="Book Antiqua" w:cs="Myriad Pro"/>
          <w:color w:val="000000"/>
          <w:szCs w:val="22"/>
        </w:rPr>
      </w:pPr>
      <w:r w:rsidRPr="0043456E">
        <w:rPr>
          <w:rFonts w:ascii="Book Antiqua" w:eastAsia="標楷體" w:hAnsi="Book Antiqua" w:cs="新細明體"/>
          <w:b/>
          <w:bCs/>
          <w:color w:val="231F20"/>
          <w:spacing w:val="-2"/>
          <w:szCs w:val="22"/>
        </w:rPr>
        <w:t xml:space="preserve"> </w:t>
      </w:r>
      <w:r w:rsidRPr="0043456E">
        <w:rPr>
          <w:rFonts w:ascii="Book Antiqua" w:eastAsia="標楷體" w:hAnsi="Book Antiqua" w:cs="新細明體"/>
          <w:b/>
          <w:bCs/>
          <w:color w:val="231F20"/>
          <w:spacing w:val="-2"/>
          <w:szCs w:val="22"/>
        </w:rPr>
        <w:t>訓練內容及原因：</w:t>
      </w:r>
    </w:p>
    <w:p w:rsidR="0066206A" w:rsidRPr="0043456E" w:rsidRDefault="0066206A" w:rsidP="0043456E">
      <w:pPr>
        <w:numPr>
          <w:ilvl w:val="0"/>
          <w:numId w:val="19"/>
        </w:numPr>
        <w:tabs>
          <w:tab w:val="left" w:pos="383"/>
        </w:tabs>
        <w:kinsoku w:val="0"/>
        <w:overflowPunct w:val="0"/>
        <w:snapToGrid w:val="0"/>
        <w:spacing w:beforeLines="10" w:before="24" w:line="300" w:lineRule="atLeast"/>
        <w:ind w:left="383"/>
        <w:jc w:val="both"/>
        <w:rPr>
          <w:rFonts w:ascii="Book Antiqua" w:eastAsia="標楷體" w:hAnsi="Book Antiqua" w:cs="Myriad Pro"/>
          <w:color w:val="000000"/>
          <w:szCs w:val="22"/>
        </w:rPr>
      </w:pPr>
      <w:r w:rsidRPr="0043456E">
        <w:rPr>
          <w:rFonts w:ascii="Book Antiqua" w:eastAsia="標楷體" w:hAnsi="Book Antiqua" w:cs="新細明體"/>
          <w:i/>
          <w:iCs/>
          <w:color w:val="231F20"/>
          <w:spacing w:val="1"/>
          <w:szCs w:val="22"/>
        </w:rPr>
        <w:t>什麼是扶輪</w:t>
      </w:r>
      <w:r w:rsidRPr="0043456E">
        <w:rPr>
          <w:rFonts w:ascii="Book Antiqua" w:eastAsia="標楷體" w:hAnsi="Book Antiqua" w:cs="Myriad Pro"/>
          <w:b/>
          <w:bCs/>
          <w:color w:val="2A2A86"/>
          <w:szCs w:val="22"/>
        </w:rPr>
        <w:t xml:space="preserve"> </w:t>
      </w:r>
      <w:r w:rsidRPr="0043456E">
        <w:rPr>
          <w:rFonts w:ascii="Book Antiqua" w:eastAsia="標楷體" w:hAnsi="Book Antiqua" w:cs="Myriad Pro"/>
          <w:bCs/>
          <w:color w:val="2A2A86"/>
          <w:szCs w:val="22"/>
        </w:rPr>
        <w:t>[</w:t>
      </w:r>
      <w:r w:rsidRPr="0043456E">
        <w:rPr>
          <w:rFonts w:ascii="Book Antiqua" w:eastAsia="標楷體" w:hAnsi="Book Antiqua" w:cs="新細明體"/>
          <w:bCs/>
          <w:color w:val="2A2A86"/>
          <w:szCs w:val="22"/>
        </w:rPr>
        <w:t>長期</w:t>
      </w:r>
      <w:r w:rsidRPr="0043456E">
        <w:rPr>
          <w:rFonts w:ascii="Book Antiqua" w:eastAsia="標楷體" w:hAnsi="Book Antiqua" w:cs="Myriad Pro"/>
          <w:bCs/>
          <w:color w:val="2A2A86"/>
          <w:szCs w:val="22"/>
        </w:rPr>
        <w:t>/</w:t>
      </w:r>
      <w:r w:rsidRPr="0043456E">
        <w:rPr>
          <w:rFonts w:ascii="Book Antiqua" w:eastAsia="標楷體" w:hAnsi="Book Antiqua" w:cs="新細明體"/>
          <w:bCs/>
          <w:color w:val="2A2A86"/>
          <w:szCs w:val="22"/>
        </w:rPr>
        <w:t>短期</w:t>
      </w:r>
      <w:r w:rsidRPr="0043456E">
        <w:rPr>
          <w:rFonts w:ascii="Book Antiqua" w:eastAsia="標楷體" w:hAnsi="Book Antiqua" w:cs="Myriad Pro"/>
          <w:bCs/>
          <w:color w:val="2A2A86"/>
          <w:szCs w:val="22"/>
        </w:rPr>
        <w:t xml:space="preserve"> </w:t>
      </w:r>
      <w:proofErr w:type="gramStart"/>
      <w:r w:rsidRPr="0043456E">
        <w:rPr>
          <w:rFonts w:ascii="Book Antiqua" w:eastAsia="標楷體" w:hAnsi="Book Antiqua" w:cs="Myriad Pro"/>
          <w:bCs/>
          <w:color w:val="2A2A86"/>
          <w:szCs w:val="22"/>
        </w:rPr>
        <w:t>–</w:t>
      </w:r>
      <w:proofErr w:type="gramEnd"/>
      <w:r w:rsidRPr="0043456E">
        <w:rPr>
          <w:rFonts w:ascii="Book Antiqua" w:eastAsia="標楷體" w:hAnsi="Book Antiqua" w:cs="Myriad Pro"/>
          <w:bCs/>
          <w:color w:val="2A2A86"/>
          <w:szCs w:val="22"/>
        </w:rPr>
        <w:t xml:space="preserve"> </w:t>
      </w:r>
      <w:r w:rsidRPr="0043456E">
        <w:rPr>
          <w:rFonts w:ascii="Book Antiqua" w:eastAsia="標楷體" w:hAnsi="Book Antiqua" w:cs="新細明體"/>
          <w:bCs/>
          <w:color w:val="2A2A86"/>
          <w:szCs w:val="22"/>
        </w:rPr>
        <w:t>最佳實務</w:t>
      </w:r>
      <w:r w:rsidRPr="0043456E">
        <w:rPr>
          <w:rFonts w:ascii="Book Antiqua" w:eastAsia="標楷體" w:hAnsi="Book Antiqua" w:cs="Myriad Pro"/>
          <w:bCs/>
          <w:color w:val="2A2A86"/>
          <w:szCs w:val="22"/>
        </w:rPr>
        <w:t>]</w:t>
      </w:r>
    </w:p>
    <w:p w:rsidR="0066206A" w:rsidRPr="0043456E" w:rsidRDefault="0066206A" w:rsidP="0043456E">
      <w:pPr>
        <w:pStyle w:val="a3"/>
        <w:kinsoku w:val="0"/>
        <w:overflowPunct w:val="0"/>
        <w:snapToGrid w:val="0"/>
        <w:spacing w:beforeLines="10" w:before="24" w:line="300" w:lineRule="atLeast"/>
        <w:jc w:val="both"/>
        <w:rPr>
          <w:rFonts w:ascii="Book Antiqua" w:eastAsia="標楷體" w:hAnsi="Book Antiqua"/>
          <w:color w:val="000000"/>
          <w:sz w:val="24"/>
          <w:szCs w:val="22"/>
        </w:rPr>
      </w:pPr>
      <w:r w:rsidRPr="0043456E">
        <w:rPr>
          <w:rFonts w:ascii="Book Antiqua" w:eastAsia="標楷體" w:hAnsi="Book Antiqua" w:cs="新細明體"/>
          <w:color w:val="231F20"/>
          <w:spacing w:val="-3"/>
          <w:sz w:val="24"/>
          <w:szCs w:val="22"/>
        </w:rPr>
        <w:t>扶輪的目的，</w:t>
      </w:r>
      <w:r w:rsidRPr="0043456E">
        <w:rPr>
          <w:rFonts w:ascii="Book Antiqua" w:eastAsia="標楷體" w:hAnsi="Book Antiqua" w:cs="新細明體"/>
          <w:color w:val="231F20"/>
          <w:spacing w:val="-3"/>
          <w:sz w:val="24"/>
          <w:szCs w:val="22"/>
        </w:rPr>
        <w:t xml:space="preserve"> </w:t>
      </w:r>
      <w:r w:rsidRPr="0043456E">
        <w:rPr>
          <w:rFonts w:ascii="Book Antiqua" w:eastAsia="標楷體" w:hAnsi="Book Antiqua" w:cs="新細明體"/>
          <w:color w:val="231F20"/>
          <w:spacing w:val="-3"/>
          <w:sz w:val="24"/>
          <w:szCs w:val="22"/>
        </w:rPr>
        <w:t>扶輪宗旨</w:t>
      </w:r>
      <w:r w:rsidRPr="0043456E">
        <w:rPr>
          <w:rFonts w:ascii="Book Antiqua" w:eastAsia="標楷體" w:hAnsi="Book Antiqua" w:cs="新細明體"/>
          <w:color w:val="231F20"/>
          <w:sz w:val="24"/>
          <w:szCs w:val="22"/>
        </w:rPr>
        <w:t>第四條，青少年交換計劃的</w:t>
      </w:r>
      <w:r w:rsidRPr="0043456E">
        <w:rPr>
          <w:rFonts w:ascii="Book Antiqua" w:eastAsia="標楷體" w:hAnsi="Book Antiqua" w:cs="新細明體"/>
          <w:color w:val="231F20"/>
          <w:spacing w:val="-3"/>
          <w:sz w:val="24"/>
          <w:szCs w:val="22"/>
        </w:rPr>
        <w:t>歷史，</w:t>
      </w:r>
      <w:r w:rsidRPr="0043456E">
        <w:rPr>
          <w:rFonts w:ascii="Book Antiqua" w:eastAsia="標楷體" w:hAnsi="Book Antiqua" w:cs="新細明體"/>
          <w:color w:val="231F20"/>
          <w:spacing w:val="2"/>
          <w:sz w:val="24"/>
          <w:szCs w:val="22"/>
        </w:rPr>
        <w:t xml:space="preserve"> </w:t>
      </w:r>
      <w:r w:rsidRPr="0043456E">
        <w:rPr>
          <w:rFonts w:ascii="Book Antiqua" w:eastAsia="標楷體" w:hAnsi="Book Antiqua" w:cs="新細明體"/>
          <w:color w:val="231F20"/>
          <w:spacing w:val="2"/>
          <w:sz w:val="24"/>
          <w:szCs w:val="22"/>
        </w:rPr>
        <w:t>服務的概念</w:t>
      </w:r>
    </w:p>
    <w:p w:rsidR="0066206A" w:rsidRPr="0043456E" w:rsidRDefault="0066206A" w:rsidP="0043456E">
      <w:pPr>
        <w:numPr>
          <w:ilvl w:val="0"/>
          <w:numId w:val="19"/>
        </w:numPr>
        <w:tabs>
          <w:tab w:val="left" w:pos="383"/>
        </w:tabs>
        <w:kinsoku w:val="0"/>
        <w:overflowPunct w:val="0"/>
        <w:snapToGrid w:val="0"/>
        <w:spacing w:beforeLines="10" w:before="24" w:line="300" w:lineRule="atLeast"/>
        <w:ind w:left="383"/>
        <w:jc w:val="both"/>
        <w:rPr>
          <w:rFonts w:ascii="Book Antiqua" w:eastAsia="標楷體" w:hAnsi="Book Antiqua" w:cs="Myriad Pro"/>
          <w:color w:val="000000"/>
          <w:szCs w:val="22"/>
        </w:rPr>
      </w:pPr>
      <w:r w:rsidRPr="0043456E">
        <w:rPr>
          <w:rFonts w:ascii="Book Antiqua" w:eastAsia="標楷體" w:hAnsi="Book Antiqua" w:cs="新細明體"/>
          <w:i/>
          <w:iCs/>
          <w:color w:val="231F20"/>
          <w:spacing w:val="1"/>
          <w:szCs w:val="22"/>
        </w:rPr>
        <w:t>地區政策／人員</w:t>
      </w:r>
      <w:r w:rsidRPr="0043456E">
        <w:rPr>
          <w:rFonts w:ascii="Book Antiqua" w:eastAsia="標楷體" w:hAnsi="Book Antiqua" w:cs="Myriad Pro"/>
          <w:i/>
          <w:iCs/>
          <w:color w:val="231F20"/>
          <w:spacing w:val="-1"/>
          <w:szCs w:val="22"/>
        </w:rPr>
        <w:t xml:space="preserve"> </w:t>
      </w:r>
      <w:r w:rsidRPr="0043456E">
        <w:rPr>
          <w:rFonts w:ascii="Book Antiqua" w:eastAsia="標楷體" w:hAnsi="Book Antiqua" w:cs="Myriad Pro"/>
          <w:bCs/>
          <w:color w:val="2A2A86"/>
          <w:szCs w:val="22"/>
        </w:rPr>
        <w:t>[</w:t>
      </w:r>
      <w:r w:rsidRPr="0043456E">
        <w:rPr>
          <w:rFonts w:ascii="Book Antiqua" w:eastAsia="標楷體" w:hAnsi="Book Antiqua" w:cs="新細明體"/>
          <w:bCs/>
          <w:color w:val="2A2A86"/>
          <w:szCs w:val="22"/>
        </w:rPr>
        <w:t>長期</w:t>
      </w:r>
      <w:r w:rsidRPr="0043456E">
        <w:rPr>
          <w:rFonts w:ascii="Book Antiqua" w:eastAsia="標楷體" w:hAnsi="Book Antiqua" w:cs="Myriad Pro"/>
          <w:bCs/>
          <w:color w:val="2A2A86"/>
          <w:szCs w:val="22"/>
        </w:rPr>
        <w:t xml:space="preserve"> /</w:t>
      </w:r>
      <w:r w:rsidRPr="0043456E">
        <w:rPr>
          <w:rFonts w:ascii="Book Antiqua" w:eastAsia="標楷體" w:hAnsi="Book Antiqua" w:cs="新細明體"/>
          <w:bCs/>
          <w:color w:val="2A2A86"/>
          <w:szCs w:val="22"/>
        </w:rPr>
        <w:t>短期</w:t>
      </w:r>
      <w:r w:rsidRPr="0043456E">
        <w:rPr>
          <w:rFonts w:ascii="Book Antiqua" w:eastAsia="標楷體" w:hAnsi="Book Antiqua" w:cs="Myriad Pro"/>
          <w:bCs/>
          <w:color w:val="2A2A86"/>
          <w:szCs w:val="22"/>
        </w:rPr>
        <w:t xml:space="preserve"> </w:t>
      </w:r>
      <w:proofErr w:type="gramStart"/>
      <w:r w:rsidRPr="0043456E">
        <w:rPr>
          <w:rFonts w:ascii="Book Antiqua" w:eastAsia="標楷體" w:hAnsi="Book Antiqua" w:cs="Myriad Pro"/>
          <w:bCs/>
          <w:color w:val="2A2A86"/>
          <w:szCs w:val="22"/>
        </w:rPr>
        <w:t>–</w:t>
      </w:r>
      <w:proofErr w:type="gramEnd"/>
      <w:r w:rsidRPr="0043456E">
        <w:rPr>
          <w:rFonts w:ascii="Book Antiqua" w:eastAsia="標楷體" w:hAnsi="Book Antiqua" w:cs="Myriad Pro"/>
          <w:bCs/>
          <w:color w:val="2A2A86"/>
          <w:szCs w:val="22"/>
        </w:rPr>
        <w:t xml:space="preserve"> </w:t>
      </w:r>
      <w:r w:rsidRPr="0043456E">
        <w:rPr>
          <w:rFonts w:ascii="Book Antiqua" w:eastAsia="標楷體" w:hAnsi="Book Antiqua" w:cs="新細明體"/>
          <w:bCs/>
          <w:color w:val="2A2A86"/>
          <w:szCs w:val="22"/>
        </w:rPr>
        <w:t>最佳實務</w:t>
      </w:r>
      <w:r w:rsidRPr="0043456E">
        <w:rPr>
          <w:rFonts w:ascii="Book Antiqua" w:eastAsia="標楷體" w:hAnsi="Book Antiqua" w:cs="Myriad Pro"/>
          <w:bCs/>
          <w:color w:val="2A2A86"/>
          <w:szCs w:val="22"/>
        </w:rPr>
        <w:t>]</w:t>
      </w:r>
    </w:p>
    <w:p w:rsidR="0066206A" w:rsidRPr="0043456E" w:rsidRDefault="0066206A" w:rsidP="0043456E">
      <w:pPr>
        <w:tabs>
          <w:tab w:val="left" w:pos="383"/>
        </w:tabs>
        <w:kinsoku w:val="0"/>
        <w:overflowPunct w:val="0"/>
        <w:snapToGrid w:val="0"/>
        <w:spacing w:beforeLines="10" w:before="24" w:line="300" w:lineRule="atLeast"/>
        <w:ind w:left="383"/>
        <w:jc w:val="both"/>
        <w:rPr>
          <w:rFonts w:ascii="Book Antiqua" w:eastAsia="標楷體" w:hAnsi="Book Antiqua" w:cs="Myriad Pro"/>
          <w:color w:val="000000"/>
          <w:szCs w:val="22"/>
        </w:rPr>
      </w:pPr>
      <w:r w:rsidRPr="0043456E">
        <w:rPr>
          <w:rFonts w:ascii="Book Antiqua" w:eastAsia="標楷體" w:hAnsi="Book Antiqua" w:cs="新細明體"/>
          <w:color w:val="231F20"/>
          <w:szCs w:val="22"/>
        </w:rPr>
        <w:t>有效地溝通規則</w:t>
      </w:r>
      <w:r w:rsidRPr="0043456E">
        <w:rPr>
          <w:rFonts w:ascii="Book Antiqua" w:eastAsia="標楷體" w:hAnsi="Book Antiqua"/>
          <w:color w:val="231F20"/>
          <w:spacing w:val="-1"/>
          <w:szCs w:val="22"/>
        </w:rPr>
        <w:t xml:space="preserve"> </w:t>
      </w:r>
      <w:r w:rsidRPr="0043456E">
        <w:rPr>
          <w:rFonts w:ascii="Book Antiqua" w:eastAsia="標楷體" w:hAnsi="Book Antiqua"/>
          <w:color w:val="231F20"/>
          <w:szCs w:val="22"/>
        </w:rPr>
        <w:t xml:space="preserve">(Ds) </w:t>
      </w:r>
      <w:r w:rsidRPr="0043456E">
        <w:rPr>
          <w:rFonts w:ascii="Book Antiqua" w:eastAsia="標楷體" w:hAnsi="Book Antiqua" w:cs="新細明體"/>
          <w:color w:val="231F20"/>
          <w:spacing w:val="-1"/>
          <w:szCs w:val="22"/>
        </w:rPr>
        <w:t>規則的內容及其原因，接待國／家庭的規定，學校，旅行，</w:t>
      </w:r>
      <w:r w:rsidRPr="0043456E">
        <w:rPr>
          <w:rFonts w:ascii="Book Antiqua" w:eastAsia="標楷體" w:hAnsi="Book Antiqua"/>
          <w:color w:val="231F20"/>
          <w:szCs w:val="22"/>
        </w:rPr>
        <w:t xml:space="preserve"> </w:t>
      </w:r>
      <w:r w:rsidRPr="0043456E">
        <w:rPr>
          <w:rFonts w:ascii="Book Antiqua" w:eastAsia="標楷體" w:hAnsi="Book Antiqua" w:cs="新細明體"/>
          <w:color w:val="231F20"/>
          <w:szCs w:val="22"/>
        </w:rPr>
        <w:t>行事曆</w:t>
      </w:r>
      <w:r w:rsidRPr="0043456E">
        <w:rPr>
          <w:rFonts w:ascii="Book Antiqua" w:eastAsia="標楷體" w:hAnsi="Book Antiqua" w:cs="新細明體"/>
          <w:color w:val="231F20"/>
          <w:szCs w:val="22"/>
        </w:rPr>
        <w:t xml:space="preserve"> </w:t>
      </w:r>
      <w:r w:rsidRPr="0043456E">
        <w:rPr>
          <w:rFonts w:ascii="Book Antiqua" w:eastAsia="標楷體" w:hAnsi="Book Antiqua" w:cs="新細明體"/>
          <w:color w:val="231F20"/>
          <w:szCs w:val="22"/>
        </w:rPr>
        <w:t>地區人員，緊急事故處理流程，學生重新簽署交換同意書規則</w:t>
      </w:r>
    </w:p>
    <w:p w:rsidR="0066206A" w:rsidRPr="0043456E" w:rsidRDefault="0066206A" w:rsidP="0043456E">
      <w:pPr>
        <w:numPr>
          <w:ilvl w:val="0"/>
          <w:numId w:val="19"/>
        </w:numPr>
        <w:tabs>
          <w:tab w:val="left" w:pos="383"/>
        </w:tabs>
        <w:kinsoku w:val="0"/>
        <w:overflowPunct w:val="0"/>
        <w:snapToGrid w:val="0"/>
        <w:spacing w:beforeLines="10" w:before="24" w:line="300" w:lineRule="atLeast"/>
        <w:ind w:left="383"/>
        <w:jc w:val="both"/>
        <w:rPr>
          <w:rFonts w:ascii="Book Antiqua" w:eastAsia="標楷體" w:hAnsi="Book Antiqua" w:cs="Myriad Pro"/>
          <w:color w:val="000000"/>
          <w:szCs w:val="22"/>
        </w:rPr>
      </w:pPr>
      <w:r w:rsidRPr="0043456E">
        <w:rPr>
          <w:rFonts w:ascii="Book Antiqua" w:eastAsia="標楷體" w:hAnsi="Book Antiqua" w:cs="新細明體"/>
          <w:i/>
          <w:iCs/>
          <w:color w:val="231F20"/>
          <w:spacing w:val="-14"/>
          <w:szCs w:val="22"/>
        </w:rPr>
        <w:t>青少年保護</w:t>
      </w:r>
      <w:r w:rsidRPr="0043456E">
        <w:rPr>
          <w:rFonts w:ascii="Book Antiqua" w:eastAsia="標楷體" w:hAnsi="Book Antiqua" w:cs="Myriad Pro"/>
          <w:i/>
          <w:iCs/>
          <w:color w:val="231F20"/>
          <w:spacing w:val="-1"/>
          <w:szCs w:val="22"/>
        </w:rPr>
        <w:t xml:space="preserve"> </w:t>
      </w:r>
      <w:r w:rsidRPr="0043456E">
        <w:rPr>
          <w:rFonts w:ascii="Book Antiqua" w:eastAsia="標楷體" w:hAnsi="Book Antiqua" w:cs="Myriad Pro"/>
          <w:bCs/>
          <w:color w:val="2A2A86"/>
          <w:szCs w:val="22"/>
        </w:rPr>
        <w:t>[</w:t>
      </w:r>
      <w:r w:rsidRPr="0043456E">
        <w:rPr>
          <w:rFonts w:ascii="Book Antiqua" w:eastAsia="標楷體" w:hAnsi="Book Antiqua" w:cs="新細明體"/>
          <w:bCs/>
          <w:color w:val="2A2A86"/>
          <w:szCs w:val="22"/>
        </w:rPr>
        <w:t>長期</w:t>
      </w:r>
      <w:r w:rsidRPr="0043456E">
        <w:rPr>
          <w:rFonts w:ascii="Book Antiqua" w:eastAsia="標楷體" w:hAnsi="Book Antiqua" w:cs="Myriad Pro"/>
          <w:bCs/>
          <w:color w:val="2A2A86"/>
          <w:szCs w:val="22"/>
        </w:rPr>
        <w:t>/</w:t>
      </w:r>
      <w:r w:rsidRPr="0043456E">
        <w:rPr>
          <w:rFonts w:ascii="Book Antiqua" w:eastAsia="標楷體" w:hAnsi="Book Antiqua" w:cs="新細明體"/>
          <w:bCs/>
          <w:color w:val="2A2A86"/>
          <w:szCs w:val="22"/>
        </w:rPr>
        <w:t>短期</w:t>
      </w:r>
      <w:r w:rsidRPr="0043456E">
        <w:rPr>
          <w:rFonts w:ascii="Book Antiqua" w:eastAsia="標楷體" w:hAnsi="Book Antiqua" w:cs="Myriad Pro"/>
          <w:bCs/>
          <w:color w:val="2A2A86"/>
          <w:szCs w:val="22"/>
        </w:rPr>
        <w:t xml:space="preserve"> </w:t>
      </w:r>
      <w:proofErr w:type="gramStart"/>
      <w:r w:rsidRPr="0043456E">
        <w:rPr>
          <w:rFonts w:ascii="Book Antiqua" w:eastAsia="標楷體" w:hAnsi="Book Antiqua" w:cs="Myriad Pro"/>
          <w:bCs/>
          <w:color w:val="2A2A86"/>
          <w:szCs w:val="22"/>
        </w:rPr>
        <w:t>–</w:t>
      </w:r>
      <w:proofErr w:type="gramEnd"/>
      <w:r w:rsidRPr="0043456E">
        <w:rPr>
          <w:rFonts w:ascii="Book Antiqua" w:eastAsia="標楷體" w:hAnsi="Book Antiqua" w:cs="Myriad Pro"/>
          <w:bCs/>
          <w:color w:val="2A2A86"/>
          <w:szCs w:val="22"/>
        </w:rPr>
        <w:t xml:space="preserve"> </w:t>
      </w:r>
      <w:r w:rsidRPr="0043456E">
        <w:rPr>
          <w:rFonts w:ascii="Book Antiqua" w:eastAsia="標楷體" w:hAnsi="Book Antiqua" w:cs="新細明體"/>
          <w:bCs/>
          <w:color w:val="2A2A86"/>
          <w:szCs w:val="22"/>
        </w:rPr>
        <w:t>認證規定</w:t>
      </w:r>
      <w:r w:rsidRPr="0043456E">
        <w:rPr>
          <w:rFonts w:ascii="Book Antiqua" w:eastAsia="標楷體" w:hAnsi="Book Antiqua" w:cs="Myriad Pro"/>
          <w:bCs/>
          <w:color w:val="2A2A86"/>
          <w:szCs w:val="22"/>
        </w:rPr>
        <w:t>]</w:t>
      </w:r>
    </w:p>
    <w:p w:rsidR="0066206A" w:rsidRPr="0043456E" w:rsidRDefault="0066206A" w:rsidP="0043456E">
      <w:pPr>
        <w:pStyle w:val="a3"/>
        <w:kinsoku w:val="0"/>
        <w:overflowPunct w:val="0"/>
        <w:snapToGrid w:val="0"/>
        <w:spacing w:beforeLines="10" w:before="24" w:line="300" w:lineRule="atLeast"/>
        <w:jc w:val="both"/>
        <w:rPr>
          <w:rFonts w:ascii="Book Antiqua" w:eastAsia="標楷體" w:hAnsi="Book Antiqua"/>
          <w:color w:val="000000"/>
          <w:sz w:val="24"/>
          <w:szCs w:val="22"/>
        </w:rPr>
      </w:pPr>
      <w:r w:rsidRPr="0043456E">
        <w:rPr>
          <w:rFonts w:ascii="Book Antiqua" w:eastAsia="標楷體" w:hAnsi="Book Antiqua" w:cs="新細明體"/>
          <w:color w:val="231F20"/>
          <w:spacing w:val="-7"/>
          <w:sz w:val="24"/>
          <w:szCs w:val="22"/>
        </w:rPr>
        <w:t>遵循認證政策</w:t>
      </w:r>
      <w:r w:rsidRPr="0043456E">
        <w:rPr>
          <w:rFonts w:ascii="Book Antiqua" w:eastAsia="標楷體" w:hAnsi="Book Antiqua"/>
          <w:color w:val="231F20"/>
          <w:sz w:val="24"/>
          <w:szCs w:val="22"/>
        </w:rPr>
        <w:t xml:space="preserve"> </w:t>
      </w:r>
    </w:p>
    <w:p w:rsidR="0066206A" w:rsidRPr="0043456E" w:rsidRDefault="0066206A" w:rsidP="0043456E">
      <w:pPr>
        <w:numPr>
          <w:ilvl w:val="0"/>
          <w:numId w:val="19"/>
        </w:numPr>
        <w:tabs>
          <w:tab w:val="left" w:pos="383"/>
        </w:tabs>
        <w:kinsoku w:val="0"/>
        <w:overflowPunct w:val="0"/>
        <w:snapToGrid w:val="0"/>
        <w:spacing w:beforeLines="10" w:before="24" w:line="300" w:lineRule="atLeast"/>
        <w:ind w:left="383"/>
        <w:jc w:val="both"/>
        <w:rPr>
          <w:rFonts w:ascii="Book Antiqua" w:eastAsia="標楷體" w:hAnsi="Book Antiqua" w:cs="Myriad Pro"/>
          <w:color w:val="000000"/>
          <w:szCs w:val="22"/>
        </w:rPr>
      </w:pPr>
      <w:r w:rsidRPr="0043456E">
        <w:rPr>
          <w:rFonts w:ascii="Book Antiqua" w:eastAsia="標楷體" w:hAnsi="Book Antiqua" w:cs="新細明體"/>
          <w:i/>
          <w:iCs/>
          <w:color w:val="231F20"/>
          <w:szCs w:val="22"/>
        </w:rPr>
        <w:t>接待家庭指導方針</w:t>
      </w:r>
      <w:r w:rsidRPr="0043456E">
        <w:rPr>
          <w:rFonts w:ascii="Book Antiqua" w:eastAsia="標楷體" w:hAnsi="Book Antiqua" w:cs="Myriad Pro"/>
          <w:i/>
          <w:iCs/>
          <w:color w:val="231F20"/>
          <w:spacing w:val="5"/>
          <w:szCs w:val="22"/>
        </w:rPr>
        <w:t xml:space="preserve"> </w:t>
      </w:r>
      <w:r w:rsidRPr="0043456E">
        <w:rPr>
          <w:rFonts w:ascii="Book Antiqua" w:eastAsia="標楷體" w:hAnsi="Book Antiqua" w:cs="Myriad Pro"/>
          <w:bCs/>
          <w:color w:val="2A2A86"/>
          <w:szCs w:val="22"/>
        </w:rPr>
        <w:t>[</w:t>
      </w:r>
      <w:r w:rsidRPr="0043456E">
        <w:rPr>
          <w:rFonts w:ascii="Book Antiqua" w:eastAsia="標楷體" w:hAnsi="Book Antiqua" w:cs="新細明體"/>
          <w:bCs/>
          <w:color w:val="2A2A86"/>
          <w:szCs w:val="22"/>
        </w:rPr>
        <w:t>長期</w:t>
      </w:r>
      <w:r w:rsidRPr="0043456E">
        <w:rPr>
          <w:rFonts w:ascii="Book Antiqua" w:eastAsia="標楷體" w:hAnsi="Book Antiqua" w:cs="Myriad Pro"/>
          <w:bCs/>
          <w:color w:val="2A2A86"/>
          <w:szCs w:val="22"/>
        </w:rPr>
        <w:t xml:space="preserve"> /</w:t>
      </w:r>
      <w:r w:rsidRPr="0043456E">
        <w:rPr>
          <w:rFonts w:ascii="Book Antiqua" w:eastAsia="標楷體" w:hAnsi="Book Antiqua" w:cs="新細明體"/>
          <w:bCs/>
          <w:color w:val="2A2A86"/>
          <w:szCs w:val="22"/>
        </w:rPr>
        <w:t>短期</w:t>
      </w:r>
      <w:r w:rsidRPr="0043456E">
        <w:rPr>
          <w:rFonts w:ascii="Book Antiqua" w:eastAsia="標楷體" w:hAnsi="Book Antiqua" w:cs="Myriad Pro"/>
          <w:bCs/>
          <w:color w:val="2A2A86"/>
          <w:szCs w:val="22"/>
        </w:rPr>
        <w:t xml:space="preserve"> </w:t>
      </w:r>
      <w:proofErr w:type="gramStart"/>
      <w:r w:rsidRPr="0043456E">
        <w:rPr>
          <w:rFonts w:ascii="Book Antiqua" w:eastAsia="標楷體" w:hAnsi="Book Antiqua" w:cs="Myriad Pro"/>
          <w:bCs/>
          <w:color w:val="2A2A86"/>
          <w:szCs w:val="22"/>
        </w:rPr>
        <w:t>–</w:t>
      </w:r>
      <w:proofErr w:type="gramEnd"/>
      <w:r w:rsidRPr="0043456E">
        <w:rPr>
          <w:rFonts w:ascii="Book Antiqua" w:eastAsia="標楷體" w:hAnsi="Book Antiqua" w:cs="Myriad Pro"/>
          <w:bCs/>
          <w:color w:val="2A2A86"/>
          <w:szCs w:val="22"/>
        </w:rPr>
        <w:t xml:space="preserve"> </w:t>
      </w:r>
      <w:r w:rsidRPr="0043456E">
        <w:rPr>
          <w:rFonts w:ascii="Book Antiqua" w:eastAsia="標楷體" w:hAnsi="Book Antiqua" w:cs="新細明體"/>
          <w:bCs/>
          <w:color w:val="2A2A86"/>
          <w:szCs w:val="22"/>
        </w:rPr>
        <w:t>最佳實務</w:t>
      </w:r>
      <w:r w:rsidRPr="0043456E">
        <w:rPr>
          <w:rFonts w:ascii="Book Antiqua" w:eastAsia="標楷體" w:hAnsi="Book Antiqua" w:cs="Myriad Pro"/>
          <w:bCs/>
          <w:color w:val="2A2A86"/>
          <w:szCs w:val="22"/>
        </w:rPr>
        <w:t>]</w:t>
      </w:r>
    </w:p>
    <w:p w:rsidR="0066206A" w:rsidRPr="0043456E" w:rsidRDefault="0066206A" w:rsidP="0043456E">
      <w:pPr>
        <w:pStyle w:val="a3"/>
        <w:kinsoku w:val="0"/>
        <w:overflowPunct w:val="0"/>
        <w:snapToGrid w:val="0"/>
        <w:spacing w:beforeLines="10" w:before="24" w:line="300" w:lineRule="atLeast"/>
        <w:jc w:val="both"/>
        <w:rPr>
          <w:rFonts w:ascii="Book Antiqua" w:eastAsia="標楷體" w:hAnsi="Book Antiqua"/>
          <w:color w:val="000000"/>
          <w:sz w:val="24"/>
          <w:szCs w:val="22"/>
        </w:rPr>
      </w:pPr>
      <w:r w:rsidRPr="0043456E">
        <w:rPr>
          <w:rFonts w:ascii="Book Antiqua" w:eastAsia="標楷體" w:hAnsi="Book Antiqua" w:cs="新細明體"/>
          <w:color w:val="231F20"/>
          <w:sz w:val="24"/>
          <w:szCs w:val="22"/>
        </w:rPr>
        <w:t>第一晚問題集，家庭的規定，緊急事故處理流程</w:t>
      </w:r>
    </w:p>
    <w:p w:rsidR="0066206A" w:rsidRPr="0043456E" w:rsidRDefault="0066206A" w:rsidP="0043456E">
      <w:pPr>
        <w:numPr>
          <w:ilvl w:val="0"/>
          <w:numId w:val="19"/>
        </w:numPr>
        <w:tabs>
          <w:tab w:val="left" w:pos="383"/>
        </w:tabs>
        <w:kinsoku w:val="0"/>
        <w:overflowPunct w:val="0"/>
        <w:snapToGrid w:val="0"/>
        <w:spacing w:beforeLines="10" w:before="24" w:line="300" w:lineRule="atLeast"/>
        <w:ind w:left="383"/>
        <w:jc w:val="both"/>
        <w:rPr>
          <w:rFonts w:ascii="Book Antiqua" w:eastAsia="標楷體" w:hAnsi="Book Antiqua" w:cs="Myriad Pro"/>
          <w:color w:val="000000"/>
          <w:szCs w:val="22"/>
        </w:rPr>
      </w:pPr>
      <w:r w:rsidRPr="0043456E">
        <w:rPr>
          <w:rFonts w:ascii="Book Antiqua" w:eastAsia="標楷體" w:hAnsi="Book Antiqua" w:cs="新細明體"/>
          <w:i/>
          <w:iCs/>
          <w:color w:val="231F20"/>
          <w:spacing w:val="-2"/>
          <w:szCs w:val="22"/>
        </w:rPr>
        <w:t>文化意識</w:t>
      </w:r>
      <w:r w:rsidRPr="0043456E">
        <w:rPr>
          <w:rFonts w:ascii="Book Antiqua" w:eastAsia="標楷體" w:hAnsi="Book Antiqua" w:cs="Myriad Pro"/>
          <w:i/>
          <w:iCs/>
          <w:color w:val="231F20"/>
          <w:spacing w:val="-1"/>
          <w:szCs w:val="22"/>
        </w:rPr>
        <w:t xml:space="preserve"> </w:t>
      </w:r>
      <w:r w:rsidRPr="0043456E">
        <w:rPr>
          <w:rFonts w:ascii="Book Antiqua" w:eastAsia="標楷體" w:hAnsi="Book Antiqua" w:cs="Myriad Pro"/>
          <w:bCs/>
          <w:color w:val="2A2A86"/>
          <w:szCs w:val="22"/>
        </w:rPr>
        <w:t>[</w:t>
      </w:r>
      <w:r w:rsidRPr="0043456E">
        <w:rPr>
          <w:rFonts w:ascii="Book Antiqua" w:eastAsia="標楷體" w:hAnsi="Book Antiqua" w:cs="新細明體"/>
          <w:bCs/>
          <w:color w:val="2A2A86"/>
          <w:szCs w:val="22"/>
        </w:rPr>
        <w:t>長期</w:t>
      </w:r>
      <w:r w:rsidRPr="0043456E">
        <w:rPr>
          <w:rFonts w:ascii="Book Antiqua" w:eastAsia="標楷體" w:hAnsi="Book Antiqua" w:cs="Myriad Pro"/>
          <w:bCs/>
          <w:color w:val="2A2A86"/>
          <w:szCs w:val="22"/>
        </w:rPr>
        <w:t>/</w:t>
      </w:r>
      <w:r w:rsidRPr="0043456E">
        <w:rPr>
          <w:rFonts w:ascii="Book Antiqua" w:eastAsia="標楷體" w:hAnsi="Book Antiqua" w:cs="新細明體"/>
          <w:bCs/>
          <w:color w:val="2A2A86"/>
          <w:szCs w:val="22"/>
        </w:rPr>
        <w:t>短期</w:t>
      </w:r>
      <w:r w:rsidRPr="0043456E">
        <w:rPr>
          <w:rFonts w:ascii="Book Antiqua" w:eastAsia="標楷體" w:hAnsi="Book Antiqua" w:cs="Myriad Pro"/>
          <w:bCs/>
          <w:color w:val="2A2A86"/>
          <w:szCs w:val="22"/>
        </w:rPr>
        <w:t xml:space="preserve"> </w:t>
      </w:r>
      <w:proofErr w:type="gramStart"/>
      <w:r w:rsidRPr="0043456E">
        <w:rPr>
          <w:rFonts w:ascii="Book Antiqua" w:eastAsia="標楷體" w:hAnsi="Book Antiqua" w:cs="Myriad Pro"/>
          <w:bCs/>
          <w:color w:val="2A2A86"/>
          <w:szCs w:val="22"/>
        </w:rPr>
        <w:t>–</w:t>
      </w:r>
      <w:proofErr w:type="gramEnd"/>
      <w:r w:rsidRPr="0043456E">
        <w:rPr>
          <w:rFonts w:ascii="Book Antiqua" w:eastAsia="標楷體" w:hAnsi="Book Antiqua" w:cs="Myriad Pro"/>
          <w:bCs/>
          <w:color w:val="2A2A86"/>
          <w:szCs w:val="22"/>
        </w:rPr>
        <w:t xml:space="preserve"> </w:t>
      </w:r>
      <w:r w:rsidRPr="0043456E">
        <w:rPr>
          <w:rFonts w:ascii="Book Antiqua" w:eastAsia="標楷體" w:hAnsi="Book Antiqua" w:cs="新細明體"/>
          <w:bCs/>
          <w:color w:val="2A2A86"/>
          <w:szCs w:val="22"/>
        </w:rPr>
        <w:t>最佳實務</w:t>
      </w:r>
      <w:r w:rsidRPr="0043456E">
        <w:rPr>
          <w:rFonts w:ascii="Book Antiqua" w:eastAsia="標楷體" w:hAnsi="Book Antiqua" w:cs="Myriad Pro"/>
          <w:bCs/>
          <w:color w:val="2A2A86"/>
          <w:szCs w:val="22"/>
        </w:rPr>
        <w:t>]</w:t>
      </w:r>
    </w:p>
    <w:p w:rsidR="0066206A" w:rsidRPr="0043456E" w:rsidRDefault="0066206A" w:rsidP="0043456E">
      <w:pPr>
        <w:pStyle w:val="a3"/>
        <w:kinsoku w:val="0"/>
        <w:overflowPunct w:val="0"/>
        <w:snapToGrid w:val="0"/>
        <w:spacing w:beforeLines="10" w:before="24" w:line="300" w:lineRule="atLeast"/>
        <w:jc w:val="both"/>
        <w:rPr>
          <w:rFonts w:ascii="Book Antiqua" w:eastAsia="標楷體" w:hAnsi="Book Antiqua"/>
          <w:color w:val="000000"/>
          <w:sz w:val="24"/>
          <w:szCs w:val="22"/>
        </w:rPr>
      </w:pPr>
      <w:r w:rsidRPr="0043456E">
        <w:rPr>
          <w:rFonts w:ascii="Book Antiqua" w:eastAsia="標楷體" w:hAnsi="Book Antiqua" w:cs="新細明體"/>
          <w:color w:val="231F20"/>
          <w:sz w:val="24"/>
          <w:szCs w:val="22"/>
        </w:rPr>
        <w:t>文化衝擊的意識，</w:t>
      </w:r>
      <w:r w:rsidRPr="0043456E">
        <w:rPr>
          <w:rFonts w:ascii="Book Antiqua" w:eastAsia="標楷體" w:hAnsi="Book Antiqua" w:cs="新細明體"/>
          <w:color w:val="231F20"/>
          <w:sz w:val="24"/>
          <w:szCs w:val="22"/>
        </w:rPr>
        <w:t xml:space="preserve"> </w:t>
      </w:r>
      <w:r w:rsidRPr="0043456E">
        <w:rPr>
          <w:rFonts w:ascii="Book Antiqua" w:eastAsia="標楷體" w:hAnsi="Book Antiqua" w:cs="新細明體"/>
          <w:color w:val="231F20"/>
          <w:sz w:val="24"/>
          <w:szCs w:val="22"/>
        </w:rPr>
        <w:t>適應的必要性</w:t>
      </w:r>
      <w:r w:rsidRPr="0043456E">
        <w:rPr>
          <w:rFonts w:ascii="Book Antiqua" w:eastAsia="標楷體" w:hAnsi="Book Antiqua"/>
          <w:color w:val="231F20"/>
          <w:spacing w:val="-3"/>
          <w:sz w:val="24"/>
          <w:szCs w:val="22"/>
        </w:rPr>
        <w:t xml:space="preserve"> </w:t>
      </w:r>
    </w:p>
    <w:p w:rsidR="0066206A" w:rsidRPr="0043456E" w:rsidRDefault="0066206A" w:rsidP="0043456E">
      <w:pPr>
        <w:numPr>
          <w:ilvl w:val="0"/>
          <w:numId w:val="19"/>
        </w:numPr>
        <w:tabs>
          <w:tab w:val="left" w:pos="383"/>
        </w:tabs>
        <w:kinsoku w:val="0"/>
        <w:overflowPunct w:val="0"/>
        <w:snapToGrid w:val="0"/>
        <w:spacing w:beforeLines="10" w:before="24" w:line="300" w:lineRule="atLeast"/>
        <w:ind w:left="383"/>
        <w:jc w:val="both"/>
        <w:rPr>
          <w:rFonts w:ascii="Book Antiqua" w:eastAsia="標楷體" w:hAnsi="Book Antiqua" w:cs="Myriad Pro"/>
          <w:color w:val="000000"/>
          <w:szCs w:val="22"/>
        </w:rPr>
      </w:pPr>
      <w:r w:rsidRPr="0043456E">
        <w:rPr>
          <w:rFonts w:ascii="Book Antiqua" w:eastAsia="標楷體" w:hAnsi="Book Antiqua" w:cs="新細明體"/>
          <w:i/>
          <w:iCs/>
          <w:color w:val="231F20"/>
          <w:spacing w:val="-2"/>
          <w:szCs w:val="22"/>
        </w:rPr>
        <w:t>衝突的解決</w:t>
      </w:r>
      <w:r w:rsidRPr="0043456E">
        <w:rPr>
          <w:rFonts w:ascii="Book Antiqua" w:eastAsia="標楷體" w:hAnsi="Book Antiqua" w:cs="Myriad Pro"/>
          <w:i/>
          <w:iCs/>
          <w:color w:val="231F20"/>
          <w:spacing w:val="-2"/>
          <w:szCs w:val="22"/>
        </w:rPr>
        <w:t xml:space="preserve"> </w:t>
      </w:r>
      <w:r w:rsidRPr="0043456E">
        <w:rPr>
          <w:rFonts w:ascii="Book Antiqua" w:eastAsia="標楷體" w:hAnsi="Book Antiqua" w:cs="Myriad Pro"/>
          <w:bCs/>
          <w:color w:val="2A2A86"/>
          <w:szCs w:val="22"/>
        </w:rPr>
        <w:t>[</w:t>
      </w:r>
      <w:r w:rsidRPr="0043456E">
        <w:rPr>
          <w:rFonts w:ascii="Book Antiqua" w:eastAsia="標楷體" w:hAnsi="Book Antiqua" w:cs="新細明體"/>
          <w:bCs/>
          <w:color w:val="2A2A86"/>
          <w:szCs w:val="22"/>
        </w:rPr>
        <w:t>長期</w:t>
      </w:r>
      <w:r w:rsidRPr="0043456E">
        <w:rPr>
          <w:rFonts w:ascii="Book Antiqua" w:eastAsia="標楷體" w:hAnsi="Book Antiqua" w:cs="Myriad Pro"/>
          <w:bCs/>
          <w:color w:val="2A2A86"/>
          <w:szCs w:val="22"/>
        </w:rPr>
        <w:t>/</w:t>
      </w:r>
      <w:r w:rsidRPr="0043456E">
        <w:rPr>
          <w:rFonts w:ascii="Book Antiqua" w:eastAsia="標楷體" w:hAnsi="Book Antiqua" w:cs="新細明體"/>
          <w:bCs/>
          <w:color w:val="2A2A86"/>
          <w:szCs w:val="22"/>
        </w:rPr>
        <w:t>短期</w:t>
      </w:r>
      <w:r w:rsidRPr="0043456E">
        <w:rPr>
          <w:rFonts w:ascii="Book Antiqua" w:eastAsia="標楷體" w:hAnsi="Book Antiqua" w:cs="Myriad Pro"/>
          <w:bCs/>
          <w:color w:val="2A2A86"/>
          <w:szCs w:val="22"/>
        </w:rPr>
        <w:t xml:space="preserve"> </w:t>
      </w:r>
      <w:proofErr w:type="gramStart"/>
      <w:r w:rsidRPr="0043456E">
        <w:rPr>
          <w:rFonts w:ascii="Book Antiqua" w:eastAsia="標楷體" w:hAnsi="Book Antiqua" w:cs="Myriad Pro"/>
          <w:bCs/>
          <w:color w:val="2A2A86"/>
          <w:szCs w:val="22"/>
        </w:rPr>
        <w:t>–</w:t>
      </w:r>
      <w:proofErr w:type="gramEnd"/>
      <w:r w:rsidRPr="0043456E">
        <w:rPr>
          <w:rFonts w:ascii="Book Antiqua" w:eastAsia="標楷體" w:hAnsi="Book Antiqua" w:cs="Myriad Pro"/>
          <w:bCs/>
          <w:color w:val="2A2A86"/>
          <w:szCs w:val="22"/>
        </w:rPr>
        <w:t xml:space="preserve"> </w:t>
      </w:r>
      <w:r w:rsidRPr="0043456E">
        <w:rPr>
          <w:rFonts w:ascii="Book Antiqua" w:eastAsia="標楷體" w:hAnsi="Book Antiqua" w:cs="新細明體"/>
          <w:bCs/>
          <w:color w:val="2A2A86"/>
          <w:szCs w:val="22"/>
        </w:rPr>
        <w:t>最佳實務</w:t>
      </w:r>
      <w:r w:rsidRPr="0043456E">
        <w:rPr>
          <w:rFonts w:ascii="Book Antiqua" w:eastAsia="標楷體" w:hAnsi="Book Antiqua" w:cs="Myriad Pro"/>
          <w:bCs/>
          <w:color w:val="2A2A86"/>
          <w:szCs w:val="22"/>
        </w:rPr>
        <w:t>]</w:t>
      </w:r>
    </w:p>
    <w:p w:rsidR="0066206A" w:rsidRPr="0043456E" w:rsidRDefault="0066206A" w:rsidP="0043456E">
      <w:pPr>
        <w:pStyle w:val="a3"/>
        <w:kinsoku w:val="0"/>
        <w:overflowPunct w:val="0"/>
        <w:snapToGrid w:val="0"/>
        <w:spacing w:beforeLines="10" w:before="24" w:line="300" w:lineRule="atLeast"/>
        <w:jc w:val="both"/>
        <w:rPr>
          <w:rFonts w:ascii="Book Antiqua" w:eastAsia="標楷體" w:hAnsi="Book Antiqua"/>
          <w:color w:val="000000"/>
          <w:sz w:val="24"/>
          <w:szCs w:val="22"/>
        </w:rPr>
      </w:pPr>
      <w:r w:rsidRPr="0043456E">
        <w:rPr>
          <w:rFonts w:ascii="Book Antiqua" w:eastAsia="標楷體" w:hAnsi="Book Antiqua" w:cs="新細明體"/>
          <w:color w:val="231F20"/>
          <w:spacing w:val="-15"/>
          <w:sz w:val="24"/>
          <w:szCs w:val="22"/>
        </w:rPr>
        <w:t>正向的解決衝突技巧</w:t>
      </w:r>
      <w:r w:rsidRPr="0043456E">
        <w:rPr>
          <w:rFonts w:ascii="Book Antiqua" w:eastAsia="標楷體" w:hAnsi="Book Antiqua"/>
          <w:color w:val="231F20"/>
          <w:sz w:val="24"/>
          <w:szCs w:val="22"/>
        </w:rPr>
        <w:t xml:space="preserve"> </w:t>
      </w:r>
    </w:p>
    <w:p w:rsidR="0066206A" w:rsidRPr="0043456E" w:rsidRDefault="0066206A" w:rsidP="0043456E">
      <w:pPr>
        <w:numPr>
          <w:ilvl w:val="0"/>
          <w:numId w:val="19"/>
        </w:numPr>
        <w:tabs>
          <w:tab w:val="left" w:pos="383"/>
        </w:tabs>
        <w:kinsoku w:val="0"/>
        <w:overflowPunct w:val="0"/>
        <w:snapToGrid w:val="0"/>
        <w:spacing w:beforeLines="10" w:before="24" w:line="300" w:lineRule="atLeast"/>
        <w:ind w:left="383"/>
        <w:jc w:val="both"/>
        <w:rPr>
          <w:rFonts w:ascii="Book Antiqua" w:eastAsia="標楷體" w:hAnsi="Book Antiqua" w:cs="Myriad Pro"/>
          <w:color w:val="000000"/>
          <w:szCs w:val="22"/>
        </w:rPr>
      </w:pPr>
      <w:r w:rsidRPr="0043456E">
        <w:rPr>
          <w:rFonts w:ascii="Book Antiqua" w:eastAsia="標楷體" w:hAnsi="Book Antiqua" w:cs="新細明體"/>
          <w:i/>
          <w:iCs/>
          <w:color w:val="231F20"/>
          <w:spacing w:val="-1"/>
          <w:szCs w:val="22"/>
        </w:rPr>
        <w:t>語言</w:t>
      </w:r>
      <w:r w:rsidRPr="0043456E">
        <w:rPr>
          <w:rFonts w:ascii="Book Antiqua" w:eastAsia="標楷體" w:hAnsi="Book Antiqua" w:cs="Myriad Pro"/>
          <w:i/>
          <w:iCs/>
          <w:color w:val="231F20"/>
          <w:szCs w:val="22"/>
        </w:rPr>
        <w:t xml:space="preserve"> </w:t>
      </w:r>
      <w:r w:rsidRPr="0043456E">
        <w:rPr>
          <w:rFonts w:ascii="Book Antiqua" w:eastAsia="標楷體" w:hAnsi="Book Antiqua" w:cs="Myriad Pro"/>
          <w:bCs/>
          <w:color w:val="2A2A86"/>
          <w:szCs w:val="22"/>
        </w:rPr>
        <w:t>[</w:t>
      </w:r>
      <w:r w:rsidRPr="0043456E">
        <w:rPr>
          <w:rFonts w:ascii="Book Antiqua" w:eastAsia="標楷體" w:hAnsi="Book Antiqua" w:cs="新細明體"/>
          <w:bCs/>
          <w:color w:val="2A2A86"/>
          <w:szCs w:val="22"/>
        </w:rPr>
        <w:t>長期</w:t>
      </w:r>
      <w:r w:rsidRPr="0043456E">
        <w:rPr>
          <w:rFonts w:ascii="Book Antiqua" w:eastAsia="標楷體" w:hAnsi="Book Antiqua" w:cs="Myriad Pro"/>
          <w:bCs/>
          <w:color w:val="2A2A86"/>
          <w:szCs w:val="22"/>
        </w:rPr>
        <w:t>/</w:t>
      </w:r>
      <w:r w:rsidRPr="0043456E">
        <w:rPr>
          <w:rFonts w:ascii="Book Antiqua" w:eastAsia="標楷體" w:hAnsi="Book Antiqua" w:cs="新細明體"/>
          <w:bCs/>
          <w:color w:val="2A2A86"/>
          <w:szCs w:val="22"/>
        </w:rPr>
        <w:t>短期</w:t>
      </w:r>
      <w:r w:rsidRPr="0043456E">
        <w:rPr>
          <w:rFonts w:ascii="Book Antiqua" w:eastAsia="標楷體" w:hAnsi="Book Antiqua" w:cs="Myriad Pro"/>
          <w:bCs/>
          <w:color w:val="2A2A86"/>
          <w:szCs w:val="22"/>
        </w:rPr>
        <w:t xml:space="preserve"> </w:t>
      </w:r>
      <w:proofErr w:type="gramStart"/>
      <w:r w:rsidRPr="0043456E">
        <w:rPr>
          <w:rFonts w:ascii="Book Antiqua" w:eastAsia="標楷體" w:hAnsi="Book Antiqua" w:cs="Myriad Pro"/>
          <w:bCs/>
          <w:color w:val="2A2A86"/>
          <w:szCs w:val="22"/>
        </w:rPr>
        <w:t>–</w:t>
      </w:r>
      <w:proofErr w:type="gramEnd"/>
      <w:r w:rsidRPr="0043456E">
        <w:rPr>
          <w:rFonts w:ascii="Book Antiqua" w:eastAsia="標楷體" w:hAnsi="Book Antiqua" w:cs="Myriad Pro"/>
          <w:bCs/>
          <w:color w:val="2A2A86"/>
          <w:szCs w:val="22"/>
        </w:rPr>
        <w:t xml:space="preserve"> </w:t>
      </w:r>
      <w:r w:rsidRPr="0043456E">
        <w:rPr>
          <w:rFonts w:ascii="Book Antiqua" w:eastAsia="標楷體" w:hAnsi="Book Antiqua" w:cs="新細明體"/>
          <w:bCs/>
          <w:color w:val="2A2A86"/>
          <w:szCs w:val="22"/>
        </w:rPr>
        <w:t>最佳實務</w:t>
      </w:r>
      <w:r w:rsidRPr="0043456E">
        <w:rPr>
          <w:rFonts w:ascii="Book Antiqua" w:eastAsia="標楷體" w:hAnsi="Book Antiqua" w:cs="Myriad Pro"/>
          <w:bCs/>
          <w:color w:val="2A2A86"/>
          <w:szCs w:val="22"/>
        </w:rPr>
        <w:t>]</w:t>
      </w:r>
    </w:p>
    <w:p w:rsidR="0066206A" w:rsidRPr="0043456E" w:rsidRDefault="0066206A" w:rsidP="0043456E">
      <w:pPr>
        <w:pStyle w:val="a3"/>
        <w:kinsoku w:val="0"/>
        <w:overflowPunct w:val="0"/>
        <w:snapToGrid w:val="0"/>
        <w:spacing w:beforeLines="10" w:before="24" w:line="300" w:lineRule="atLeast"/>
        <w:jc w:val="both"/>
        <w:rPr>
          <w:rFonts w:ascii="Book Antiqua" w:eastAsia="標楷體" w:hAnsi="Book Antiqua"/>
          <w:color w:val="000000"/>
          <w:sz w:val="24"/>
          <w:szCs w:val="22"/>
        </w:rPr>
      </w:pPr>
      <w:r w:rsidRPr="0043456E">
        <w:rPr>
          <w:rFonts w:ascii="Book Antiqua" w:eastAsia="標楷體" w:hAnsi="Book Antiqua" w:cs="新細明體"/>
          <w:color w:val="231F20"/>
          <w:spacing w:val="2"/>
          <w:sz w:val="24"/>
          <w:szCs w:val="22"/>
        </w:rPr>
        <w:t>學習語言的重要性，如何在當地國協助學生</w:t>
      </w:r>
      <w:r w:rsidRPr="0043456E">
        <w:rPr>
          <w:rFonts w:ascii="Book Antiqua" w:eastAsia="標楷體" w:hAnsi="Book Antiqua"/>
          <w:color w:val="231F20"/>
          <w:sz w:val="24"/>
          <w:szCs w:val="22"/>
        </w:rPr>
        <w:t xml:space="preserve"> </w:t>
      </w:r>
    </w:p>
    <w:p w:rsidR="0066206A" w:rsidRPr="0043456E" w:rsidRDefault="0066206A" w:rsidP="0043456E">
      <w:pPr>
        <w:numPr>
          <w:ilvl w:val="0"/>
          <w:numId w:val="19"/>
        </w:numPr>
        <w:tabs>
          <w:tab w:val="left" w:pos="383"/>
        </w:tabs>
        <w:kinsoku w:val="0"/>
        <w:overflowPunct w:val="0"/>
        <w:snapToGrid w:val="0"/>
        <w:spacing w:beforeLines="10" w:before="24" w:line="300" w:lineRule="atLeast"/>
        <w:ind w:left="383"/>
        <w:jc w:val="both"/>
        <w:rPr>
          <w:rFonts w:ascii="Book Antiqua" w:eastAsia="標楷體" w:hAnsi="Book Antiqua" w:cs="Myriad Pro"/>
          <w:color w:val="000000"/>
          <w:szCs w:val="22"/>
        </w:rPr>
      </w:pPr>
      <w:proofErr w:type="gramStart"/>
      <w:r w:rsidRPr="0043456E">
        <w:rPr>
          <w:rFonts w:ascii="Book Antiqua" w:eastAsia="標楷體" w:hAnsi="Book Antiqua" w:cs="新細明體"/>
          <w:i/>
          <w:iCs/>
          <w:color w:val="231F20"/>
          <w:szCs w:val="22"/>
        </w:rPr>
        <w:t>健康／</w:t>
      </w:r>
      <w:proofErr w:type="gramEnd"/>
      <w:r w:rsidRPr="0043456E">
        <w:rPr>
          <w:rFonts w:ascii="Book Antiqua" w:eastAsia="標楷體" w:hAnsi="Book Antiqua" w:cs="新細明體"/>
          <w:i/>
          <w:iCs/>
          <w:color w:val="231F20"/>
          <w:szCs w:val="22"/>
        </w:rPr>
        <w:t>醫療服務</w:t>
      </w:r>
      <w:r w:rsidRPr="0043456E">
        <w:rPr>
          <w:rFonts w:ascii="Book Antiqua" w:eastAsia="標楷體" w:hAnsi="Book Antiqua" w:cs="Myriad Pro"/>
          <w:i/>
          <w:iCs/>
          <w:color w:val="231F20"/>
          <w:spacing w:val="-1"/>
          <w:szCs w:val="22"/>
        </w:rPr>
        <w:t xml:space="preserve"> </w:t>
      </w:r>
      <w:r w:rsidRPr="0043456E">
        <w:rPr>
          <w:rFonts w:ascii="Book Antiqua" w:eastAsia="標楷體" w:hAnsi="Book Antiqua" w:cs="新細明體"/>
          <w:color w:val="231F20"/>
          <w:spacing w:val="-9"/>
          <w:szCs w:val="22"/>
        </w:rPr>
        <w:t>旅遊</w:t>
      </w:r>
      <w:r w:rsidRPr="0043456E">
        <w:rPr>
          <w:rFonts w:ascii="Book Antiqua" w:eastAsia="標楷體" w:hAnsi="Book Antiqua" w:cs="Myriad Pro"/>
          <w:color w:val="231F20"/>
          <w:spacing w:val="-2"/>
          <w:szCs w:val="22"/>
        </w:rPr>
        <w:t xml:space="preserve"> </w:t>
      </w:r>
      <w:r w:rsidRPr="0043456E">
        <w:rPr>
          <w:rFonts w:ascii="Book Antiqua" w:eastAsia="標楷體" w:hAnsi="Book Antiqua" w:cs="Myriad Pro"/>
          <w:bCs/>
          <w:color w:val="2A2A86"/>
          <w:szCs w:val="22"/>
        </w:rPr>
        <w:t>[</w:t>
      </w:r>
      <w:r w:rsidRPr="0043456E">
        <w:rPr>
          <w:rFonts w:ascii="Book Antiqua" w:eastAsia="標楷體" w:hAnsi="Book Antiqua" w:cs="新細明體"/>
          <w:bCs/>
          <w:color w:val="2A2A86"/>
          <w:szCs w:val="22"/>
        </w:rPr>
        <w:t>長期</w:t>
      </w:r>
      <w:r w:rsidRPr="0043456E">
        <w:rPr>
          <w:rFonts w:ascii="Book Antiqua" w:eastAsia="標楷體" w:hAnsi="Book Antiqua" w:cs="Myriad Pro"/>
          <w:bCs/>
          <w:color w:val="2A2A86"/>
          <w:szCs w:val="22"/>
        </w:rPr>
        <w:t>/</w:t>
      </w:r>
      <w:r w:rsidRPr="0043456E">
        <w:rPr>
          <w:rFonts w:ascii="Book Antiqua" w:eastAsia="標楷體" w:hAnsi="Book Antiqua" w:cs="新細明體"/>
          <w:bCs/>
          <w:color w:val="2A2A86"/>
          <w:szCs w:val="22"/>
        </w:rPr>
        <w:t>短期</w:t>
      </w:r>
      <w:r w:rsidRPr="0043456E">
        <w:rPr>
          <w:rFonts w:ascii="Book Antiqua" w:eastAsia="標楷體" w:hAnsi="Book Antiqua" w:cs="Myriad Pro"/>
          <w:bCs/>
          <w:color w:val="2A2A86"/>
          <w:szCs w:val="22"/>
        </w:rPr>
        <w:t xml:space="preserve"> </w:t>
      </w:r>
      <w:proofErr w:type="gramStart"/>
      <w:r w:rsidRPr="0043456E">
        <w:rPr>
          <w:rFonts w:ascii="Book Antiqua" w:eastAsia="標楷體" w:hAnsi="Book Antiqua" w:cs="Myriad Pro"/>
          <w:bCs/>
          <w:color w:val="2A2A86"/>
          <w:szCs w:val="22"/>
        </w:rPr>
        <w:t>–</w:t>
      </w:r>
      <w:proofErr w:type="gramEnd"/>
      <w:r w:rsidRPr="0043456E">
        <w:rPr>
          <w:rFonts w:ascii="Book Antiqua" w:eastAsia="標楷體" w:hAnsi="Book Antiqua" w:cs="Myriad Pro"/>
          <w:bCs/>
          <w:color w:val="2A2A86"/>
          <w:szCs w:val="22"/>
        </w:rPr>
        <w:t xml:space="preserve"> </w:t>
      </w:r>
      <w:r w:rsidRPr="0043456E">
        <w:rPr>
          <w:rFonts w:ascii="Book Antiqua" w:eastAsia="標楷體" w:hAnsi="Book Antiqua" w:cs="新細明體"/>
          <w:bCs/>
          <w:color w:val="2A2A86"/>
          <w:szCs w:val="22"/>
        </w:rPr>
        <w:t>最佳實務</w:t>
      </w:r>
      <w:r w:rsidRPr="0043456E">
        <w:rPr>
          <w:rFonts w:ascii="Book Antiqua" w:eastAsia="標楷體" w:hAnsi="Book Antiqua" w:cs="Myriad Pro"/>
          <w:bCs/>
          <w:color w:val="2A2A86"/>
          <w:szCs w:val="22"/>
        </w:rPr>
        <w:t>]</w:t>
      </w:r>
    </w:p>
    <w:p w:rsidR="0066206A" w:rsidRPr="0043456E" w:rsidRDefault="0066206A" w:rsidP="0043456E">
      <w:pPr>
        <w:pStyle w:val="a3"/>
        <w:kinsoku w:val="0"/>
        <w:overflowPunct w:val="0"/>
        <w:snapToGrid w:val="0"/>
        <w:spacing w:beforeLines="10" w:before="24" w:line="300" w:lineRule="atLeast"/>
        <w:jc w:val="both"/>
        <w:rPr>
          <w:rFonts w:ascii="Book Antiqua" w:eastAsia="標楷體" w:hAnsi="Book Antiqua"/>
          <w:color w:val="000000"/>
          <w:sz w:val="24"/>
          <w:szCs w:val="22"/>
        </w:rPr>
      </w:pPr>
      <w:r w:rsidRPr="0043456E">
        <w:rPr>
          <w:rFonts w:ascii="Book Antiqua" w:eastAsia="標楷體" w:hAnsi="Book Antiqua" w:cs="新細明體"/>
          <w:color w:val="231F20"/>
          <w:spacing w:val="-9"/>
          <w:sz w:val="24"/>
          <w:szCs w:val="22"/>
        </w:rPr>
        <w:t>健康保險，當地服務</w:t>
      </w:r>
    </w:p>
    <w:p w:rsidR="0066206A" w:rsidRPr="0043456E" w:rsidRDefault="0066206A" w:rsidP="00271EB5">
      <w:pPr>
        <w:kinsoku w:val="0"/>
        <w:overflowPunct w:val="0"/>
        <w:snapToGrid w:val="0"/>
        <w:spacing w:line="300" w:lineRule="atLeast"/>
        <w:rPr>
          <w:rFonts w:ascii="Book Antiqua" w:eastAsia="標楷體" w:hAnsi="Book Antiqua"/>
          <w:szCs w:val="22"/>
        </w:rPr>
      </w:pPr>
    </w:p>
    <w:p w:rsidR="0066206A" w:rsidRPr="0043456E" w:rsidRDefault="0066206A" w:rsidP="00271EB5">
      <w:pPr>
        <w:pStyle w:val="2"/>
        <w:numPr>
          <w:ilvl w:val="0"/>
          <w:numId w:val="20"/>
        </w:numPr>
        <w:tabs>
          <w:tab w:val="left" w:pos="313"/>
        </w:tabs>
        <w:kinsoku w:val="0"/>
        <w:overflowPunct w:val="0"/>
        <w:snapToGrid w:val="0"/>
        <w:spacing w:line="300" w:lineRule="atLeast"/>
        <w:ind w:left="313" w:hanging="214"/>
        <w:rPr>
          <w:rFonts w:ascii="Book Antiqua" w:eastAsia="標楷體" w:hAnsi="Book Antiqua"/>
          <w:b w:val="0"/>
          <w:bCs w:val="0"/>
          <w:color w:val="000000"/>
          <w:sz w:val="24"/>
          <w:szCs w:val="22"/>
        </w:rPr>
      </w:pPr>
      <w:r w:rsidRPr="0043456E">
        <w:rPr>
          <w:rFonts w:ascii="Book Antiqua" w:eastAsia="標楷體" w:hAnsi="Book Antiqua" w:cs="新細明體"/>
          <w:color w:val="231F20"/>
          <w:sz w:val="24"/>
          <w:szCs w:val="22"/>
        </w:rPr>
        <w:t xml:space="preserve"> </w:t>
      </w:r>
      <w:r w:rsidRPr="0043456E">
        <w:rPr>
          <w:rFonts w:ascii="Book Antiqua" w:eastAsia="標楷體" w:hAnsi="Book Antiqua" w:cs="新細明體"/>
          <w:color w:val="231F20"/>
          <w:spacing w:val="-2"/>
          <w:sz w:val="24"/>
          <w:szCs w:val="22"/>
        </w:rPr>
        <w:t>由誰負責</w:t>
      </w:r>
    </w:p>
    <w:p w:rsidR="0066206A" w:rsidRPr="0043456E" w:rsidRDefault="0066206A" w:rsidP="0043456E">
      <w:pPr>
        <w:pStyle w:val="a3"/>
        <w:kinsoku w:val="0"/>
        <w:overflowPunct w:val="0"/>
        <w:snapToGrid w:val="0"/>
        <w:spacing w:beforeLines="10" w:before="24" w:line="300" w:lineRule="atLeast"/>
        <w:rPr>
          <w:rFonts w:ascii="Book Antiqua" w:eastAsia="標楷體" w:hAnsi="Book Antiqua"/>
          <w:color w:val="231F20"/>
          <w:spacing w:val="-2"/>
          <w:sz w:val="24"/>
          <w:szCs w:val="22"/>
        </w:rPr>
      </w:pPr>
      <w:r w:rsidRPr="0043456E">
        <w:rPr>
          <w:rFonts w:ascii="Book Antiqua" w:eastAsia="標楷體" w:hAnsi="Book Antiqua" w:cs="新細明體"/>
          <w:color w:val="231F20"/>
          <w:spacing w:val="-2"/>
          <w:sz w:val="24"/>
          <w:szCs w:val="22"/>
        </w:rPr>
        <w:t>地區委員會對舉辦、協調、監督以及常態性提供訓練負最終責任。</w:t>
      </w:r>
      <w:r w:rsidRPr="0043456E">
        <w:rPr>
          <w:rFonts w:ascii="Book Antiqua" w:eastAsia="標楷體" w:hAnsi="Book Antiqua"/>
          <w:color w:val="231F20"/>
          <w:spacing w:val="-2"/>
          <w:sz w:val="24"/>
          <w:szCs w:val="22"/>
        </w:rPr>
        <w:t xml:space="preserve"> </w:t>
      </w:r>
    </w:p>
    <w:p w:rsidR="0066206A" w:rsidRPr="0043456E" w:rsidRDefault="0066206A" w:rsidP="0043456E">
      <w:pPr>
        <w:numPr>
          <w:ilvl w:val="0"/>
          <w:numId w:val="33"/>
        </w:numPr>
        <w:tabs>
          <w:tab w:val="left" w:pos="481"/>
        </w:tabs>
        <w:kinsoku w:val="0"/>
        <w:overflowPunct w:val="0"/>
        <w:snapToGrid w:val="0"/>
        <w:spacing w:beforeLines="10" w:before="24" w:line="300" w:lineRule="atLeast"/>
        <w:ind w:left="481"/>
        <w:rPr>
          <w:rFonts w:ascii="Book Antiqua" w:eastAsia="標楷體" w:hAnsi="Book Antiqua" w:cs="Myriad Pro"/>
          <w:color w:val="000000"/>
          <w:szCs w:val="22"/>
        </w:rPr>
      </w:pPr>
      <w:r w:rsidRPr="0043456E">
        <w:rPr>
          <w:rFonts w:ascii="Book Antiqua" w:eastAsia="標楷體" w:hAnsi="Book Antiqua" w:cs="新細明體"/>
          <w:i/>
          <w:iCs/>
          <w:color w:val="231F20"/>
          <w:spacing w:val="1"/>
          <w:szCs w:val="22"/>
        </w:rPr>
        <w:t>在適當情況下</w:t>
      </w:r>
      <w:r w:rsidRPr="0043456E">
        <w:rPr>
          <w:rFonts w:ascii="Book Antiqua" w:eastAsia="標楷體" w:hAnsi="Book Antiqua" w:cs="Myriad Pro"/>
          <w:i/>
          <w:iCs/>
          <w:color w:val="231F20"/>
          <w:spacing w:val="-1"/>
          <w:szCs w:val="22"/>
        </w:rPr>
        <w:t xml:space="preserve"> </w:t>
      </w:r>
    </w:p>
    <w:p w:rsidR="0066206A" w:rsidRPr="0043456E" w:rsidRDefault="0066206A" w:rsidP="0043456E">
      <w:pPr>
        <w:pStyle w:val="a3"/>
        <w:kinsoku w:val="0"/>
        <w:overflowPunct w:val="0"/>
        <w:snapToGrid w:val="0"/>
        <w:spacing w:beforeLines="10" w:before="24" w:line="300" w:lineRule="atLeast"/>
        <w:rPr>
          <w:rFonts w:ascii="Book Antiqua" w:eastAsia="標楷體" w:hAnsi="Book Antiqua"/>
          <w:color w:val="000000"/>
          <w:sz w:val="24"/>
          <w:szCs w:val="22"/>
        </w:rPr>
      </w:pPr>
      <w:r w:rsidRPr="0043456E">
        <w:rPr>
          <w:rFonts w:ascii="Book Antiqua" w:eastAsia="標楷體" w:hAnsi="Book Antiqua" w:cs="新細明體"/>
          <w:color w:val="231F20"/>
          <w:sz w:val="24"/>
          <w:szCs w:val="22"/>
        </w:rPr>
        <w:t>訓練得由扶輪社或一群扶輪社辦理。</w:t>
      </w:r>
      <w:r w:rsidRPr="0043456E">
        <w:rPr>
          <w:rFonts w:ascii="Book Antiqua" w:eastAsia="標楷體" w:hAnsi="Book Antiqua"/>
          <w:bCs/>
          <w:color w:val="2A2A86"/>
          <w:sz w:val="24"/>
          <w:szCs w:val="22"/>
        </w:rPr>
        <w:t>[</w:t>
      </w:r>
      <w:r w:rsidRPr="0043456E">
        <w:rPr>
          <w:rFonts w:ascii="Book Antiqua" w:eastAsia="標楷體" w:hAnsi="Book Antiqua" w:cs="新細明體"/>
          <w:bCs/>
          <w:color w:val="2A2A86"/>
          <w:sz w:val="24"/>
          <w:szCs w:val="22"/>
        </w:rPr>
        <w:t>長期</w:t>
      </w:r>
      <w:r w:rsidRPr="0043456E">
        <w:rPr>
          <w:rFonts w:ascii="Book Antiqua" w:eastAsia="標楷體" w:hAnsi="Book Antiqua"/>
          <w:bCs/>
          <w:color w:val="2A2A86"/>
          <w:sz w:val="24"/>
          <w:szCs w:val="22"/>
        </w:rPr>
        <w:t>/</w:t>
      </w:r>
      <w:r w:rsidRPr="0043456E">
        <w:rPr>
          <w:rFonts w:ascii="Book Antiqua" w:eastAsia="標楷體" w:hAnsi="Book Antiqua" w:cs="新細明體"/>
          <w:bCs/>
          <w:color w:val="2A2A86"/>
          <w:sz w:val="24"/>
          <w:szCs w:val="22"/>
        </w:rPr>
        <w:t>短期</w:t>
      </w:r>
      <w:r w:rsidRPr="0043456E">
        <w:rPr>
          <w:rFonts w:ascii="Book Antiqua" w:eastAsia="標楷體" w:hAnsi="Book Antiqua"/>
          <w:bCs/>
          <w:color w:val="2A2A86"/>
          <w:sz w:val="24"/>
          <w:szCs w:val="22"/>
        </w:rPr>
        <w:t xml:space="preserve"> </w:t>
      </w:r>
      <w:proofErr w:type="gramStart"/>
      <w:r w:rsidRPr="0043456E">
        <w:rPr>
          <w:rFonts w:ascii="Book Antiqua" w:eastAsia="標楷體" w:hAnsi="Book Antiqua"/>
          <w:bCs/>
          <w:color w:val="2A2A86"/>
          <w:sz w:val="24"/>
          <w:szCs w:val="22"/>
        </w:rPr>
        <w:t>–</w:t>
      </w:r>
      <w:proofErr w:type="gramEnd"/>
      <w:r w:rsidRPr="0043456E">
        <w:rPr>
          <w:rFonts w:ascii="Book Antiqua" w:eastAsia="標楷體" w:hAnsi="Book Antiqua"/>
          <w:bCs/>
          <w:color w:val="2A2A86"/>
          <w:sz w:val="24"/>
          <w:szCs w:val="22"/>
        </w:rPr>
        <w:t xml:space="preserve"> </w:t>
      </w:r>
      <w:r w:rsidRPr="0043456E">
        <w:rPr>
          <w:rFonts w:ascii="Book Antiqua" w:eastAsia="標楷體" w:hAnsi="Book Antiqua" w:cs="新細明體"/>
          <w:bCs/>
          <w:color w:val="2A2A86"/>
          <w:sz w:val="24"/>
          <w:szCs w:val="22"/>
        </w:rPr>
        <w:t>最佳實務</w:t>
      </w:r>
      <w:r w:rsidRPr="0043456E">
        <w:rPr>
          <w:rFonts w:ascii="Book Antiqua" w:eastAsia="標楷體" w:hAnsi="Book Antiqua"/>
          <w:bCs/>
          <w:color w:val="2A2A86"/>
          <w:sz w:val="24"/>
          <w:szCs w:val="22"/>
        </w:rPr>
        <w:t>]</w:t>
      </w:r>
    </w:p>
    <w:p w:rsidR="0066206A" w:rsidRPr="0043456E" w:rsidRDefault="0066206A" w:rsidP="0043456E">
      <w:pPr>
        <w:numPr>
          <w:ilvl w:val="0"/>
          <w:numId w:val="33"/>
        </w:numPr>
        <w:tabs>
          <w:tab w:val="left" w:pos="481"/>
        </w:tabs>
        <w:kinsoku w:val="0"/>
        <w:overflowPunct w:val="0"/>
        <w:snapToGrid w:val="0"/>
        <w:spacing w:beforeLines="10" w:before="24" w:line="300" w:lineRule="atLeast"/>
        <w:ind w:left="481"/>
        <w:rPr>
          <w:rFonts w:ascii="Book Antiqua" w:eastAsia="標楷體" w:hAnsi="Book Antiqua" w:cs="Myriad Pro"/>
          <w:color w:val="000000"/>
          <w:szCs w:val="22"/>
        </w:rPr>
      </w:pPr>
      <w:r w:rsidRPr="0043456E">
        <w:rPr>
          <w:rFonts w:ascii="Book Antiqua" w:eastAsia="標楷體" w:hAnsi="Book Antiqua" w:cs="新細明體"/>
          <w:i/>
          <w:iCs/>
          <w:color w:val="231F20"/>
          <w:szCs w:val="22"/>
        </w:rPr>
        <w:t>此外</w:t>
      </w:r>
      <w:r w:rsidRPr="0043456E">
        <w:rPr>
          <w:rFonts w:ascii="Book Antiqua" w:eastAsia="標楷體" w:hAnsi="Book Antiqua" w:cs="Myriad Pro"/>
          <w:i/>
          <w:iCs/>
          <w:color w:val="231F20"/>
          <w:spacing w:val="-1"/>
          <w:szCs w:val="22"/>
        </w:rPr>
        <w:t xml:space="preserve"> </w:t>
      </w:r>
    </w:p>
    <w:p w:rsidR="0066206A" w:rsidRPr="0043456E" w:rsidRDefault="0066206A" w:rsidP="0043456E">
      <w:pPr>
        <w:pStyle w:val="a3"/>
        <w:kinsoku w:val="0"/>
        <w:overflowPunct w:val="0"/>
        <w:snapToGrid w:val="0"/>
        <w:spacing w:beforeLines="10" w:before="24" w:line="300" w:lineRule="atLeast"/>
        <w:rPr>
          <w:rFonts w:ascii="Book Antiqua" w:eastAsia="標楷體" w:hAnsi="Book Antiqua"/>
          <w:color w:val="000000"/>
          <w:sz w:val="24"/>
          <w:szCs w:val="22"/>
        </w:rPr>
      </w:pPr>
      <w:r w:rsidRPr="0043456E">
        <w:rPr>
          <w:rFonts w:ascii="Book Antiqua" w:eastAsia="標楷體" w:hAnsi="Book Antiqua" w:cs="新細明體"/>
          <w:color w:val="231F20"/>
          <w:sz w:val="24"/>
          <w:szCs w:val="22"/>
        </w:rPr>
        <w:t>在適當情況下多地區得</w:t>
      </w:r>
      <w:r w:rsidRPr="0043456E">
        <w:rPr>
          <w:rFonts w:ascii="Book Antiqua" w:eastAsia="標楷體" w:hAnsi="Book Antiqua"/>
          <w:sz w:val="24"/>
          <w:szCs w:val="22"/>
        </w:rPr>
        <w:t>加入</w:t>
      </w:r>
      <w:r w:rsidRPr="0043456E">
        <w:rPr>
          <w:rFonts w:ascii="Book Antiqua" w:eastAsia="標楷體" w:hAnsi="Book Antiqua" w:cs="新細明體"/>
          <w:color w:val="231F20"/>
          <w:sz w:val="24"/>
          <w:szCs w:val="22"/>
        </w:rPr>
        <w:t>學生的訓練。</w:t>
      </w:r>
      <w:r w:rsidRPr="0043456E">
        <w:rPr>
          <w:rFonts w:ascii="Book Antiqua" w:eastAsia="標楷體" w:hAnsi="Book Antiqua"/>
          <w:bCs/>
          <w:color w:val="2A2A86"/>
          <w:sz w:val="24"/>
          <w:szCs w:val="22"/>
        </w:rPr>
        <w:t>[</w:t>
      </w:r>
      <w:r w:rsidRPr="0043456E">
        <w:rPr>
          <w:rFonts w:ascii="Book Antiqua" w:eastAsia="標楷體" w:hAnsi="Book Antiqua" w:cs="新細明體"/>
          <w:bCs/>
          <w:color w:val="2A2A86"/>
          <w:sz w:val="24"/>
          <w:szCs w:val="22"/>
        </w:rPr>
        <w:t>長期</w:t>
      </w:r>
      <w:r w:rsidRPr="0043456E">
        <w:rPr>
          <w:rFonts w:ascii="Book Antiqua" w:eastAsia="標楷體" w:hAnsi="Book Antiqua"/>
          <w:bCs/>
          <w:color w:val="2A2A86"/>
          <w:sz w:val="24"/>
          <w:szCs w:val="22"/>
        </w:rPr>
        <w:t xml:space="preserve"> </w:t>
      </w:r>
      <w:proofErr w:type="gramStart"/>
      <w:r w:rsidRPr="0043456E">
        <w:rPr>
          <w:rFonts w:ascii="Book Antiqua" w:eastAsia="標楷體" w:hAnsi="Book Antiqua"/>
          <w:bCs/>
          <w:color w:val="2A2A86"/>
          <w:sz w:val="24"/>
          <w:szCs w:val="22"/>
        </w:rPr>
        <w:t>–</w:t>
      </w:r>
      <w:proofErr w:type="gramEnd"/>
      <w:r w:rsidRPr="0043456E">
        <w:rPr>
          <w:rFonts w:ascii="Book Antiqua" w:eastAsia="標楷體" w:hAnsi="Book Antiqua"/>
          <w:bCs/>
          <w:color w:val="2A2A86"/>
          <w:sz w:val="24"/>
          <w:szCs w:val="22"/>
        </w:rPr>
        <w:t xml:space="preserve"> </w:t>
      </w:r>
      <w:r w:rsidRPr="0043456E">
        <w:rPr>
          <w:rFonts w:ascii="Book Antiqua" w:eastAsia="標楷體" w:hAnsi="Book Antiqua" w:cs="新細明體"/>
          <w:bCs/>
          <w:color w:val="2A2A86"/>
          <w:sz w:val="24"/>
          <w:szCs w:val="22"/>
        </w:rPr>
        <w:t>最佳實務</w:t>
      </w:r>
      <w:r w:rsidRPr="0043456E">
        <w:rPr>
          <w:rFonts w:ascii="Book Antiqua" w:eastAsia="標楷體" w:hAnsi="Book Antiqua"/>
          <w:bCs/>
          <w:color w:val="2A2A86"/>
          <w:sz w:val="24"/>
          <w:szCs w:val="22"/>
        </w:rPr>
        <w:t>]</w:t>
      </w:r>
    </w:p>
    <w:p w:rsidR="0066206A" w:rsidRPr="0043456E" w:rsidRDefault="0066206A" w:rsidP="00271EB5">
      <w:pPr>
        <w:pStyle w:val="a3"/>
        <w:kinsoku w:val="0"/>
        <w:overflowPunct w:val="0"/>
        <w:snapToGrid w:val="0"/>
        <w:spacing w:line="300" w:lineRule="atLeast"/>
        <w:rPr>
          <w:rFonts w:ascii="Book Antiqua" w:eastAsia="標楷體" w:hAnsi="Book Antiqua"/>
          <w:color w:val="000000"/>
          <w:sz w:val="24"/>
          <w:szCs w:val="22"/>
        </w:rPr>
        <w:sectPr w:rsidR="0066206A" w:rsidRPr="0043456E">
          <w:pgSz w:w="8845" w:h="12260"/>
          <w:pgMar w:top="380" w:right="1040" w:bottom="740" w:left="920" w:header="0" w:footer="545" w:gutter="0"/>
          <w:cols w:space="720" w:equalWidth="0">
            <w:col w:w="6885"/>
          </w:cols>
          <w:noEndnote/>
        </w:sectPr>
      </w:pPr>
    </w:p>
    <w:p w:rsidR="0066206A" w:rsidRPr="001C115E" w:rsidRDefault="0066206A">
      <w:pPr>
        <w:kinsoku w:val="0"/>
        <w:overflowPunct w:val="0"/>
        <w:spacing w:before="13" w:line="200" w:lineRule="exact"/>
        <w:rPr>
          <w:rFonts w:ascii="Book Antiqua" w:eastAsia="標楷體" w:hAnsi="Book Antiqua"/>
          <w:sz w:val="20"/>
        </w:rPr>
      </w:pPr>
    </w:p>
    <w:p w:rsidR="0066206A" w:rsidRPr="001C115E" w:rsidRDefault="00144563">
      <w:pPr>
        <w:pStyle w:val="3"/>
        <w:kinsoku w:val="0"/>
        <w:overflowPunct w:val="0"/>
        <w:ind w:right="857"/>
        <w:jc w:val="right"/>
        <w:rPr>
          <w:rFonts w:ascii="Book Antiqua" w:eastAsia="標楷體" w:hAnsi="Book Antiqua"/>
          <w:b w:val="0"/>
          <w:bCs w:val="0"/>
          <w:i w:val="0"/>
          <w:iCs w:val="0"/>
          <w:color w:val="000000"/>
        </w:rPr>
      </w:pPr>
      <w:r w:rsidRPr="001C115E">
        <w:rPr>
          <w:rFonts w:ascii="Book Antiqua" w:eastAsia="標楷體" w:hAnsi="Book Antiqua"/>
          <w:noProof/>
        </w:rPr>
        <mc:AlternateContent>
          <mc:Choice Requires="wps">
            <w:drawing>
              <wp:anchor distT="0" distB="0" distL="114300" distR="114300" simplePos="0" relativeHeight="251658240" behindDoc="1" locked="0" layoutInCell="0" allowOverlap="1" wp14:anchorId="56E4F9DB" wp14:editId="2952189B">
                <wp:simplePos x="0" y="0"/>
                <wp:positionH relativeFrom="page">
                  <wp:posOffset>4573905</wp:posOffset>
                </wp:positionH>
                <wp:positionV relativeFrom="paragraph">
                  <wp:posOffset>-74295</wp:posOffset>
                </wp:positionV>
                <wp:extent cx="393700" cy="393700"/>
                <wp:effectExtent l="1905" t="1905" r="4445" b="4445"/>
                <wp:wrapNone/>
                <wp:docPr id="53"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52F2F1DC" wp14:editId="4D3568E0">
                                  <wp:extent cx="389255" cy="398145"/>
                                  <wp:effectExtent l="25400" t="0" r="0" b="0"/>
                                  <wp:docPr id="10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51" style="position:absolute;left:0;text-align:left;margin-left:360.15pt;margin-top:-5.85pt;width:31pt;height:3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52F2F1DC" wp14:editId="4D3568E0">
                            <wp:extent cx="389255" cy="398145"/>
                            <wp:effectExtent l="25400" t="0" r="0" b="0"/>
                            <wp:docPr id="10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0066206A" w:rsidRPr="001C115E">
        <w:rPr>
          <w:rFonts w:ascii="Book Antiqua" w:eastAsia="標楷體" w:hAnsi="Book Antiqua" w:cs="新細明體"/>
          <w:color w:val="2A2A86"/>
        </w:rPr>
        <w:t>訓練</w:t>
      </w: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66206A">
      <w:pPr>
        <w:kinsoku w:val="0"/>
        <w:overflowPunct w:val="0"/>
        <w:spacing w:before="6" w:line="200" w:lineRule="exact"/>
        <w:rPr>
          <w:rFonts w:ascii="Book Antiqua" w:eastAsia="標楷體" w:hAnsi="Book Antiqua"/>
          <w:sz w:val="20"/>
        </w:rPr>
      </w:pPr>
    </w:p>
    <w:p w:rsidR="0066206A" w:rsidRPr="00C7344A" w:rsidRDefault="0066206A" w:rsidP="007679E4">
      <w:pPr>
        <w:numPr>
          <w:ilvl w:val="0"/>
          <w:numId w:val="18"/>
        </w:numPr>
        <w:tabs>
          <w:tab w:val="left" w:pos="383"/>
        </w:tabs>
        <w:kinsoku w:val="0"/>
        <w:overflowPunct w:val="0"/>
        <w:snapToGrid w:val="0"/>
        <w:spacing w:line="320" w:lineRule="atLeast"/>
        <w:ind w:left="383"/>
        <w:rPr>
          <w:rFonts w:ascii="Book Antiqua" w:eastAsia="標楷體" w:hAnsi="Book Antiqua" w:cs="Myriad Pro"/>
          <w:color w:val="000000"/>
          <w:szCs w:val="22"/>
        </w:rPr>
      </w:pPr>
      <w:r w:rsidRPr="00C7344A">
        <w:rPr>
          <w:rFonts w:ascii="Book Antiqua" w:eastAsia="標楷體" w:hAnsi="Book Antiqua" w:cs="新細明體"/>
          <w:b/>
          <w:bCs/>
          <w:color w:val="231F20"/>
          <w:spacing w:val="-1"/>
          <w:szCs w:val="22"/>
        </w:rPr>
        <w:t>訓練如何進行</w:t>
      </w:r>
    </w:p>
    <w:p w:rsidR="0066206A" w:rsidRPr="00C7344A" w:rsidRDefault="0066206A" w:rsidP="00C7344A">
      <w:pPr>
        <w:numPr>
          <w:ilvl w:val="1"/>
          <w:numId w:val="22"/>
        </w:numPr>
        <w:tabs>
          <w:tab w:val="left" w:pos="383"/>
        </w:tabs>
        <w:kinsoku w:val="0"/>
        <w:overflowPunct w:val="0"/>
        <w:snapToGrid w:val="0"/>
        <w:spacing w:beforeLines="20" w:before="48" w:line="320" w:lineRule="atLeast"/>
        <w:ind w:left="383"/>
        <w:jc w:val="both"/>
        <w:rPr>
          <w:rFonts w:ascii="Book Antiqua" w:eastAsia="標楷體" w:hAnsi="Book Antiqua" w:cs="Myriad Pro"/>
          <w:color w:val="000000"/>
          <w:szCs w:val="22"/>
        </w:rPr>
      </w:pPr>
      <w:r w:rsidRPr="00C7344A">
        <w:rPr>
          <w:rFonts w:ascii="Book Antiqua" w:eastAsia="標楷體" w:hAnsi="Book Antiqua" w:cs="新細明體"/>
          <w:i/>
          <w:color w:val="231F20"/>
          <w:spacing w:val="-9"/>
          <w:szCs w:val="22"/>
        </w:rPr>
        <w:t>面對面</w:t>
      </w:r>
      <w:r w:rsidRPr="00C7344A">
        <w:rPr>
          <w:rFonts w:ascii="Book Antiqua" w:eastAsia="標楷體" w:hAnsi="Book Antiqua" w:cs="新細明體"/>
          <w:color w:val="231F20"/>
          <w:spacing w:val="-9"/>
          <w:szCs w:val="22"/>
        </w:rPr>
        <w:t>座談會</w:t>
      </w:r>
      <w:r w:rsidRPr="00C7344A">
        <w:rPr>
          <w:rFonts w:ascii="Book Antiqua" w:eastAsia="標楷體" w:hAnsi="Book Antiqua"/>
          <w:color w:val="231F20"/>
          <w:szCs w:val="22"/>
        </w:rPr>
        <w:t xml:space="preserve"> (</w:t>
      </w:r>
      <w:r w:rsidRPr="00C7344A">
        <w:rPr>
          <w:rFonts w:ascii="Book Antiqua" w:eastAsia="標楷體" w:hAnsi="Book Antiqua" w:cs="新細明體"/>
          <w:color w:val="231F20"/>
          <w:szCs w:val="22"/>
        </w:rPr>
        <w:t>講習會、會議等等</w:t>
      </w:r>
      <w:r w:rsidRPr="00C7344A">
        <w:rPr>
          <w:rFonts w:ascii="Book Antiqua" w:eastAsia="標楷體" w:hAnsi="Book Antiqua"/>
          <w:color w:val="231F20"/>
          <w:szCs w:val="22"/>
        </w:rPr>
        <w:t>)</w:t>
      </w:r>
      <w:r w:rsidRPr="00C7344A">
        <w:rPr>
          <w:rFonts w:ascii="Book Antiqua" w:eastAsia="標楷體" w:hAnsi="Book Antiqua"/>
          <w:bCs/>
          <w:color w:val="2A2A86"/>
          <w:szCs w:val="22"/>
        </w:rPr>
        <w:t xml:space="preserve"> [</w:t>
      </w:r>
      <w:r w:rsidRPr="00C7344A">
        <w:rPr>
          <w:rFonts w:ascii="Book Antiqua" w:eastAsia="標楷體" w:hAnsi="Book Antiqua" w:cs="新細明體"/>
          <w:bCs/>
          <w:color w:val="2A2A86"/>
          <w:szCs w:val="22"/>
        </w:rPr>
        <w:t>長期</w:t>
      </w:r>
      <w:r w:rsidRPr="00C7344A">
        <w:rPr>
          <w:rFonts w:ascii="Book Antiqua" w:eastAsia="標楷體" w:hAnsi="Book Antiqua" w:cs="Myriad Pro"/>
          <w:bCs/>
          <w:color w:val="2A2A86"/>
          <w:szCs w:val="22"/>
        </w:rPr>
        <w:t>/</w:t>
      </w:r>
      <w:r w:rsidRPr="00C7344A">
        <w:rPr>
          <w:rFonts w:ascii="Book Antiqua" w:eastAsia="標楷體" w:hAnsi="Book Antiqua" w:cs="新細明體"/>
          <w:bCs/>
          <w:color w:val="2A2A86"/>
          <w:szCs w:val="22"/>
        </w:rPr>
        <w:t>短期</w:t>
      </w:r>
      <w:r w:rsidRPr="00C7344A">
        <w:rPr>
          <w:rFonts w:ascii="Book Antiqua" w:eastAsia="標楷體" w:hAnsi="Book Antiqua" w:cs="Myriad Pro"/>
          <w:bCs/>
          <w:color w:val="2A2A86"/>
          <w:szCs w:val="22"/>
        </w:rPr>
        <w:t xml:space="preserve"> </w:t>
      </w:r>
      <w:proofErr w:type="gramStart"/>
      <w:r w:rsidRPr="00C7344A">
        <w:rPr>
          <w:rFonts w:ascii="Book Antiqua" w:eastAsia="標楷體" w:hAnsi="Book Antiqua"/>
          <w:bCs/>
          <w:color w:val="2A2A86"/>
          <w:szCs w:val="22"/>
        </w:rPr>
        <w:t>–</w:t>
      </w:r>
      <w:proofErr w:type="gramEnd"/>
      <w:r w:rsidRPr="00C7344A">
        <w:rPr>
          <w:rFonts w:ascii="Book Antiqua" w:eastAsia="標楷體" w:hAnsi="Book Antiqua"/>
          <w:bCs/>
          <w:color w:val="2A2A86"/>
          <w:szCs w:val="22"/>
        </w:rPr>
        <w:t xml:space="preserve"> </w:t>
      </w:r>
      <w:r w:rsidRPr="00C7344A">
        <w:rPr>
          <w:rFonts w:ascii="Book Antiqua" w:eastAsia="標楷體" w:hAnsi="Book Antiqua" w:cs="新細明體"/>
          <w:bCs/>
          <w:color w:val="2A2A86"/>
          <w:szCs w:val="22"/>
        </w:rPr>
        <w:t>最佳實務</w:t>
      </w:r>
      <w:r w:rsidRPr="00C7344A">
        <w:rPr>
          <w:rFonts w:ascii="Book Antiqua" w:eastAsia="標楷體" w:hAnsi="Book Antiqua" w:cs="Myriad Pro"/>
          <w:bCs/>
          <w:color w:val="2A2A86"/>
          <w:szCs w:val="22"/>
        </w:rPr>
        <w:t>]</w:t>
      </w:r>
      <w:r w:rsidRPr="00C7344A">
        <w:rPr>
          <w:rFonts w:ascii="Book Antiqua" w:eastAsia="標楷體" w:hAnsi="Book Antiqua" w:cs="Myriad Pro"/>
          <w:color w:val="231F20"/>
          <w:spacing w:val="-1"/>
          <w:szCs w:val="22"/>
        </w:rPr>
        <w:t xml:space="preserve"> </w:t>
      </w:r>
    </w:p>
    <w:p w:rsidR="0066206A" w:rsidRPr="00C7344A" w:rsidRDefault="0066206A" w:rsidP="00C7344A">
      <w:pPr>
        <w:numPr>
          <w:ilvl w:val="1"/>
          <w:numId w:val="22"/>
        </w:numPr>
        <w:tabs>
          <w:tab w:val="left" w:pos="383"/>
        </w:tabs>
        <w:kinsoku w:val="0"/>
        <w:overflowPunct w:val="0"/>
        <w:snapToGrid w:val="0"/>
        <w:spacing w:beforeLines="20" w:before="48" w:line="320" w:lineRule="atLeast"/>
        <w:ind w:left="383"/>
        <w:jc w:val="both"/>
        <w:rPr>
          <w:rFonts w:ascii="Book Antiqua" w:eastAsia="標楷體" w:hAnsi="Book Antiqua" w:cs="Myriad Pro"/>
          <w:color w:val="000000"/>
          <w:szCs w:val="22"/>
        </w:rPr>
      </w:pPr>
      <w:r w:rsidRPr="00C7344A">
        <w:rPr>
          <w:rFonts w:ascii="Book Antiqua" w:eastAsia="標楷體" w:hAnsi="Book Antiqua" w:cs="新細明體"/>
          <w:i/>
          <w:color w:val="231F20"/>
          <w:szCs w:val="22"/>
        </w:rPr>
        <w:t>前</w:t>
      </w:r>
      <w:r w:rsidRPr="00C7344A">
        <w:rPr>
          <w:rFonts w:ascii="Book Antiqua" w:eastAsia="標楷體" w:hAnsi="Book Antiqua" w:cs="新細明體"/>
          <w:color w:val="231F20"/>
          <w:szCs w:val="22"/>
        </w:rPr>
        <w:t>交換學生</w:t>
      </w:r>
      <w:r w:rsidR="00AD440D" w:rsidRPr="00C7344A">
        <w:rPr>
          <w:rFonts w:ascii="Book Antiqua" w:eastAsia="標楷體" w:hAnsi="Book Antiqua" w:cs="新細明體" w:hint="eastAsia"/>
          <w:color w:val="231F20"/>
          <w:szCs w:val="22"/>
        </w:rPr>
        <w:t>、</w:t>
      </w:r>
      <w:r w:rsidRPr="00C7344A">
        <w:rPr>
          <w:rFonts w:ascii="Book Antiqua" w:eastAsia="標楷體" w:hAnsi="Book Antiqua" w:cs="新細明體"/>
          <w:color w:val="231F20"/>
          <w:szCs w:val="22"/>
        </w:rPr>
        <w:t>前接待家庭</w:t>
      </w:r>
      <w:r w:rsidR="00AD440D" w:rsidRPr="00C7344A">
        <w:rPr>
          <w:rFonts w:ascii="Book Antiqua" w:eastAsia="標楷體" w:hAnsi="Book Antiqua" w:cs="新細明體" w:hint="eastAsia"/>
          <w:color w:val="231F20"/>
          <w:szCs w:val="22"/>
        </w:rPr>
        <w:t>、</w:t>
      </w:r>
      <w:r w:rsidRPr="00C7344A">
        <w:rPr>
          <w:rFonts w:ascii="Book Antiqua" w:eastAsia="標楷體" w:hAnsi="Book Antiqua" w:cs="新細明體"/>
          <w:color w:val="231F20"/>
          <w:szCs w:val="22"/>
        </w:rPr>
        <w:t>地區委員會委員</w:t>
      </w:r>
      <w:r w:rsidR="00AD440D" w:rsidRPr="00C7344A">
        <w:rPr>
          <w:rFonts w:ascii="Book Antiqua" w:eastAsia="標楷體" w:hAnsi="Book Antiqua" w:cs="新細明體" w:hint="eastAsia"/>
          <w:color w:val="231F20"/>
          <w:szCs w:val="22"/>
        </w:rPr>
        <w:t>、</w:t>
      </w:r>
      <w:r w:rsidRPr="00C7344A">
        <w:rPr>
          <w:rFonts w:ascii="Book Antiqua" w:eastAsia="標楷體" w:hAnsi="Book Antiqua" w:cs="新細明體"/>
          <w:color w:val="231F20"/>
          <w:szCs w:val="22"/>
        </w:rPr>
        <w:t>扶輪社員</w:t>
      </w:r>
      <w:r w:rsidR="00AD440D" w:rsidRPr="00C7344A">
        <w:rPr>
          <w:rFonts w:ascii="Book Antiqua" w:eastAsia="標楷體" w:hAnsi="Book Antiqua" w:cs="新細明體" w:hint="eastAsia"/>
          <w:color w:val="231F20"/>
          <w:szCs w:val="22"/>
        </w:rPr>
        <w:t>、</w:t>
      </w:r>
      <w:r w:rsidRPr="00C7344A">
        <w:rPr>
          <w:rFonts w:ascii="Book Antiqua" w:eastAsia="標楷體" w:hAnsi="Book Antiqua" w:cs="新細明體"/>
          <w:color w:val="231F20"/>
          <w:szCs w:val="22"/>
        </w:rPr>
        <w:t>外聘講師</w:t>
      </w:r>
      <w:r w:rsidRPr="00C7344A">
        <w:rPr>
          <w:rFonts w:ascii="Book Antiqua" w:eastAsia="標楷體" w:hAnsi="Book Antiqua" w:cs="新細明體"/>
          <w:color w:val="231F20"/>
          <w:szCs w:val="22"/>
        </w:rPr>
        <w:t xml:space="preserve"> </w:t>
      </w:r>
      <w:r w:rsidRPr="00C7344A">
        <w:rPr>
          <w:rFonts w:ascii="Book Antiqua" w:eastAsia="標楷體" w:hAnsi="Book Antiqua"/>
          <w:bCs/>
          <w:color w:val="2A2A86"/>
          <w:szCs w:val="22"/>
        </w:rPr>
        <w:t>[</w:t>
      </w:r>
      <w:r w:rsidRPr="00C7344A">
        <w:rPr>
          <w:rFonts w:ascii="Book Antiqua" w:eastAsia="標楷體" w:hAnsi="Book Antiqua" w:cs="新細明體"/>
          <w:bCs/>
          <w:color w:val="2A2A86"/>
          <w:szCs w:val="22"/>
        </w:rPr>
        <w:t>長期</w:t>
      </w:r>
      <w:r w:rsidRPr="00C7344A">
        <w:rPr>
          <w:rFonts w:ascii="Book Antiqua" w:eastAsia="標楷體" w:hAnsi="Book Antiqua" w:cs="Myriad Pro"/>
          <w:bCs/>
          <w:color w:val="2A2A86"/>
          <w:szCs w:val="22"/>
        </w:rPr>
        <w:t>/</w:t>
      </w:r>
      <w:r w:rsidRPr="00C7344A">
        <w:rPr>
          <w:rFonts w:ascii="Book Antiqua" w:eastAsia="標楷體" w:hAnsi="Book Antiqua" w:cs="新細明體"/>
          <w:bCs/>
          <w:color w:val="2A2A86"/>
          <w:szCs w:val="22"/>
        </w:rPr>
        <w:t>短期</w:t>
      </w:r>
      <w:r w:rsidRPr="00C7344A">
        <w:rPr>
          <w:rFonts w:ascii="Book Antiqua" w:eastAsia="標楷體" w:hAnsi="Book Antiqua"/>
          <w:bCs/>
          <w:color w:val="2A2A86"/>
          <w:szCs w:val="22"/>
        </w:rPr>
        <w:t xml:space="preserve"> </w:t>
      </w:r>
      <w:proofErr w:type="gramStart"/>
      <w:r w:rsidRPr="00C7344A">
        <w:rPr>
          <w:rFonts w:ascii="Book Antiqua" w:eastAsia="標楷體" w:hAnsi="Book Antiqua"/>
          <w:bCs/>
          <w:color w:val="2A2A86"/>
          <w:szCs w:val="22"/>
        </w:rPr>
        <w:t>–</w:t>
      </w:r>
      <w:proofErr w:type="gramEnd"/>
      <w:r w:rsidRPr="00C7344A">
        <w:rPr>
          <w:rFonts w:ascii="Book Antiqua" w:eastAsia="標楷體" w:hAnsi="Book Antiqua"/>
          <w:bCs/>
          <w:color w:val="2A2A86"/>
          <w:szCs w:val="22"/>
        </w:rPr>
        <w:t xml:space="preserve"> </w:t>
      </w:r>
      <w:r w:rsidRPr="00C7344A">
        <w:rPr>
          <w:rFonts w:ascii="Book Antiqua" w:eastAsia="標楷體" w:hAnsi="Book Antiqua" w:cs="新細明體"/>
          <w:bCs/>
          <w:color w:val="2A2A86"/>
          <w:szCs w:val="22"/>
        </w:rPr>
        <w:t>最佳實務</w:t>
      </w:r>
      <w:r w:rsidRPr="00C7344A">
        <w:rPr>
          <w:rFonts w:ascii="Book Antiqua" w:eastAsia="標楷體" w:hAnsi="Book Antiqua"/>
          <w:bCs/>
          <w:color w:val="2A2A86"/>
          <w:szCs w:val="22"/>
        </w:rPr>
        <w:t>]</w:t>
      </w:r>
    </w:p>
    <w:p w:rsidR="0066206A" w:rsidRPr="00C7344A" w:rsidRDefault="0066206A" w:rsidP="00C7344A">
      <w:pPr>
        <w:numPr>
          <w:ilvl w:val="1"/>
          <w:numId w:val="22"/>
        </w:numPr>
        <w:tabs>
          <w:tab w:val="left" w:pos="383"/>
        </w:tabs>
        <w:kinsoku w:val="0"/>
        <w:overflowPunct w:val="0"/>
        <w:snapToGrid w:val="0"/>
        <w:spacing w:beforeLines="20" w:before="48" w:line="320" w:lineRule="atLeast"/>
        <w:ind w:left="383"/>
        <w:jc w:val="both"/>
        <w:rPr>
          <w:rFonts w:ascii="Book Antiqua" w:eastAsia="標楷體" w:hAnsi="Book Antiqua" w:cs="Myriad Pro"/>
          <w:color w:val="000000"/>
          <w:szCs w:val="22"/>
        </w:rPr>
      </w:pPr>
      <w:proofErr w:type="gramStart"/>
      <w:r w:rsidRPr="00C7344A">
        <w:rPr>
          <w:rFonts w:ascii="Book Antiqua" w:eastAsia="標楷體" w:hAnsi="Book Antiqua" w:cs="新細明體"/>
          <w:i/>
          <w:iCs/>
          <w:color w:val="231F20"/>
          <w:spacing w:val="1"/>
          <w:szCs w:val="22"/>
        </w:rPr>
        <w:t>線上培訓</w:t>
      </w:r>
      <w:proofErr w:type="gramEnd"/>
      <w:r w:rsidRPr="00C7344A">
        <w:rPr>
          <w:rFonts w:ascii="Book Antiqua" w:eastAsia="標楷體" w:hAnsi="Book Antiqua" w:cs="Myriad Pro"/>
          <w:bCs/>
          <w:color w:val="2A2A86"/>
          <w:szCs w:val="22"/>
        </w:rPr>
        <w:t xml:space="preserve"> [</w:t>
      </w:r>
      <w:r w:rsidRPr="00C7344A">
        <w:rPr>
          <w:rFonts w:ascii="Book Antiqua" w:eastAsia="標楷體" w:hAnsi="Book Antiqua" w:cs="新細明體"/>
          <w:bCs/>
          <w:color w:val="2A2A86"/>
          <w:szCs w:val="22"/>
        </w:rPr>
        <w:t>長期</w:t>
      </w:r>
      <w:r w:rsidRPr="00C7344A">
        <w:rPr>
          <w:rFonts w:ascii="Book Antiqua" w:eastAsia="標楷體" w:hAnsi="Book Antiqua" w:cs="新細明體"/>
          <w:bCs/>
          <w:color w:val="2A2A86"/>
          <w:szCs w:val="22"/>
        </w:rPr>
        <w:t xml:space="preserve"> </w:t>
      </w:r>
      <w:proofErr w:type="gramStart"/>
      <w:r w:rsidRPr="00C7344A">
        <w:rPr>
          <w:rFonts w:ascii="Book Antiqua" w:eastAsia="標楷體" w:hAnsi="Book Antiqua"/>
          <w:bCs/>
          <w:color w:val="2A2A86"/>
          <w:szCs w:val="22"/>
        </w:rPr>
        <w:t>–</w:t>
      </w:r>
      <w:proofErr w:type="gramEnd"/>
      <w:r w:rsidRPr="00C7344A">
        <w:rPr>
          <w:rFonts w:ascii="Book Antiqua" w:eastAsia="標楷體" w:hAnsi="Book Antiqua"/>
          <w:bCs/>
          <w:color w:val="2A2A86"/>
          <w:szCs w:val="22"/>
        </w:rPr>
        <w:t xml:space="preserve"> </w:t>
      </w:r>
      <w:r w:rsidRPr="00C7344A">
        <w:rPr>
          <w:rFonts w:ascii="Book Antiqua" w:eastAsia="標楷體" w:hAnsi="Book Antiqua" w:cs="新細明體"/>
          <w:bCs/>
          <w:color w:val="2A2A86"/>
          <w:szCs w:val="22"/>
        </w:rPr>
        <w:t>最佳實務</w:t>
      </w:r>
      <w:r w:rsidRPr="00C7344A">
        <w:rPr>
          <w:rFonts w:ascii="Book Antiqua" w:eastAsia="標楷體" w:hAnsi="Book Antiqua" w:cs="Myriad Pro"/>
          <w:bCs/>
          <w:color w:val="2A2A86"/>
          <w:szCs w:val="22"/>
        </w:rPr>
        <w:t>]</w:t>
      </w:r>
    </w:p>
    <w:p w:rsidR="0066206A" w:rsidRPr="00C7344A" w:rsidRDefault="0066206A" w:rsidP="00C7344A">
      <w:pPr>
        <w:numPr>
          <w:ilvl w:val="1"/>
          <w:numId w:val="22"/>
        </w:numPr>
        <w:tabs>
          <w:tab w:val="left" w:pos="383"/>
        </w:tabs>
        <w:kinsoku w:val="0"/>
        <w:overflowPunct w:val="0"/>
        <w:snapToGrid w:val="0"/>
        <w:spacing w:beforeLines="20" w:before="48" w:line="320" w:lineRule="atLeast"/>
        <w:ind w:left="383"/>
        <w:jc w:val="both"/>
        <w:rPr>
          <w:rFonts w:ascii="Book Antiqua" w:eastAsia="標楷體" w:hAnsi="Book Antiqua" w:cs="Myriad Pro"/>
          <w:color w:val="000000"/>
          <w:szCs w:val="22"/>
        </w:rPr>
      </w:pPr>
      <w:r w:rsidRPr="00C7344A">
        <w:rPr>
          <w:rFonts w:ascii="Book Antiqua" w:eastAsia="標楷體" w:hAnsi="Book Antiqua" w:cs="新細明體"/>
          <w:iCs/>
          <w:color w:val="231F20"/>
          <w:spacing w:val="-2"/>
          <w:szCs w:val="22"/>
        </w:rPr>
        <w:t>電話</w:t>
      </w:r>
      <w:r w:rsidRPr="00C7344A">
        <w:rPr>
          <w:rFonts w:ascii="Book Antiqua" w:eastAsia="標楷體" w:hAnsi="Book Antiqua" w:cs="新細明體"/>
          <w:i/>
          <w:iCs/>
          <w:color w:val="231F20"/>
          <w:spacing w:val="-2"/>
          <w:szCs w:val="22"/>
        </w:rPr>
        <w:t>會議</w:t>
      </w:r>
      <w:r w:rsidRPr="00C7344A">
        <w:rPr>
          <w:rFonts w:ascii="Book Antiqua" w:eastAsia="標楷體" w:hAnsi="Book Antiqua" w:cs="新細明體"/>
          <w:iCs/>
          <w:color w:val="231F20"/>
          <w:szCs w:val="22"/>
        </w:rPr>
        <w:t>／視訊會議</w:t>
      </w:r>
      <w:r w:rsidRPr="00C7344A">
        <w:rPr>
          <w:rFonts w:ascii="Book Antiqua" w:eastAsia="標楷體" w:hAnsi="Book Antiqua"/>
          <w:iCs/>
          <w:color w:val="231F20"/>
          <w:spacing w:val="-1"/>
          <w:szCs w:val="22"/>
        </w:rPr>
        <w:t xml:space="preserve"> </w:t>
      </w:r>
      <w:r w:rsidRPr="00C7344A">
        <w:rPr>
          <w:rFonts w:ascii="Book Antiqua" w:eastAsia="標楷體" w:hAnsi="Book Antiqua"/>
          <w:bCs/>
          <w:color w:val="2A2A86"/>
          <w:szCs w:val="22"/>
        </w:rPr>
        <w:t>[</w:t>
      </w:r>
      <w:r w:rsidRPr="00C7344A">
        <w:rPr>
          <w:rFonts w:ascii="Book Antiqua" w:eastAsia="標楷體" w:hAnsi="Book Antiqua" w:cs="新細明體"/>
          <w:bCs/>
          <w:color w:val="2A2A86"/>
          <w:szCs w:val="22"/>
        </w:rPr>
        <w:t>長期</w:t>
      </w:r>
      <w:r w:rsidRPr="00C7344A">
        <w:rPr>
          <w:rFonts w:ascii="Book Antiqua" w:eastAsia="標楷體" w:hAnsi="Book Antiqua" w:cs="新細明體"/>
          <w:bCs/>
          <w:color w:val="2A2A86"/>
          <w:szCs w:val="22"/>
        </w:rPr>
        <w:t xml:space="preserve"> </w:t>
      </w:r>
      <w:proofErr w:type="gramStart"/>
      <w:r w:rsidRPr="00C7344A">
        <w:rPr>
          <w:rFonts w:ascii="Book Antiqua" w:eastAsia="標楷體" w:hAnsi="Book Antiqua"/>
          <w:bCs/>
          <w:color w:val="2A2A86"/>
          <w:szCs w:val="22"/>
        </w:rPr>
        <w:t>–</w:t>
      </w:r>
      <w:proofErr w:type="gramEnd"/>
      <w:r w:rsidRPr="00C7344A">
        <w:rPr>
          <w:rFonts w:ascii="Book Antiqua" w:eastAsia="標楷體" w:hAnsi="Book Antiqua"/>
          <w:bCs/>
          <w:color w:val="2A2A86"/>
          <w:szCs w:val="22"/>
        </w:rPr>
        <w:t xml:space="preserve"> </w:t>
      </w:r>
      <w:r w:rsidRPr="00C7344A">
        <w:rPr>
          <w:rFonts w:ascii="Book Antiqua" w:eastAsia="標楷體" w:hAnsi="Book Antiqua" w:cs="新細明體"/>
          <w:bCs/>
          <w:color w:val="2A2A86"/>
          <w:szCs w:val="22"/>
        </w:rPr>
        <w:t>最佳實務</w:t>
      </w:r>
      <w:r w:rsidRPr="00C7344A">
        <w:rPr>
          <w:rFonts w:ascii="Book Antiqua" w:eastAsia="標楷體" w:hAnsi="Book Antiqua"/>
          <w:bCs/>
          <w:color w:val="2A2A86"/>
          <w:szCs w:val="22"/>
        </w:rPr>
        <w:t>]</w:t>
      </w:r>
    </w:p>
    <w:p w:rsidR="0066206A" w:rsidRPr="00C7344A" w:rsidRDefault="0066206A" w:rsidP="00C7344A">
      <w:pPr>
        <w:numPr>
          <w:ilvl w:val="1"/>
          <w:numId w:val="22"/>
        </w:numPr>
        <w:tabs>
          <w:tab w:val="left" w:pos="383"/>
        </w:tabs>
        <w:kinsoku w:val="0"/>
        <w:overflowPunct w:val="0"/>
        <w:snapToGrid w:val="0"/>
        <w:spacing w:beforeLines="20" w:before="48" w:line="320" w:lineRule="atLeast"/>
        <w:ind w:left="383"/>
        <w:jc w:val="both"/>
        <w:rPr>
          <w:rFonts w:ascii="Book Antiqua" w:eastAsia="標楷體" w:hAnsi="Book Antiqua" w:cs="Myriad Pro"/>
          <w:color w:val="000000"/>
          <w:szCs w:val="22"/>
        </w:rPr>
      </w:pPr>
      <w:r w:rsidRPr="00C7344A">
        <w:rPr>
          <w:rFonts w:ascii="Book Antiqua" w:eastAsia="標楷體" w:hAnsi="Book Antiqua" w:cs="新細明體"/>
          <w:i/>
          <w:iCs/>
          <w:color w:val="231F20"/>
          <w:spacing w:val="-2"/>
          <w:szCs w:val="22"/>
        </w:rPr>
        <w:t>書面及</w:t>
      </w:r>
      <w:r w:rsidR="00DB32DF" w:rsidRPr="00C7344A">
        <w:rPr>
          <w:rFonts w:ascii="Book Antiqua" w:eastAsia="標楷體" w:hAnsi="Book Antiqua" w:cs="新細明體"/>
          <w:i/>
          <w:iCs/>
          <w:color w:val="231F20"/>
          <w:spacing w:val="-2"/>
          <w:szCs w:val="22"/>
        </w:rPr>
        <w:t>影像資料</w:t>
      </w:r>
      <w:r w:rsidRPr="00C7344A">
        <w:rPr>
          <w:rFonts w:ascii="Book Antiqua" w:eastAsia="標楷體" w:hAnsi="Book Antiqua" w:cs="Myriad Pro"/>
          <w:bCs/>
          <w:color w:val="2A2A86"/>
          <w:szCs w:val="22"/>
        </w:rPr>
        <w:t xml:space="preserve"> [</w:t>
      </w:r>
      <w:r w:rsidRPr="00C7344A">
        <w:rPr>
          <w:rFonts w:ascii="Book Antiqua" w:eastAsia="標楷體" w:hAnsi="Book Antiqua" w:cs="新細明體"/>
          <w:bCs/>
          <w:color w:val="2A2A86"/>
          <w:szCs w:val="22"/>
        </w:rPr>
        <w:t>長期</w:t>
      </w:r>
      <w:r w:rsidRPr="00C7344A">
        <w:rPr>
          <w:rFonts w:ascii="Book Antiqua" w:eastAsia="標楷體" w:hAnsi="Book Antiqua" w:cs="Myriad Pro"/>
          <w:bCs/>
          <w:color w:val="2A2A86"/>
          <w:szCs w:val="22"/>
        </w:rPr>
        <w:t>/</w:t>
      </w:r>
      <w:r w:rsidRPr="00C7344A">
        <w:rPr>
          <w:rFonts w:ascii="Book Antiqua" w:eastAsia="標楷體" w:hAnsi="Book Antiqua" w:cs="新細明體"/>
          <w:bCs/>
          <w:color w:val="2A2A86"/>
          <w:szCs w:val="22"/>
        </w:rPr>
        <w:t>短期</w:t>
      </w:r>
      <w:r w:rsidRPr="00C7344A">
        <w:rPr>
          <w:rFonts w:ascii="Book Antiqua" w:eastAsia="標楷體" w:hAnsi="Book Antiqua" w:cs="新細明體"/>
          <w:bCs/>
          <w:color w:val="2A2A86"/>
          <w:szCs w:val="22"/>
        </w:rPr>
        <w:t xml:space="preserve"> </w:t>
      </w:r>
      <w:proofErr w:type="gramStart"/>
      <w:r w:rsidRPr="00C7344A">
        <w:rPr>
          <w:rFonts w:ascii="Book Antiqua" w:eastAsia="標楷體" w:hAnsi="Book Antiqua"/>
          <w:bCs/>
          <w:color w:val="2A2A86"/>
          <w:szCs w:val="22"/>
        </w:rPr>
        <w:t>–</w:t>
      </w:r>
      <w:proofErr w:type="gramEnd"/>
      <w:r w:rsidRPr="00C7344A">
        <w:rPr>
          <w:rFonts w:ascii="Book Antiqua" w:eastAsia="標楷體" w:hAnsi="Book Antiqua"/>
          <w:bCs/>
          <w:color w:val="2A2A86"/>
          <w:szCs w:val="22"/>
        </w:rPr>
        <w:t xml:space="preserve"> </w:t>
      </w:r>
      <w:r w:rsidRPr="00C7344A">
        <w:rPr>
          <w:rFonts w:ascii="Book Antiqua" w:eastAsia="標楷體" w:hAnsi="Book Antiqua" w:cs="新細明體"/>
          <w:bCs/>
          <w:color w:val="2A2A86"/>
          <w:szCs w:val="22"/>
        </w:rPr>
        <w:t>最佳實務</w:t>
      </w:r>
      <w:r w:rsidRPr="00C7344A">
        <w:rPr>
          <w:rFonts w:ascii="Book Antiqua" w:eastAsia="標楷體" w:hAnsi="Book Antiqua" w:cs="Myriad Pro"/>
          <w:bCs/>
          <w:color w:val="2A2A86"/>
          <w:szCs w:val="22"/>
        </w:rPr>
        <w:t>]</w:t>
      </w:r>
    </w:p>
    <w:p w:rsidR="0066206A" w:rsidRPr="00C7344A" w:rsidRDefault="0066206A" w:rsidP="00C7344A">
      <w:pPr>
        <w:kinsoku w:val="0"/>
        <w:overflowPunct w:val="0"/>
        <w:snapToGrid w:val="0"/>
        <w:spacing w:beforeLines="20" w:before="48" w:line="320" w:lineRule="atLeast"/>
        <w:jc w:val="both"/>
        <w:rPr>
          <w:rFonts w:ascii="Book Antiqua" w:eastAsia="標楷體" w:hAnsi="Book Antiqua"/>
          <w:szCs w:val="22"/>
        </w:rPr>
      </w:pPr>
    </w:p>
    <w:p w:rsidR="0066206A" w:rsidRPr="00C7344A" w:rsidRDefault="0066206A" w:rsidP="00C7344A">
      <w:pPr>
        <w:pStyle w:val="2"/>
        <w:numPr>
          <w:ilvl w:val="0"/>
          <w:numId w:val="18"/>
        </w:numPr>
        <w:tabs>
          <w:tab w:val="left" w:pos="383"/>
        </w:tabs>
        <w:kinsoku w:val="0"/>
        <w:overflowPunct w:val="0"/>
        <w:snapToGrid w:val="0"/>
        <w:spacing w:line="320" w:lineRule="atLeast"/>
        <w:jc w:val="both"/>
        <w:rPr>
          <w:rFonts w:ascii="Book Antiqua" w:eastAsia="標楷體" w:hAnsi="Book Antiqua"/>
          <w:b w:val="0"/>
          <w:bCs w:val="0"/>
          <w:color w:val="000000"/>
          <w:sz w:val="24"/>
          <w:szCs w:val="22"/>
        </w:rPr>
      </w:pPr>
      <w:r w:rsidRPr="00C7344A">
        <w:rPr>
          <w:rFonts w:ascii="Book Antiqua" w:eastAsia="標楷體" w:hAnsi="Book Antiqua" w:cs="新細明體"/>
          <w:color w:val="231F20"/>
          <w:spacing w:val="-2"/>
          <w:sz w:val="24"/>
          <w:szCs w:val="22"/>
        </w:rPr>
        <w:t>何時辦理訓練</w:t>
      </w:r>
    </w:p>
    <w:p w:rsidR="0066206A" w:rsidRPr="00C7344A" w:rsidRDefault="0066206A" w:rsidP="006A5CED">
      <w:pPr>
        <w:pStyle w:val="a3"/>
        <w:numPr>
          <w:ilvl w:val="0"/>
          <w:numId w:val="17"/>
        </w:numPr>
        <w:tabs>
          <w:tab w:val="left" w:pos="383"/>
        </w:tabs>
        <w:kinsoku w:val="0"/>
        <w:overflowPunct w:val="0"/>
        <w:snapToGrid w:val="0"/>
        <w:spacing w:beforeLines="20" w:before="48" w:line="320" w:lineRule="atLeast"/>
        <w:ind w:left="384" w:right="-2" w:hanging="284"/>
        <w:jc w:val="both"/>
        <w:rPr>
          <w:rFonts w:ascii="Book Antiqua" w:eastAsia="標楷體" w:hAnsi="Book Antiqua"/>
          <w:color w:val="000000"/>
          <w:sz w:val="24"/>
          <w:szCs w:val="22"/>
        </w:rPr>
      </w:pPr>
      <w:r w:rsidRPr="00C7344A">
        <w:rPr>
          <w:rFonts w:ascii="Book Antiqua" w:eastAsia="標楷體" w:hAnsi="Book Antiqua" w:cs="新細明體"/>
          <w:color w:val="231F20"/>
          <w:spacing w:val="-2"/>
          <w:sz w:val="24"/>
          <w:szCs w:val="22"/>
        </w:rPr>
        <w:t>接待家庭確定後，應至少參加</w:t>
      </w:r>
      <w:r w:rsidRPr="00C7344A">
        <w:rPr>
          <w:rFonts w:ascii="Book Antiqua" w:eastAsia="標楷體" w:hAnsi="Book Antiqua" w:cs="新細明體"/>
          <w:b/>
          <w:color w:val="231F20"/>
          <w:spacing w:val="-2"/>
          <w:sz w:val="24"/>
          <w:szCs w:val="22"/>
        </w:rPr>
        <w:t>一</w:t>
      </w:r>
      <w:r w:rsidRPr="00C7344A">
        <w:rPr>
          <w:rFonts w:ascii="Book Antiqua" w:eastAsia="標楷體" w:hAnsi="Book Antiqua" w:cs="新細明體"/>
          <w:color w:val="231F20"/>
          <w:spacing w:val="-2"/>
          <w:sz w:val="24"/>
          <w:szCs w:val="22"/>
        </w:rPr>
        <w:t>個正式的接待家庭講習會，時間長短視情況而定。</w:t>
      </w:r>
      <w:r w:rsidRPr="00C7344A">
        <w:rPr>
          <w:rFonts w:ascii="Book Antiqua" w:eastAsia="標楷體" w:hAnsi="Book Antiqua"/>
          <w:bCs/>
          <w:color w:val="2A2A86"/>
          <w:sz w:val="24"/>
          <w:szCs w:val="22"/>
        </w:rPr>
        <w:t>[</w:t>
      </w:r>
      <w:r w:rsidRPr="00C7344A">
        <w:rPr>
          <w:rFonts w:ascii="Book Antiqua" w:eastAsia="標楷體" w:hAnsi="Book Antiqua" w:cs="新細明體"/>
          <w:bCs/>
          <w:color w:val="2A2A86"/>
          <w:sz w:val="24"/>
          <w:szCs w:val="22"/>
        </w:rPr>
        <w:t>長期</w:t>
      </w:r>
      <w:r w:rsidRPr="00C7344A">
        <w:rPr>
          <w:rFonts w:ascii="Book Antiqua" w:eastAsia="標楷體" w:hAnsi="Book Antiqua"/>
          <w:bCs/>
          <w:color w:val="2A2A86"/>
          <w:sz w:val="24"/>
          <w:szCs w:val="22"/>
        </w:rPr>
        <w:t>/</w:t>
      </w:r>
      <w:r w:rsidRPr="00C7344A">
        <w:rPr>
          <w:rFonts w:ascii="Book Antiqua" w:eastAsia="標楷體" w:hAnsi="Book Antiqua" w:cs="新細明體"/>
          <w:bCs/>
          <w:color w:val="2A2A86"/>
          <w:sz w:val="24"/>
          <w:szCs w:val="22"/>
        </w:rPr>
        <w:t>短期</w:t>
      </w:r>
      <w:r w:rsidRPr="00C7344A">
        <w:rPr>
          <w:rFonts w:ascii="Book Antiqua" w:eastAsia="標楷體" w:hAnsi="Book Antiqua" w:cs="新細明體"/>
          <w:bCs/>
          <w:color w:val="2A2A86"/>
          <w:sz w:val="24"/>
          <w:szCs w:val="22"/>
        </w:rPr>
        <w:t xml:space="preserve"> </w:t>
      </w:r>
      <w:proofErr w:type="gramStart"/>
      <w:r w:rsidRPr="00C7344A">
        <w:rPr>
          <w:rFonts w:ascii="Book Antiqua" w:eastAsia="標楷體" w:hAnsi="Book Antiqua"/>
          <w:bCs/>
          <w:color w:val="2A2A86"/>
          <w:sz w:val="24"/>
          <w:szCs w:val="22"/>
        </w:rPr>
        <w:t>–</w:t>
      </w:r>
      <w:proofErr w:type="gramEnd"/>
      <w:r w:rsidRPr="00C7344A">
        <w:rPr>
          <w:rFonts w:ascii="Book Antiqua" w:eastAsia="標楷體" w:hAnsi="Book Antiqua"/>
          <w:bCs/>
          <w:color w:val="2A2A86"/>
          <w:sz w:val="24"/>
          <w:szCs w:val="22"/>
        </w:rPr>
        <w:t xml:space="preserve"> </w:t>
      </w:r>
      <w:r w:rsidRPr="00C7344A">
        <w:rPr>
          <w:rFonts w:ascii="Book Antiqua" w:eastAsia="標楷體" w:hAnsi="Book Antiqua" w:cs="新細明體"/>
          <w:bCs/>
          <w:color w:val="2A2A86"/>
          <w:sz w:val="24"/>
          <w:szCs w:val="22"/>
        </w:rPr>
        <w:t>最佳實務</w:t>
      </w:r>
      <w:r w:rsidRPr="00C7344A">
        <w:rPr>
          <w:rFonts w:ascii="Book Antiqua" w:eastAsia="標楷體" w:hAnsi="Book Antiqua"/>
          <w:bCs/>
          <w:color w:val="2A2A86"/>
          <w:sz w:val="24"/>
          <w:szCs w:val="22"/>
        </w:rPr>
        <w:t>]</w:t>
      </w:r>
    </w:p>
    <w:p w:rsidR="0066206A" w:rsidRPr="00C7344A" w:rsidRDefault="0066206A" w:rsidP="006A5CED">
      <w:pPr>
        <w:pStyle w:val="a3"/>
        <w:kinsoku w:val="0"/>
        <w:overflowPunct w:val="0"/>
        <w:snapToGrid w:val="0"/>
        <w:spacing w:beforeLines="20" w:before="48" w:line="320" w:lineRule="atLeast"/>
        <w:ind w:left="384" w:right="-2" w:hanging="1"/>
        <w:jc w:val="both"/>
        <w:rPr>
          <w:rFonts w:ascii="Book Antiqua" w:eastAsia="標楷體" w:hAnsi="Book Antiqua"/>
          <w:color w:val="000000"/>
          <w:sz w:val="24"/>
          <w:szCs w:val="22"/>
        </w:rPr>
      </w:pPr>
      <w:r w:rsidRPr="00C7344A">
        <w:rPr>
          <w:rFonts w:ascii="Book Antiqua" w:eastAsia="標楷體" w:hAnsi="Book Antiqua" w:cs="新細明體"/>
          <w:iCs/>
          <w:color w:val="231F20"/>
          <w:spacing w:val="1"/>
          <w:sz w:val="24"/>
          <w:szCs w:val="22"/>
        </w:rPr>
        <w:t>視情</w:t>
      </w:r>
      <w:r w:rsidR="00AD440D" w:rsidRPr="00C7344A">
        <w:rPr>
          <w:rFonts w:ascii="Book Antiqua" w:eastAsia="標楷體" w:hAnsi="Book Antiqua" w:cs="新細明體" w:hint="eastAsia"/>
          <w:iCs/>
          <w:color w:val="231F20"/>
          <w:spacing w:val="1"/>
          <w:sz w:val="24"/>
          <w:szCs w:val="22"/>
        </w:rPr>
        <w:t>況而定，</w:t>
      </w:r>
      <w:r w:rsidRPr="00C7344A">
        <w:rPr>
          <w:rFonts w:ascii="Book Antiqua" w:eastAsia="標楷體" w:hAnsi="Book Antiqua" w:cs="新細明體"/>
          <w:iCs/>
          <w:color w:val="231F20"/>
          <w:spacing w:val="1"/>
          <w:sz w:val="24"/>
          <w:szCs w:val="22"/>
        </w:rPr>
        <w:t>也可能有地方性、地區性或多地區性的活動。</w:t>
      </w:r>
      <w:r w:rsidRPr="00C7344A">
        <w:rPr>
          <w:rFonts w:ascii="Book Antiqua" w:eastAsia="標楷體" w:hAnsi="Book Antiqua"/>
          <w:bCs/>
          <w:color w:val="2A2A86"/>
          <w:sz w:val="24"/>
          <w:szCs w:val="22"/>
        </w:rPr>
        <w:t>[</w:t>
      </w:r>
      <w:r w:rsidRPr="00C7344A">
        <w:rPr>
          <w:rFonts w:ascii="Book Antiqua" w:eastAsia="標楷體" w:hAnsi="Book Antiqua" w:cs="新細明體"/>
          <w:bCs/>
          <w:color w:val="2A2A86"/>
          <w:sz w:val="24"/>
          <w:szCs w:val="22"/>
        </w:rPr>
        <w:t>長期</w:t>
      </w:r>
      <w:r w:rsidRPr="00C7344A">
        <w:rPr>
          <w:rFonts w:ascii="Book Antiqua" w:eastAsia="標楷體" w:hAnsi="Book Antiqua"/>
          <w:bCs/>
          <w:color w:val="2A2A86"/>
          <w:sz w:val="24"/>
          <w:szCs w:val="22"/>
        </w:rPr>
        <w:t>/</w:t>
      </w:r>
      <w:r w:rsidRPr="00C7344A">
        <w:rPr>
          <w:rFonts w:ascii="Book Antiqua" w:eastAsia="標楷體" w:hAnsi="Book Antiqua" w:cs="新細明體"/>
          <w:bCs/>
          <w:color w:val="2A2A86"/>
          <w:sz w:val="24"/>
          <w:szCs w:val="22"/>
        </w:rPr>
        <w:t>短期</w:t>
      </w:r>
      <w:r w:rsidRPr="00C7344A">
        <w:rPr>
          <w:rFonts w:ascii="Book Antiqua" w:eastAsia="標楷體" w:hAnsi="Book Antiqua" w:cs="新細明體"/>
          <w:bCs/>
          <w:color w:val="2A2A86"/>
          <w:sz w:val="24"/>
          <w:szCs w:val="22"/>
        </w:rPr>
        <w:t xml:space="preserve"> </w:t>
      </w:r>
      <w:proofErr w:type="gramStart"/>
      <w:r w:rsidRPr="00C7344A">
        <w:rPr>
          <w:rFonts w:ascii="Book Antiqua" w:eastAsia="標楷體" w:hAnsi="Book Antiqua"/>
          <w:bCs/>
          <w:color w:val="2A2A86"/>
          <w:sz w:val="24"/>
          <w:szCs w:val="22"/>
        </w:rPr>
        <w:t>–</w:t>
      </w:r>
      <w:proofErr w:type="gramEnd"/>
      <w:r w:rsidRPr="00C7344A">
        <w:rPr>
          <w:rFonts w:ascii="Book Antiqua" w:eastAsia="標楷體" w:hAnsi="Book Antiqua"/>
          <w:bCs/>
          <w:color w:val="2A2A86"/>
          <w:sz w:val="24"/>
          <w:szCs w:val="22"/>
        </w:rPr>
        <w:t xml:space="preserve"> </w:t>
      </w:r>
      <w:r w:rsidRPr="00C7344A">
        <w:rPr>
          <w:rFonts w:ascii="Book Antiqua" w:eastAsia="標楷體" w:hAnsi="Book Antiqua" w:cs="新細明體"/>
          <w:bCs/>
          <w:color w:val="2A2A86"/>
          <w:sz w:val="24"/>
          <w:szCs w:val="22"/>
        </w:rPr>
        <w:t>最佳實務</w:t>
      </w:r>
      <w:r w:rsidRPr="00C7344A">
        <w:rPr>
          <w:rFonts w:ascii="Book Antiqua" w:eastAsia="標楷體" w:hAnsi="Book Antiqua"/>
          <w:bCs/>
          <w:color w:val="2A2A86"/>
          <w:sz w:val="24"/>
          <w:szCs w:val="22"/>
        </w:rPr>
        <w:t>]</w:t>
      </w:r>
    </w:p>
    <w:p w:rsidR="0066206A" w:rsidRPr="00C7344A" w:rsidRDefault="0020259F" w:rsidP="006A5CED">
      <w:pPr>
        <w:pStyle w:val="a3"/>
        <w:numPr>
          <w:ilvl w:val="0"/>
          <w:numId w:val="17"/>
        </w:numPr>
        <w:tabs>
          <w:tab w:val="left" w:pos="383"/>
        </w:tabs>
        <w:kinsoku w:val="0"/>
        <w:overflowPunct w:val="0"/>
        <w:snapToGrid w:val="0"/>
        <w:spacing w:beforeLines="20" w:before="48" w:line="320" w:lineRule="atLeast"/>
        <w:ind w:left="384" w:right="-2" w:hanging="284"/>
        <w:jc w:val="both"/>
        <w:rPr>
          <w:rFonts w:ascii="Book Antiqua" w:eastAsia="標楷體" w:hAnsi="Book Antiqua"/>
          <w:color w:val="000000"/>
          <w:sz w:val="24"/>
          <w:szCs w:val="22"/>
        </w:rPr>
      </w:pPr>
      <w:r w:rsidRPr="00C7344A">
        <w:rPr>
          <w:rFonts w:ascii="Book Antiqua" w:eastAsia="標楷體" w:hAnsi="Book Antiqua" w:cs="新細明體"/>
          <w:color w:val="231F20"/>
          <w:sz w:val="24"/>
          <w:szCs w:val="22"/>
        </w:rPr>
        <w:t>如發現有特殊需要者（語言、行為、健康疑慮等等），應在整年度</w:t>
      </w:r>
      <w:r w:rsidR="0066206A" w:rsidRPr="00C7344A">
        <w:rPr>
          <w:rFonts w:ascii="Book Antiqua" w:eastAsia="標楷體" w:hAnsi="Book Antiqua" w:cs="新細明體"/>
          <w:color w:val="231F20"/>
          <w:sz w:val="24"/>
          <w:szCs w:val="22"/>
        </w:rPr>
        <w:t>以團體或個別的方式</w:t>
      </w:r>
      <w:r w:rsidRPr="00C7344A">
        <w:rPr>
          <w:rFonts w:ascii="Book Antiqua" w:eastAsia="標楷體" w:hAnsi="Book Antiqua" w:cs="新細明體"/>
          <w:color w:val="231F20"/>
          <w:sz w:val="24"/>
          <w:szCs w:val="22"/>
        </w:rPr>
        <w:t>對接待家庭</w:t>
      </w:r>
      <w:r w:rsidR="0066206A" w:rsidRPr="00C7344A">
        <w:rPr>
          <w:rFonts w:ascii="Book Antiqua" w:eastAsia="標楷體" w:hAnsi="Book Antiqua" w:cs="新細明體"/>
          <w:color w:val="231F20"/>
          <w:sz w:val="24"/>
          <w:szCs w:val="22"/>
        </w:rPr>
        <w:t>進行訓練。</w:t>
      </w:r>
      <w:r w:rsidR="0066206A" w:rsidRPr="00C7344A">
        <w:rPr>
          <w:rFonts w:ascii="Book Antiqua" w:eastAsia="標楷體" w:hAnsi="Book Antiqua"/>
          <w:bCs/>
          <w:color w:val="2A2A86"/>
          <w:sz w:val="24"/>
          <w:szCs w:val="22"/>
        </w:rPr>
        <w:t>[</w:t>
      </w:r>
      <w:r w:rsidR="0066206A" w:rsidRPr="00C7344A">
        <w:rPr>
          <w:rFonts w:ascii="Book Antiqua" w:eastAsia="標楷體" w:hAnsi="Book Antiqua" w:cs="新細明體"/>
          <w:bCs/>
          <w:color w:val="2A2A86"/>
          <w:sz w:val="24"/>
          <w:szCs w:val="22"/>
        </w:rPr>
        <w:t>長期</w:t>
      </w:r>
      <w:proofErr w:type="gramStart"/>
      <w:r w:rsidR="0066206A" w:rsidRPr="00C7344A">
        <w:rPr>
          <w:rFonts w:ascii="Book Antiqua" w:eastAsia="標楷體" w:hAnsi="Book Antiqua"/>
          <w:bCs/>
          <w:color w:val="2A2A86"/>
          <w:sz w:val="24"/>
          <w:szCs w:val="22"/>
        </w:rPr>
        <w:t>–</w:t>
      </w:r>
      <w:proofErr w:type="gramEnd"/>
      <w:r w:rsidR="0066206A" w:rsidRPr="00C7344A">
        <w:rPr>
          <w:rFonts w:ascii="Book Antiqua" w:eastAsia="標楷體" w:hAnsi="Book Antiqua"/>
          <w:bCs/>
          <w:color w:val="2A2A86"/>
          <w:sz w:val="24"/>
          <w:szCs w:val="22"/>
        </w:rPr>
        <w:t xml:space="preserve"> </w:t>
      </w:r>
      <w:r w:rsidR="0066206A" w:rsidRPr="00C7344A">
        <w:rPr>
          <w:rFonts w:ascii="Book Antiqua" w:eastAsia="標楷體" w:hAnsi="Book Antiqua" w:cs="新細明體"/>
          <w:bCs/>
          <w:color w:val="2A2A86"/>
          <w:sz w:val="24"/>
          <w:szCs w:val="22"/>
        </w:rPr>
        <w:t>最佳實務</w:t>
      </w:r>
      <w:r w:rsidR="0066206A" w:rsidRPr="00C7344A">
        <w:rPr>
          <w:rFonts w:ascii="Book Antiqua" w:eastAsia="標楷體" w:hAnsi="Book Antiqua"/>
          <w:bCs/>
          <w:color w:val="2A2A86"/>
          <w:sz w:val="24"/>
          <w:szCs w:val="22"/>
        </w:rPr>
        <w:t>]</w:t>
      </w:r>
    </w:p>
    <w:p w:rsidR="0066206A" w:rsidRPr="001C115E" w:rsidRDefault="0066206A" w:rsidP="00407C51">
      <w:pPr>
        <w:pStyle w:val="a3"/>
        <w:tabs>
          <w:tab w:val="left" w:pos="383"/>
        </w:tabs>
        <w:kinsoku w:val="0"/>
        <w:overflowPunct w:val="0"/>
        <w:spacing w:line="240" w:lineRule="exact"/>
        <w:ind w:left="384" w:right="119"/>
        <w:jc w:val="both"/>
        <w:rPr>
          <w:rFonts w:ascii="Book Antiqua" w:eastAsia="標楷體" w:hAnsi="Book Antiqua"/>
          <w:color w:val="231F20"/>
        </w:rPr>
      </w:pPr>
    </w:p>
    <w:p w:rsidR="0066206A" w:rsidRPr="001C115E" w:rsidRDefault="0066206A" w:rsidP="00407C51">
      <w:pPr>
        <w:tabs>
          <w:tab w:val="left" w:pos="383"/>
        </w:tabs>
        <w:kinsoku w:val="0"/>
        <w:overflowPunct w:val="0"/>
        <w:spacing w:before="62"/>
        <w:ind w:left="383"/>
        <w:rPr>
          <w:rFonts w:ascii="Book Antiqua" w:eastAsia="標楷體" w:hAnsi="Book Antiqua" w:cs="Myriad Pro"/>
          <w:color w:val="000000"/>
          <w:sz w:val="20"/>
        </w:rPr>
      </w:pPr>
    </w:p>
    <w:p w:rsidR="0066206A" w:rsidRPr="001C115E" w:rsidRDefault="0066206A" w:rsidP="00407C51">
      <w:pPr>
        <w:pStyle w:val="a3"/>
        <w:tabs>
          <w:tab w:val="left" w:pos="383"/>
        </w:tabs>
        <w:kinsoku w:val="0"/>
        <w:overflowPunct w:val="0"/>
        <w:spacing w:line="240" w:lineRule="exact"/>
        <w:ind w:left="384" w:right="119"/>
        <w:jc w:val="both"/>
        <w:rPr>
          <w:rFonts w:ascii="Book Antiqua" w:eastAsia="標楷體" w:hAnsi="Book Antiqua"/>
          <w:color w:val="000000"/>
          <w:sz w:val="16"/>
        </w:rPr>
      </w:pPr>
    </w:p>
    <w:p w:rsidR="0066206A" w:rsidRPr="001C115E" w:rsidRDefault="0066206A">
      <w:pPr>
        <w:pStyle w:val="a3"/>
        <w:numPr>
          <w:ilvl w:val="0"/>
          <w:numId w:val="17"/>
        </w:numPr>
        <w:tabs>
          <w:tab w:val="left" w:pos="383"/>
        </w:tabs>
        <w:kinsoku w:val="0"/>
        <w:overflowPunct w:val="0"/>
        <w:spacing w:line="240" w:lineRule="exact"/>
        <w:ind w:left="384" w:right="119" w:hanging="284"/>
        <w:jc w:val="both"/>
        <w:rPr>
          <w:rFonts w:ascii="Book Antiqua" w:eastAsia="標楷體" w:hAnsi="Book Antiqua"/>
          <w:color w:val="000000"/>
          <w:sz w:val="16"/>
        </w:rPr>
        <w:sectPr w:rsidR="0066206A" w:rsidRPr="001C115E">
          <w:pgSz w:w="8845" w:h="12260"/>
          <w:pgMar w:top="380" w:right="900" w:bottom="740" w:left="920" w:header="0" w:footer="545" w:gutter="0"/>
          <w:cols w:space="720" w:equalWidth="0">
            <w:col w:w="7025"/>
          </w:cols>
          <w:noEndnote/>
        </w:sectPr>
      </w:pPr>
    </w:p>
    <w:p w:rsidR="0066206A" w:rsidRPr="001C115E" w:rsidRDefault="0066206A">
      <w:pPr>
        <w:kinsoku w:val="0"/>
        <w:overflowPunct w:val="0"/>
        <w:spacing w:before="13" w:line="200" w:lineRule="exact"/>
        <w:rPr>
          <w:rFonts w:ascii="Book Antiqua" w:eastAsia="標楷體" w:hAnsi="Book Antiqua"/>
          <w:sz w:val="20"/>
        </w:rPr>
      </w:pPr>
    </w:p>
    <w:p w:rsidR="0066206A" w:rsidRPr="001C115E" w:rsidRDefault="00144563">
      <w:pPr>
        <w:pStyle w:val="2"/>
        <w:kinsoku w:val="0"/>
        <w:overflowPunct w:val="0"/>
        <w:spacing w:before="62"/>
        <w:ind w:left="837" w:firstLine="0"/>
        <w:rPr>
          <w:rFonts w:ascii="Book Antiqua" w:eastAsia="標楷體" w:hAnsi="Book Antiqua"/>
          <w:bCs w:val="0"/>
          <w:color w:val="000000"/>
        </w:rPr>
      </w:pPr>
      <w:r w:rsidRPr="001C115E">
        <w:rPr>
          <w:rFonts w:ascii="Book Antiqua" w:eastAsia="標楷體" w:hAnsi="Book Antiqua"/>
          <w:noProof/>
        </w:rPr>
        <mc:AlternateContent>
          <mc:Choice Requires="wps">
            <w:drawing>
              <wp:anchor distT="0" distB="0" distL="114300" distR="114300" simplePos="0" relativeHeight="251659264" behindDoc="1" locked="0" layoutInCell="0" allowOverlap="1" wp14:anchorId="4D86C82D" wp14:editId="46BA4655">
                <wp:simplePos x="0" y="0"/>
                <wp:positionH relativeFrom="page">
                  <wp:posOffset>650240</wp:posOffset>
                </wp:positionH>
                <wp:positionV relativeFrom="paragraph">
                  <wp:posOffset>-74295</wp:posOffset>
                </wp:positionV>
                <wp:extent cx="393700" cy="393700"/>
                <wp:effectExtent l="2540" t="1905" r="3810" b="4445"/>
                <wp:wrapNone/>
                <wp:docPr id="5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22B8B3B7" wp14:editId="22D32BE7">
                                  <wp:extent cx="389255" cy="398145"/>
                                  <wp:effectExtent l="25400" t="0" r="0" b="0"/>
                                  <wp:docPr id="10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52" style="position:absolute;left:0;text-align:left;margin-left:51.2pt;margin-top:-5.85pt;width:31pt;height:3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22B8B3B7" wp14:editId="22D32BE7">
                            <wp:extent cx="389255" cy="398145"/>
                            <wp:effectExtent l="25400" t="0" r="0" b="0"/>
                            <wp:docPr id="10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Pr="001C115E">
        <w:rPr>
          <w:rFonts w:ascii="Book Antiqua" w:eastAsia="標楷體" w:hAnsi="Book Antiqua"/>
          <w:noProof/>
        </w:rPr>
        <mc:AlternateContent>
          <mc:Choice Requires="wps">
            <w:drawing>
              <wp:anchor distT="0" distB="0" distL="114300" distR="114300" simplePos="0" relativeHeight="251660288" behindDoc="1" locked="0" layoutInCell="0" allowOverlap="1" wp14:anchorId="7328F880" wp14:editId="05D24D99">
                <wp:simplePos x="0" y="0"/>
                <wp:positionH relativeFrom="page">
                  <wp:posOffset>3184525</wp:posOffset>
                </wp:positionH>
                <wp:positionV relativeFrom="paragraph">
                  <wp:posOffset>104140</wp:posOffset>
                </wp:positionV>
                <wp:extent cx="1778000" cy="63500"/>
                <wp:effectExtent l="3175" t="0" r="0" b="3810"/>
                <wp:wrapNone/>
                <wp:docPr id="4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100" w:lineRule="atLeast"/>
                            </w:pPr>
                            <w:r>
                              <w:rPr>
                                <w:noProof/>
                              </w:rPr>
                              <w:drawing>
                                <wp:inline distT="0" distB="0" distL="0" distR="0" wp14:anchorId="09FB3613" wp14:editId="055631BA">
                                  <wp:extent cx="1760855" cy="67945"/>
                                  <wp:effectExtent l="25400" t="0" r="0" b="0"/>
                                  <wp:docPr id="10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srcRect/>
                                          <a:stretch>
                                            <a:fillRect/>
                                          </a:stretch>
                                        </pic:blipFill>
                                        <pic:spPr bwMode="auto">
                                          <a:xfrm>
                                            <a:off x="0" y="0"/>
                                            <a:ext cx="1760855" cy="679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53" style="position:absolute;left:0;text-align:left;margin-left:250.75pt;margin-top:8.2pt;width:140pt;height: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" o:allowincell="f" filled="f" stroked="f">
                <v:textbox inset="0,0,0,0">
                  <w:txbxContent>
                    <w:p w:rsidR="00CD47B1" w:rsidRDefault="00CD47B1">
                      <w:pPr>
                        <w:widowControl/>
                        <w:autoSpaceDE/>
                        <w:autoSpaceDN/>
                        <w:adjustRightInd/>
                        <w:spacing w:line="100" w:lineRule="atLeast"/>
                      </w:pPr>
                      <w:r>
                        <w:rPr>
                          <w:noProof/>
                        </w:rPr>
                        <w:drawing>
                          <wp:inline distT="0" distB="0" distL="0" distR="0" wp14:anchorId="09FB3613" wp14:editId="055631BA">
                            <wp:extent cx="1760855" cy="67945"/>
                            <wp:effectExtent l="25400" t="0" r="0" b="0"/>
                            <wp:docPr id="10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srcRect/>
                                    <a:stretch>
                                      <a:fillRect/>
                                    </a:stretch>
                                  </pic:blipFill>
                                  <pic:spPr bwMode="auto">
                                    <a:xfrm>
                                      <a:off x="0" y="0"/>
                                      <a:ext cx="1760855" cy="679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0066206A" w:rsidRPr="001C115E">
        <w:rPr>
          <w:rFonts w:ascii="Book Antiqua" w:eastAsia="標楷體" w:hAnsi="Book Antiqua"/>
          <w:color w:val="2A2A86"/>
        </w:rPr>
        <w:t xml:space="preserve">EEMA </w:t>
      </w:r>
      <w:r w:rsidR="0066206A" w:rsidRPr="001C115E">
        <w:rPr>
          <w:rFonts w:ascii="Book Antiqua" w:eastAsia="標楷體" w:hAnsi="Book Antiqua" w:cs="新細明體"/>
          <w:bCs w:val="0"/>
          <w:color w:val="2A2A86"/>
        </w:rPr>
        <w:t>青少年交換指導方針</w:t>
      </w:r>
    </w:p>
    <w:p w:rsidR="0066206A" w:rsidRPr="001C115E" w:rsidRDefault="0066206A">
      <w:pPr>
        <w:kinsoku w:val="0"/>
        <w:overflowPunct w:val="0"/>
        <w:spacing w:before="7" w:line="140" w:lineRule="exact"/>
        <w:rPr>
          <w:rFonts w:ascii="Book Antiqua" w:eastAsia="標楷體" w:hAnsi="Book Antiqua"/>
          <w:sz w:val="14"/>
        </w:rPr>
      </w:pPr>
    </w:p>
    <w:p w:rsidR="00167812" w:rsidRDefault="00167812" w:rsidP="00AD440D">
      <w:pPr>
        <w:tabs>
          <w:tab w:val="left" w:pos="2703"/>
        </w:tabs>
        <w:kinsoku w:val="0"/>
        <w:overflowPunct w:val="0"/>
        <w:snapToGrid w:val="0"/>
        <w:spacing w:line="300" w:lineRule="atLeast"/>
        <w:jc w:val="center"/>
        <w:rPr>
          <w:rFonts w:ascii="Book Antiqua" w:eastAsia="標楷體" w:hAnsi="Book Antiqua" w:cs="新細明體" w:hint="eastAsia"/>
          <w:b/>
          <w:bCs/>
          <w:color w:val="231F20"/>
          <w:sz w:val="22"/>
          <w:szCs w:val="22"/>
        </w:rPr>
      </w:pPr>
    </w:p>
    <w:p w:rsidR="0066206A" w:rsidRPr="00167812" w:rsidRDefault="0066206A" w:rsidP="00AD440D">
      <w:pPr>
        <w:tabs>
          <w:tab w:val="left" w:pos="2703"/>
        </w:tabs>
        <w:kinsoku w:val="0"/>
        <w:overflowPunct w:val="0"/>
        <w:snapToGrid w:val="0"/>
        <w:spacing w:line="300" w:lineRule="atLeast"/>
        <w:jc w:val="center"/>
        <w:rPr>
          <w:rFonts w:ascii="Book Antiqua" w:eastAsia="標楷體" w:hAnsi="Book Antiqua" w:cs="Myriad Pro"/>
          <w:b/>
          <w:color w:val="000000"/>
          <w:sz w:val="26"/>
          <w:szCs w:val="22"/>
        </w:rPr>
      </w:pPr>
      <w:r w:rsidRPr="00167812">
        <w:rPr>
          <w:rFonts w:ascii="Book Antiqua" w:eastAsia="標楷體" w:hAnsi="Book Antiqua" w:cs="新細明體"/>
          <w:b/>
          <w:bCs/>
          <w:color w:val="231F20"/>
          <w:sz w:val="26"/>
          <w:szCs w:val="22"/>
        </w:rPr>
        <w:t xml:space="preserve">VI. </w:t>
      </w:r>
      <w:r w:rsidRPr="00167812">
        <w:rPr>
          <w:rFonts w:ascii="Book Antiqua" w:eastAsia="標楷體" w:hAnsi="Book Antiqua" w:cs="新細明體"/>
          <w:b/>
          <w:bCs/>
          <w:color w:val="231F20"/>
          <w:sz w:val="26"/>
          <w:szCs w:val="22"/>
        </w:rPr>
        <w:t>歸國學生家長</w:t>
      </w:r>
    </w:p>
    <w:p w:rsidR="0066206A" w:rsidRPr="00AD440D" w:rsidRDefault="0066206A" w:rsidP="00AD440D">
      <w:pPr>
        <w:kinsoku w:val="0"/>
        <w:overflowPunct w:val="0"/>
        <w:snapToGrid w:val="0"/>
        <w:spacing w:line="300" w:lineRule="atLeast"/>
        <w:rPr>
          <w:rFonts w:ascii="Book Antiqua" w:eastAsia="標楷體" w:hAnsi="Book Antiqua"/>
          <w:sz w:val="22"/>
          <w:szCs w:val="22"/>
        </w:rPr>
      </w:pPr>
    </w:p>
    <w:p w:rsidR="0066206A" w:rsidRPr="00167812" w:rsidRDefault="0066206A" w:rsidP="00AD440D">
      <w:pPr>
        <w:numPr>
          <w:ilvl w:val="0"/>
          <w:numId w:val="16"/>
        </w:numPr>
        <w:tabs>
          <w:tab w:val="left" w:pos="324"/>
        </w:tabs>
        <w:kinsoku w:val="0"/>
        <w:overflowPunct w:val="0"/>
        <w:snapToGrid w:val="0"/>
        <w:spacing w:line="300" w:lineRule="atLeast"/>
        <w:ind w:left="324"/>
        <w:rPr>
          <w:rFonts w:ascii="Book Antiqua" w:eastAsia="標楷體" w:hAnsi="Book Antiqua" w:cs="Myriad Pro"/>
          <w:color w:val="000000"/>
          <w:szCs w:val="22"/>
        </w:rPr>
      </w:pPr>
      <w:r w:rsidRPr="00167812">
        <w:rPr>
          <w:rFonts w:ascii="Book Antiqua" w:eastAsia="標楷體" w:hAnsi="Book Antiqua" w:cs="新細明體"/>
          <w:b/>
          <w:bCs/>
          <w:color w:val="231F20"/>
          <w:spacing w:val="-2"/>
          <w:szCs w:val="22"/>
        </w:rPr>
        <w:t xml:space="preserve"> </w:t>
      </w:r>
      <w:r w:rsidRPr="00167812">
        <w:rPr>
          <w:rFonts w:ascii="Book Antiqua" w:eastAsia="標楷體" w:hAnsi="Book Antiqua" w:cs="新細明體"/>
          <w:b/>
          <w:bCs/>
          <w:color w:val="231F20"/>
          <w:spacing w:val="-2"/>
          <w:szCs w:val="22"/>
        </w:rPr>
        <w:t>訓練內容及原因</w:t>
      </w:r>
    </w:p>
    <w:p w:rsidR="0066206A" w:rsidRPr="00167812" w:rsidRDefault="009D5134" w:rsidP="00167812">
      <w:pPr>
        <w:pStyle w:val="a3"/>
        <w:numPr>
          <w:ilvl w:val="0"/>
          <w:numId w:val="15"/>
        </w:numPr>
        <w:tabs>
          <w:tab w:val="left" w:pos="383"/>
        </w:tabs>
        <w:kinsoku w:val="0"/>
        <w:overflowPunct w:val="0"/>
        <w:snapToGrid w:val="0"/>
        <w:spacing w:line="300" w:lineRule="atLeast"/>
        <w:ind w:right="118"/>
        <w:jc w:val="both"/>
        <w:rPr>
          <w:rFonts w:ascii="Book Antiqua" w:eastAsia="標楷體" w:hAnsi="Book Antiqua"/>
          <w:color w:val="000000"/>
          <w:sz w:val="24"/>
          <w:szCs w:val="22"/>
        </w:rPr>
      </w:pPr>
      <w:r w:rsidRPr="00167812">
        <w:rPr>
          <w:rFonts w:ascii="Book Antiqua" w:eastAsia="標楷體" w:hAnsi="Book Antiqua" w:cs="新細明體" w:hint="eastAsia"/>
          <w:color w:val="231F20"/>
          <w:sz w:val="24"/>
          <w:szCs w:val="22"/>
        </w:rPr>
        <w:t>歸</w:t>
      </w:r>
      <w:r w:rsidR="0066206A" w:rsidRPr="00167812">
        <w:rPr>
          <w:rFonts w:ascii="Book Antiqua" w:eastAsia="標楷體" w:hAnsi="Book Antiqua" w:cs="新細明體"/>
          <w:color w:val="231F20"/>
          <w:sz w:val="24"/>
          <w:szCs w:val="22"/>
        </w:rPr>
        <w:t>國</w:t>
      </w:r>
      <w:r w:rsidRPr="00167812">
        <w:rPr>
          <w:rFonts w:ascii="Book Antiqua" w:eastAsia="標楷體" w:hAnsi="Book Antiqua" w:cs="新細明體" w:hint="eastAsia"/>
          <w:color w:val="231F20"/>
          <w:sz w:val="24"/>
          <w:szCs w:val="22"/>
        </w:rPr>
        <w:t>：</w:t>
      </w:r>
      <w:r w:rsidR="00DB32DF" w:rsidRPr="00167812">
        <w:rPr>
          <w:rFonts w:ascii="Book Antiqua" w:eastAsia="標楷體" w:hAnsi="Book Antiqua" w:cs="新細明體"/>
          <w:color w:val="231F20"/>
          <w:sz w:val="24"/>
          <w:szCs w:val="22"/>
        </w:rPr>
        <w:t>瞭解</w:t>
      </w:r>
      <w:r w:rsidR="00E11A79" w:rsidRPr="00167812">
        <w:rPr>
          <w:rFonts w:ascii="Book Antiqua" w:eastAsia="標楷體" w:hAnsi="Book Antiqua" w:cs="新細明體"/>
          <w:color w:val="231F20"/>
          <w:sz w:val="24"/>
          <w:szCs w:val="22"/>
        </w:rPr>
        <w:t>逆向文化衝擊</w:t>
      </w:r>
      <w:r w:rsidRPr="00167812">
        <w:rPr>
          <w:rFonts w:ascii="Book Antiqua" w:eastAsia="標楷體" w:hAnsi="Book Antiqua" w:cs="新細明體" w:hint="eastAsia"/>
          <w:color w:val="231F20"/>
          <w:sz w:val="24"/>
          <w:szCs w:val="22"/>
        </w:rPr>
        <w:t>、</w:t>
      </w:r>
      <w:r w:rsidR="00DB32DF" w:rsidRPr="00167812">
        <w:rPr>
          <w:rFonts w:ascii="Book Antiqua" w:eastAsia="標楷體" w:hAnsi="Book Antiqua" w:cs="新細明體"/>
          <w:color w:val="231F20"/>
          <w:sz w:val="24"/>
          <w:szCs w:val="22"/>
        </w:rPr>
        <w:t>瞭解</w:t>
      </w:r>
      <w:r w:rsidR="0066206A" w:rsidRPr="00167812">
        <w:rPr>
          <w:rFonts w:ascii="Book Antiqua" w:eastAsia="標楷體" w:hAnsi="Book Antiqua" w:cs="新細明體"/>
          <w:color w:val="231F20"/>
          <w:sz w:val="24"/>
          <w:szCs w:val="22"/>
        </w:rPr>
        <w:t>學生所經歷正面的改變</w:t>
      </w:r>
      <w:r w:rsidR="0066206A" w:rsidRPr="00167812">
        <w:rPr>
          <w:rFonts w:ascii="Book Antiqua" w:eastAsia="標楷體" w:hAnsi="Book Antiqua"/>
          <w:bCs/>
          <w:color w:val="2A2A86"/>
          <w:sz w:val="24"/>
          <w:szCs w:val="22"/>
        </w:rPr>
        <w:t xml:space="preserve"> [</w:t>
      </w:r>
      <w:r w:rsidR="0066206A" w:rsidRPr="00167812">
        <w:rPr>
          <w:rFonts w:ascii="Book Antiqua" w:eastAsia="標楷體" w:hAnsi="Book Antiqua" w:cs="新細明體"/>
          <w:bCs/>
          <w:color w:val="2A2A86"/>
          <w:sz w:val="24"/>
          <w:szCs w:val="22"/>
        </w:rPr>
        <w:t>長期</w:t>
      </w:r>
      <w:proofErr w:type="gramStart"/>
      <w:r w:rsidR="0066206A" w:rsidRPr="00167812">
        <w:rPr>
          <w:rFonts w:ascii="Book Antiqua" w:eastAsia="標楷體" w:hAnsi="Book Antiqua"/>
          <w:bCs/>
          <w:color w:val="2A2A86"/>
          <w:sz w:val="24"/>
          <w:szCs w:val="22"/>
        </w:rPr>
        <w:t>–</w:t>
      </w:r>
      <w:proofErr w:type="gramEnd"/>
      <w:r w:rsidR="0066206A" w:rsidRPr="00167812">
        <w:rPr>
          <w:rFonts w:ascii="Book Antiqua" w:eastAsia="標楷體" w:hAnsi="Book Antiqua"/>
          <w:bCs/>
          <w:color w:val="2A2A86"/>
          <w:sz w:val="24"/>
          <w:szCs w:val="22"/>
        </w:rPr>
        <w:t xml:space="preserve"> </w:t>
      </w:r>
      <w:r w:rsidR="0066206A" w:rsidRPr="00167812">
        <w:rPr>
          <w:rFonts w:ascii="Book Antiqua" w:eastAsia="標楷體" w:hAnsi="Book Antiqua" w:cs="新細明體"/>
          <w:bCs/>
          <w:color w:val="2A2A86"/>
          <w:sz w:val="24"/>
          <w:szCs w:val="22"/>
        </w:rPr>
        <w:t>最佳實務</w:t>
      </w:r>
      <w:r w:rsidR="0066206A" w:rsidRPr="00167812">
        <w:rPr>
          <w:rFonts w:ascii="Book Antiqua" w:eastAsia="標楷體" w:hAnsi="Book Antiqua"/>
          <w:bCs/>
          <w:color w:val="2A2A86"/>
          <w:sz w:val="24"/>
          <w:szCs w:val="22"/>
        </w:rPr>
        <w:t>]</w:t>
      </w:r>
    </w:p>
    <w:p w:rsidR="0066206A" w:rsidRPr="00167812" w:rsidRDefault="0066206A" w:rsidP="00167812">
      <w:pPr>
        <w:pStyle w:val="a3"/>
        <w:numPr>
          <w:ilvl w:val="0"/>
          <w:numId w:val="15"/>
        </w:numPr>
        <w:tabs>
          <w:tab w:val="left" w:pos="383"/>
        </w:tabs>
        <w:kinsoku w:val="0"/>
        <w:overflowPunct w:val="0"/>
        <w:snapToGrid w:val="0"/>
        <w:spacing w:line="300" w:lineRule="atLeast"/>
        <w:jc w:val="both"/>
        <w:rPr>
          <w:rFonts w:ascii="Book Antiqua" w:eastAsia="標楷體" w:hAnsi="Book Antiqua"/>
          <w:color w:val="000000"/>
          <w:sz w:val="24"/>
          <w:szCs w:val="22"/>
        </w:rPr>
      </w:pPr>
      <w:r w:rsidRPr="00167812">
        <w:rPr>
          <w:rFonts w:ascii="Book Antiqua" w:eastAsia="標楷體" w:hAnsi="Book Antiqua" w:cs="新細明體"/>
          <w:color w:val="231F20"/>
          <w:spacing w:val="2"/>
          <w:sz w:val="24"/>
          <w:szCs w:val="22"/>
        </w:rPr>
        <w:t>融入國際扶輪／歸國學生聯誼會</w:t>
      </w:r>
      <w:r w:rsidR="009D5134" w:rsidRPr="00167812">
        <w:rPr>
          <w:rFonts w:ascii="Book Antiqua" w:eastAsia="標楷體" w:hAnsi="Book Antiqua" w:cs="新細明體" w:hint="eastAsia"/>
          <w:color w:val="231F20"/>
          <w:spacing w:val="2"/>
          <w:sz w:val="24"/>
          <w:szCs w:val="22"/>
        </w:rPr>
        <w:t>、</w:t>
      </w:r>
      <w:r w:rsidRPr="00167812">
        <w:rPr>
          <w:rFonts w:ascii="Book Antiqua" w:eastAsia="標楷體" w:hAnsi="Book Antiqua" w:cs="新細明體"/>
          <w:color w:val="231F20"/>
          <w:spacing w:val="2"/>
          <w:sz w:val="24"/>
          <w:szCs w:val="22"/>
        </w:rPr>
        <w:t>參加扶輪</w:t>
      </w:r>
      <w:r w:rsidR="009D5134" w:rsidRPr="00167812">
        <w:rPr>
          <w:rFonts w:ascii="Book Antiqua" w:eastAsia="標楷體" w:hAnsi="Book Antiqua" w:cs="新細明體" w:hint="eastAsia"/>
          <w:color w:val="231F20"/>
          <w:spacing w:val="2"/>
          <w:sz w:val="24"/>
          <w:szCs w:val="22"/>
        </w:rPr>
        <w:t>、</w:t>
      </w:r>
      <w:r w:rsidRPr="00167812">
        <w:rPr>
          <w:rFonts w:ascii="Book Antiqua" w:eastAsia="標楷體" w:hAnsi="Book Antiqua" w:cs="新細明體"/>
          <w:color w:val="231F20"/>
          <w:spacing w:val="2"/>
          <w:sz w:val="24"/>
          <w:szCs w:val="22"/>
        </w:rPr>
        <w:t>開始或繼續擔任接待家庭</w:t>
      </w:r>
      <w:r w:rsidRPr="00167812">
        <w:rPr>
          <w:rFonts w:ascii="Book Antiqua" w:eastAsia="標楷體" w:hAnsi="Book Antiqua"/>
          <w:color w:val="231F20"/>
          <w:spacing w:val="2"/>
          <w:sz w:val="24"/>
          <w:szCs w:val="22"/>
        </w:rPr>
        <w:t xml:space="preserve"> </w:t>
      </w:r>
      <w:r w:rsidRPr="00167812">
        <w:rPr>
          <w:rFonts w:ascii="Book Antiqua" w:eastAsia="標楷體" w:hAnsi="Book Antiqua"/>
          <w:bCs/>
          <w:color w:val="2A2A86"/>
          <w:sz w:val="24"/>
          <w:szCs w:val="22"/>
        </w:rPr>
        <w:t>[</w:t>
      </w:r>
      <w:r w:rsidRPr="00167812">
        <w:rPr>
          <w:rFonts w:ascii="Book Antiqua" w:eastAsia="標楷體" w:hAnsi="Book Antiqua" w:cs="新細明體"/>
          <w:bCs/>
          <w:color w:val="2A2A86"/>
          <w:sz w:val="24"/>
          <w:szCs w:val="22"/>
        </w:rPr>
        <w:t>長期</w:t>
      </w:r>
      <w:r w:rsidRPr="00167812">
        <w:rPr>
          <w:rFonts w:ascii="Book Antiqua" w:eastAsia="標楷體" w:hAnsi="Book Antiqua"/>
          <w:bCs/>
          <w:color w:val="2A2A86"/>
          <w:sz w:val="24"/>
          <w:szCs w:val="22"/>
        </w:rPr>
        <w:t>/</w:t>
      </w:r>
      <w:r w:rsidRPr="00167812">
        <w:rPr>
          <w:rFonts w:ascii="Book Antiqua" w:eastAsia="標楷體" w:hAnsi="Book Antiqua" w:cs="新細明體"/>
          <w:bCs/>
          <w:color w:val="2A2A86"/>
          <w:sz w:val="24"/>
          <w:szCs w:val="22"/>
        </w:rPr>
        <w:t>短期</w:t>
      </w:r>
      <w:r w:rsidRPr="00167812">
        <w:rPr>
          <w:rFonts w:ascii="Book Antiqua" w:eastAsia="標楷體" w:hAnsi="Book Antiqua" w:cs="新細明體"/>
          <w:bCs/>
          <w:color w:val="2A2A86"/>
          <w:sz w:val="24"/>
          <w:szCs w:val="22"/>
        </w:rPr>
        <w:t xml:space="preserve"> </w:t>
      </w:r>
      <w:proofErr w:type="gramStart"/>
      <w:r w:rsidRPr="00167812">
        <w:rPr>
          <w:rFonts w:ascii="Book Antiqua" w:eastAsia="標楷體" w:hAnsi="Book Antiqua"/>
          <w:bCs/>
          <w:color w:val="2A2A86"/>
          <w:sz w:val="24"/>
          <w:szCs w:val="22"/>
        </w:rPr>
        <w:t>–</w:t>
      </w:r>
      <w:proofErr w:type="gramEnd"/>
      <w:r w:rsidRPr="00167812">
        <w:rPr>
          <w:rFonts w:ascii="Book Antiqua" w:eastAsia="標楷體" w:hAnsi="Book Antiqua"/>
          <w:bCs/>
          <w:color w:val="2A2A86"/>
          <w:sz w:val="24"/>
          <w:szCs w:val="22"/>
        </w:rPr>
        <w:t xml:space="preserve"> </w:t>
      </w:r>
      <w:r w:rsidRPr="00167812">
        <w:rPr>
          <w:rFonts w:ascii="Book Antiqua" w:eastAsia="標楷體" w:hAnsi="Book Antiqua" w:cs="新細明體"/>
          <w:bCs/>
          <w:color w:val="2A2A86"/>
          <w:sz w:val="24"/>
          <w:szCs w:val="22"/>
        </w:rPr>
        <w:t>最佳實務</w:t>
      </w:r>
      <w:r w:rsidRPr="00167812">
        <w:rPr>
          <w:rFonts w:ascii="Book Antiqua" w:eastAsia="標楷體" w:hAnsi="Book Antiqua"/>
          <w:bCs/>
          <w:color w:val="2A2A86"/>
          <w:sz w:val="24"/>
          <w:szCs w:val="22"/>
        </w:rPr>
        <w:t>]</w:t>
      </w:r>
    </w:p>
    <w:p w:rsidR="0066206A" w:rsidRPr="00167812" w:rsidRDefault="0066206A" w:rsidP="00167812">
      <w:pPr>
        <w:pStyle w:val="a3"/>
        <w:tabs>
          <w:tab w:val="left" w:pos="383"/>
        </w:tabs>
        <w:kinsoku w:val="0"/>
        <w:overflowPunct w:val="0"/>
        <w:snapToGrid w:val="0"/>
        <w:jc w:val="both"/>
        <w:rPr>
          <w:rFonts w:ascii="Book Antiqua" w:eastAsia="標楷體" w:hAnsi="Book Antiqua"/>
          <w:color w:val="000000"/>
          <w:szCs w:val="22"/>
        </w:rPr>
      </w:pPr>
    </w:p>
    <w:p w:rsidR="0066206A" w:rsidRPr="00167812" w:rsidRDefault="0066206A" w:rsidP="00167812">
      <w:pPr>
        <w:pStyle w:val="2"/>
        <w:numPr>
          <w:ilvl w:val="0"/>
          <w:numId w:val="16"/>
        </w:numPr>
        <w:tabs>
          <w:tab w:val="left" w:pos="313"/>
        </w:tabs>
        <w:kinsoku w:val="0"/>
        <w:overflowPunct w:val="0"/>
        <w:snapToGrid w:val="0"/>
        <w:spacing w:line="300" w:lineRule="atLeast"/>
        <w:ind w:left="313" w:hanging="214"/>
        <w:jc w:val="both"/>
        <w:rPr>
          <w:rFonts w:ascii="Book Antiqua" w:eastAsia="標楷體" w:hAnsi="Book Antiqua"/>
          <w:b w:val="0"/>
          <w:bCs w:val="0"/>
          <w:color w:val="000000"/>
          <w:sz w:val="24"/>
          <w:szCs w:val="22"/>
        </w:rPr>
      </w:pPr>
      <w:r w:rsidRPr="00167812">
        <w:rPr>
          <w:rFonts w:ascii="Book Antiqua" w:eastAsia="標楷體" w:hAnsi="Book Antiqua" w:cs="新細明體"/>
          <w:color w:val="231F20"/>
          <w:spacing w:val="-2"/>
          <w:sz w:val="24"/>
          <w:szCs w:val="22"/>
        </w:rPr>
        <w:t>由誰負責</w:t>
      </w:r>
    </w:p>
    <w:p w:rsidR="0066206A" w:rsidRPr="00167812" w:rsidRDefault="0066206A" w:rsidP="00167812">
      <w:pPr>
        <w:pStyle w:val="a3"/>
        <w:kinsoku w:val="0"/>
        <w:overflowPunct w:val="0"/>
        <w:snapToGrid w:val="0"/>
        <w:spacing w:line="300" w:lineRule="atLeast"/>
        <w:jc w:val="both"/>
        <w:rPr>
          <w:rFonts w:ascii="Book Antiqua" w:eastAsia="標楷體" w:hAnsi="Book Antiqua"/>
          <w:color w:val="231F20"/>
          <w:spacing w:val="-2"/>
          <w:sz w:val="24"/>
          <w:szCs w:val="22"/>
        </w:rPr>
      </w:pPr>
      <w:r w:rsidRPr="00167812">
        <w:rPr>
          <w:rFonts w:ascii="Book Antiqua" w:eastAsia="標楷體" w:hAnsi="Book Antiqua" w:cs="新細明體"/>
          <w:color w:val="231F20"/>
          <w:spacing w:val="-2"/>
          <w:sz w:val="24"/>
          <w:szCs w:val="22"/>
        </w:rPr>
        <w:t>地區委員會對舉辦、協調、監督以及常態性提供訓練負最終責任。</w:t>
      </w:r>
      <w:r w:rsidRPr="00167812">
        <w:rPr>
          <w:rFonts w:ascii="Book Antiqua" w:eastAsia="標楷體" w:hAnsi="Book Antiqua"/>
          <w:color w:val="231F20"/>
          <w:spacing w:val="-2"/>
          <w:sz w:val="24"/>
          <w:szCs w:val="22"/>
        </w:rPr>
        <w:t xml:space="preserve"> </w:t>
      </w:r>
    </w:p>
    <w:p w:rsidR="0066206A" w:rsidRPr="00167812" w:rsidRDefault="0066206A" w:rsidP="00167812">
      <w:pPr>
        <w:numPr>
          <w:ilvl w:val="0"/>
          <w:numId w:val="33"/>
        </w:numPr>
        <w:tabs>
          <w:tab w:val="left" w:pos="481"/>
        </w:tabs>
        <w:kinsoku w:val="0"/>
        <w:overflowPunct w:val="0"/>
        <w:snapToGrid w:val="0"/>
        <w:spacing w:line="300" w:lineRule="atLeast"/>
        <w:ind w:left="481"/>
        <w:jc w:val="both"/>
        <w:rPr>
          <w:rFonts w:ascii="Book Antiqua" w:eastAsia="標楷體" w:hAnsi="Book Antiqua" w:cs="Myriad Pro"/>
          <w:color w:val="000000"/>
          <w:szCs w:val="22"/>
        </w:rPr>
      </w:pPr>
      <w:r w:rsidRPr="00167812">
        <w:rPr>
          <w:rFonts w:ascii="Book Antiqua" w:eastAsia="標楷體" w:hAnsi="Book Antiqua" w:cs="新細明體"/>
          <w:i/>
          <w:iCs/>
          <w:color w:val="231F20"/>
          <w:spacing w:val="1"/>
          <w:szCs w:val="22"/>
        </w:rPr>
        <w:t>在適當情況下</w:t>
      </w:r>
      <w:r w:rsidRPr="00167812">
        <w:rPr>
          <w:rFonts w:ascii="Book Antiqua" w:eastAsia="標楷體" w:hAnsi="Book Antiqua" w:cs="Myriad Pro"/>
          <w:i/>
          <w:iCs/>
          <w:color w:val="231F20"/>
          <w:spacing w:val="-1"/>
          <w:szCs w:val="22"/>
        </w:rPr>
        <w:t xml:space="preserve"> </w:t>
      </w:r>
    </w:p>
    <w:p w:rsidR="0066206A" w:rsidRPr="00167812" w:rsidRDefault="0066206A" w:rsidP="00167812">
      <w:pPr>
        <w:pStyle w:val="a3"/>
        <w:kinsoku w:val="0"/>
        <w:overflowPunct w:val="0"/>
        <w:snapToGrid w:val="0"/>
        <w:spacing w:line="300" w:lineRule="atLeast"/>
        <w:jc w:val="both"/>
        <w:rPr>
          <w:rFonts w:ascii="Book Antiqua" w:eastAsia="標楷體" w:hAnsi="Book Antiqua"/>
          <w:color w:val="000000"/>
          <w:sz w:val="24"/>
          <w:szCs w:val="22"/>
        </w:rPr>
      </w:pPr>
      <w:r w:rsidRPr="00167812">
        <w:rPr>
          <w:rFonts w:ascii="Book Antiqua" w:eastAsia="標楷體" w:hAnsi="Book Antiqua" w:cs="新細明體"/>
          <w:color w:val="231F20"/>
          <w:sz w:val="24"/>
          <w:szCs w:val="22"/>
        </w:rPr>
        <w:t>訓練得由扶輪社或一群扶輪社辦理。</w:t>
      </w:r>
      <w:r w:rsidRPr="00167812">
        <w:rPr>
          <w:rFonts w:ascii="Book Antiqua" w:eastAsia="標楷體" w:hAnsi="Book Antiqua"/>
          <w:bCs/>
          <w:color w:val="2A2A86"/>
          <w:sz w:val="24"/>
          <w:szCs w:val="22"/>
        </w:rPr>
        <w:t>[</w:t>
      </w:r>
      <w:r w:rsidRPr="00167812">
        <w:rPr>
          <w:rFonts w:ascii="Book Antiqua" w:eastAsia="標楷體" w:hAnsi="Book Antiqua" w:cs="新細明體"/>
          <w:bCs/>
          <w:color w:val="2A2A86"/>
          <w:sz w:val="24"/>
          <w:szCs w:val="22"/>
        </w:rPr>
        <w:t>長期</w:t>
      </w:r>
      <w:proofErr w:type="gramStart"/>
      <w:r w:rsidRPr="00167812">
        <w:rPr>
          <w:rFonts w:ascii="Book Antiqua" w:eastAsia="標楷體" w:hAnsi="Book Antiqua"/>
          <w:bCs/>
          <w:color w:val="2A2A86"/>
          <w:sz w:val="24"/>
          <w:szCs w:val="22"/>
        </w:rPr>
        <w:t>–</w:t>
      </w:r>
      <w:proofErr w:type="gramEnd"/>
      <w:r w:rsidRPr="00167812">
        <w:rPr>
          <w:rFonts w:ascii="Book Antiqua" w:eastAsia="標楷體" w:hAnsi="Book Antiqua"/>
          <w:bCs/>
          <w:color w:val="2A2A86"/>
          <w:sz w:val="24"/>
          <w:szCs w:val="22"/>
        </w:rPr>
        <w:t xml:space="preserve"> </w:t>
      </w:r>
      <w:r w:rsidRPr="00167812">
        <w:rPr>
          <w:rFonts w:ascii="Book Antiqua" w:eastAsia="標楷體" w:hAnsi="Book Antiqua" w:cs="新細明體"/>
          <w:bCs/>
          <w:color w:val="2A2A86"/>
          <w:sz w:val="24"/>
          <w:szCs w:val="22"/>
        </w:rPr>
        <w:t>最佳實務</w:t>
      </w:r>
      <w:r w:rsidRPr="00167812">
        <w:rPr>
          <w:rFonts w:ascii="Book Antiqua" w:eastAsia="標楷體" w:hAnsi="Book Antiqua"/>
          <w:bCs/>
          <w:color w:val="2A2A86"/>
          <w:sz w:val="24"/>
          <w:szCs w:val="22"/>
        </w:rPr>
        <w:t>]</w:t>
      </w:r>
    </w:p>
    <w:p w:rsidR="0066206A" w:rsidRPr="00167812" w:rsidRDefault="0066206A" w:rsidP="00167812">
      <w:pPr>
        <w:numPr>
          <w:ilvl w:val="0"/>
          <w:numId w:val="33"/>
        </w:numPr>
        <w:tabs>
          <w:tab w:val="left" w:pos="481"/>
        </w:tabs>
        <w:kinsoku w:val="0"/>
        <w:overflowPunct w:val="0"/>
        <w:snapToGrid w:val="0"/>
        <w:spacing w:line="300" w:lineRule="atLeast"/>
        <w:ind w:left="481"/>
        <w:jc w:val="both"/>
        <w:rPr>
          <w:rFonts w:ascii="Book Antiqua" w:eastAsia="標楷體" w:hAnsi="Book Antiqua" w:cs="Myriad Pro"/>
          <w:color w:val="000000"/>
          <w:szCs w:val="22"/>
        </w:rPr>
      </w:pPr>
      <w:r w:rsidRPr="00167812">
        <w:rPr>
          <w:rFonts w:ascii="Book Antiqua" w:eastAsia="標楷體" w:hAnsi="Book Antiqua" w:cs="新細明體"/>
          <w:i/>
          <w:iCs/>
          <w:color w:val="231F20"/>
          <w:szCs w:val="22"/>
        </w:rPr>
        <w:t>此外</w:t>
      </w:r>
      <w:r w:rsidRPr="00167812">
        <w:rPr>
          <w:rFonts w:ascii="Book Antiqua" w:eastAsia="標楷體" w:hAnsi="Book Antiqua" w:cs="Myriad Pro"/>
          <w:i/>
          <w:iCs/>
          <w:color w:val="231F20"/>
          <w:spacing w:val="-1"/>
          <w:szCs w:val="22"/>
        </w:rPr>
        <w:t xml:space="preserve"> </w:t>
      </w:r>
    </w:p>
    <w:p w:rsidR="0066206A" w:rsidRPr="00167812" w:rsidRDefault="0066206A" w:rsidP="00167812">
      <w:pPr>
        <w:tabs>
          <w:tab w:val="left" w:pos="481"/>
        </w:tabs>
        <w:kinsoku w:val="0"/>
        <w:overflowPunct w:val="0"/>
        <w:snapToGrid w:val="0"/>
        <w:spacing w:line="300" w:lineRule="atLeast"/>
        <w:ind w:left="383"/>
        <w:jc w:val="both"/>
        <w:rPr>
          <w:rFonts w:ascii="Book Antiqua" w:eastAsia="標楷體" w:hAnsi="Book Antiqua"/>
          <w:color w:val="000000"/>
          <w:szCs w:val="22"/>
        </w:rPr>
      </w:pPr>
      <w:r w:rsidRPr="00167812">
        <w:rPr>
          <w:rFonts w:ascii="Book Antiqua" w:eastAsia="標楷體" w:hAnsi="Book Antiqua"/>
          <w:szCs w:val="22"/>
        </w:rPr>
        <w:t>在適當情況下多地區得加入學生的訓練。</w:t>
      </w:r>
      <w:r w:rsidRPr="00167812">
        <w:rPr>
          <w:rFonts w:ascii="Book Antiqua" w:eastAsia="標楷體" w:hAnsi="Book Antiqua"/>
          <w:bCs/>
          <w:color w:val="2A2A86"/>
          <w:szCs w:val="22"/>
        </w:rPr>
        <w:t>[</w:t>
      </w:r>
      <w:r w:rsidRPr="00167812">
        <w:rPr>
          <w:rFonts w:ascii="Book Antiqua" w:eastAsia="標楷體" w:hAnsi="Book Antiqua"/>
          <w:bCs/>
          <w:color w:val="2A2A86"/>
          <w:szCs w:val="22"/>
        </w:rPr>
        <w:t>長期</w:t>
      </w:r>
      <w:proofErr w:type="gramStart"/>
      <w:r w:rsidRPr="00167812">
        <w:rPr>
          <w:rFonts w:ascii="Book Antiqua" w:eastAsia="標楷體" w:hAnsi="Book Antiqua"/>
          <w:bCs/>
          <w:color w:val="2A2A86"/>
          <w:szCs w:val="22"/>
        </w:rPr>
        <w:t>–</w:t>
      </w:r>
      <w:proofErr w:type="gramEnd"/>
      <w:r w:rsidRPr="00167812">
        <w:rPr>
          <w:rFonts w:ascii="Book Antiqua" w:eastAsia="標楷體" w:hAnsi="Book Antiqua"/>
          <w:bCs/>
          <w:color w:val="2A2A86"/>
          <w:szCs w:val="22"/>
        </w:rPr>
        <w:t xml:space="preserve"> </w:t>
      </w:r>
      <w:r w:rsidRPr="00167812">
        <w:rPr>
          <w:rFonts w:ascii="Book Antiqua" w:eastAsia="標楷體" w:hAnsi="Book Antiqua"/>
          <w:bCs/>
          <w:color w:val="2A2A86"/>
          <w:szCs w:val="22"/>
        </w:rPr>
        <w:t>最佳實務</w:t>
      </w:r>
      <w:r w:rsidRPr="00167812">
        <w:rPr>
          <w:rFonts w:ascii="Book Antiqua" w:eastAsia="標楷體" w:hAnsi="Book Antiqua"/>
          <w:bCs/>
          <w:color w:val="2A2A86"/>
          <w:szCs w:val="22"/>
        </w:rPr>
        <w:t>]</w:t>
      </w:r>
    </w:p>
    <w:p w:rsidR="0066206A" w:rsidRPr="00167812" w:rsidRDefault="0066206A" w:rsidP="00167812">
      <w:pPr>
        <w:kinsoku w:val="0"/>
        <w:overflowPunct w:val="0"/>
        <w:snapToGrid w:val="0"/>
        <w:jc w:val="both"/>
        <w:rPr>
          <w:rFonts w:ascii="Book Antiqua" w:eastAsia="標楷體" w:hAnsi="Book Antiqua" w:cs="新細明體"/>
          <w:sz w:val="20"/>
          <w:szCs w:val="22"/>
        </w:rPr>
      </w:pPr>
    </w:p>
    <w:p w:rsidR="0066206A" w:rsidRPr="00167812" w:rsidRDefault="0066206A" w:rsidP="00167812">
      <w:pPr>
        <w:pStyle w:val="2"/>
        <w:numPr>
          <w:ilvl w:val="0"/>
          <w:numId w:val="14"/>
        </w:numPr>
        <w:tabs>
          <w:tab w:val="left" w:pos="383"/>
        </w:tabs>
        <w:kinsoku w:val="0"/>
        <w:overflowPunct w:val="0"/>
        <w:snapToGrid w:val="0"/>
        <w:spacing w:line="300" w:lineRule="atLeast"/>
        <w:jc w:val="both"/>
        <w:rPr>
          <w:rFonts w:ascii="Book Antiqua" w:eastAsia="標楷體" w:hAnsi="Book Antiqua"/>
          <w:b w:val="0"/>
          <w:bCs w:val="0"/>
          <w:color w:val="000000"/>
          <w:sz w:val="24"/>
          <w:szCs w:val="22"/>
        </w:rPr>
      </w:pPr>
      <w:r w:rsidRPr="00167812">
        <w:rPr>
          <w:rFonts w:ascii="Book Antiqua" w:eastAsia="標楷體" w:hAnsi="Book Antiqua" w:cs="新細明體"/>
          <w:b w:val="0"/>
          <w:bCs w:val="0"/>
          <w:color w:val="231F20"/>
          <w:spacing w:val="-1"/>
          <w:sz w:val="24"/>
          <w:szCs w:val="22"/>
        </w:rPr>
        <w:t>訓練如何進行</w:t>
      </w:r>
    </w:p>
    <w:p w:rsidR="0066206A" w:rsidRPr="00167812" w:rsidRDefault="0066206A" w:rsidP="00167812">
      <w:pPr>
        <w:pStyle w:val="a3"/>
        <w:numPr>
          <w:ilvl w:val="1"/>
          <w:numId w:val="14"/>
        </w:numPr>
        <w:tabs>
          <w:tab w:val="left" w:pos="383"/>
        </w:tabs>
        <w:kinsoku w:val="0"/>
        <w:overflowPunct w:val="0"/>
        <w:snapToGrid w:val="0"/>
        <w:spacing w:line="300" w:lineRule="atLeast"/>
        <w:jc w:val="both"/>
        <w:rPr>
          <w:rFonts w:ascii="Book Antiqua" w:eastAsia="標楷體" w:hAnsi="Book Antiqua"/>
          <w:color w:val="000000"/>
          <w:sz w:val="24"/>
          <w:szCs w:val="22"/>
        </w:rPr>
      </w:pPr>
      <w:r w:rsidRPr="00167812">
        <w:rPr>
          <w:rFonts w:ascii="Book Antiqua" w:eastAsia="標楷體" w:hAnsi="Book Antiqua" w:cs="新細明體"/>
          <w:i/>
          <w:color w:val="231F20"/>
          <w:spacing w:val="-9"/>
          <w:sz w:val="24"/>
          <w:szCs w:val="22"/>
        </w:rPr>
        <w:t>面對面</w:t>
      </w:r>
      <w:r w:rsidRPr="00167812">
        <w:rPr>
          <w:rFonts w:ascii="Book Antiqua" w:eastAsia="標楷體" w:hAnsi="Book Antiqua" w:cs="新細明體"/>
          <w:color w:val="231F20"/>
          <w:spacing w:val="-9"/>
          <w:sz w:val="24"/>
          <w:szCs w:val="22"/>
        </w:rPr>
        <w:t>座談會</w:t>
      </w:r>
      <w:r w:rsidRPr="00167812">
        <w:rPr>
          <w:rFonts w:ascii="Book Antiqua" w:eastAsia="標楷體" w:hAnsi="Book Antiqua"/>
          <w:color w:val="231F20"/>
          <w:sz w:val="24"/>
          <w:szCs w:val="22"/>
        </w:rPr>
        <w:t xml:space="preserve"> (</w:t>
      </w:r>
      <w:r w:rsidRPr="00167812">
        <w:rPr>
          <w:rFonts w:ascii="Book Antiqua" w:eastAsia="標楷體" w:hAnsi="Book Antiqua" w:cs="新細明體"/>
          <w:color w:val="231F20"/>
          <w:sz w:val="24"/>
          <w:szCs w:val="22"/>
        </w:rPr>
        <w:t>講習會、會議等等</w:t>
      </w:r>
      <w:r w:rsidRPr="00167812">
        <w:rPr>
          <w:rFonts w:ascii="Book Antiqua" w:eastAsia="標楷體" w:hAnsi="Book Antiqua"/>
          <w:color w:val="231F20"/>
          <w:sz w:val="24"/>
          <w:szCs w:val="22"/>
        </w:rPr>
        <w:t>)</w:t>
      </w:r>
      <w:r w:rsidRPr="00167812">
        <w:rPr>
          <w:rFonts w:ascii="Book Antiqua" w:eastAsia="標楷體" w:hAnsi="Book Antiqua"/>
          <w:bCs/>
          <w:color w:val="2A2A86"/>
          <w:sz w:val="24"/>
          <w:szCs w:val="22"/>
        </w:rPr>
        <w:t xml:space="preserve"> </w:t>
      </w:r>
      <w:r w:rsidRPr="00167812">
        <w:rPr>
          <w:rFonts w:ascii="Book Antiqua" w:eastAsia="標楷體" w:hAnsi="Book Antiqua" w:cs="新細明體"/>
          <w:color w:val="231F20"/>
          <w:sz w:val="24"/>
          <w:szCs w:val="22"/>
        </w:rPr>
        <w:t>前交換學生家長</w:t>
      </w:r>
      <w:r w:rsidR="009D5134" w:rsidRPr="00167812">
        <w:rPr>
          <w:rFonts w:ascii="Book Antiqua" w:eastAsia="標楷體" w:hAnsi="Book Antiqua" w:cs="新細明體" w:hint="eastAsia"/>
          <w:color w:val="231F20"/>
          <w:sz w:val="24"/>
          <w:szCs w:val="22"/>
        </w:rPr>
        <w:t>、</w:t>
      </w:r>
      <w:r w:rsidRPr="00167812">
        <w:rPr>
          <w:rFonts w:ascii="Book Antiqua" w:eastAsia="標楷體" w:hAnsi="Book Antiqua" w:cs="新細明體"/>
          <w:color w:val="231F20"/>
          <w:sz w:val="24"/>
          <w:szCs w:val="22"/>
        </w:rPr>
        <w:t>地區委員會委員</w:t>
      </w:r>
      <w:r w:rsidR="009D5134" w:rsidRPr="00167812">
        <w:rPr>
          <w:rFonts w:ascii="Book Antiqua" w:eastAsia="標楷體" w:hAnsi="Book Antiqua" w:cs="新細明體" w:hint="eastAsia"/>
          <w:color w:val="231F20"/>
          <w:sz w:val="24"/>
          <w:szCs w:val="22"/>
        </w:rPr>
        <w:t>、</w:t>
      </w:r>
      <w:r w:rsidRPr="00167812">
        <w:rPr>
          <w:rFonts w:ascii="Book Antiqua" w:eastAsia="標楷體" w:hAnsi="Book Antiqua" w:cs="新細明體"/>
          <w:color w:val="231F20"/>
          <w:sz w:val="24"/>
          <w:szCs w:val="22"/>
        </w:rPr>
        <w:t>外聘講師</w:t>
      </w:r>
      <w:r w:rsidRPr="00167812">
        <w:rPr>
          <w:rFonts w:ascii="Book Antiqua" w:eastAsia="標楷體" w:hAnsi="Book Antiqua"/>
          <w:bCs/>
          <w:color w:val="2A2A86"/>
          <w:sz w:val="24"/>
          <w:szCs w:val="22"/>
        </w:rPr>
        <w:t xml:space="preserve"> [</w:t>
      </w:r>
      <w:r w:rsidRPr="00167812">
        <w:rPr>
          <w:rFonts w:ascii="Book Antiqua" w:eastAsia="標楷體" w:hAnsi="Book Antiqua" w:cs="新細明體"/>
          <w:bCs/>
          <w:color w:val="2A2A86"/>
          <w:sz w:val="24"/>
          <w:szCs w:val="22"/>
        </w:rPr>
        <w:t>長期</w:t>
      </w:r>
      <w:proofErr w:type="gramStart"/>
      <w:r w:rsidRPr="00167812">
        <w:rPr>
          <w:rFonts w:ascii="Book Antiqua" w:eastAsia="標楷體" w:hAnsi="Book Antiqua"/>
          <w:bCs/>
          <w:color w:val="2A2A86"/>
          <w:sz w:val="24"/>
          <w:szCs w:val="22"/>
        </w:rPr>
        <w:t>–</w:t>
      </w:r>
      <w:proofErr w:type="gramEnd"/>
      <w:r w:rsidRPr="00167812">
        <w:rPr>
          <w:rFonts w:ascii="Book Antiqua" w:eastAsia="標楷體" w:hAnsi="Book Antiqua"/>
          <w:bCs/>
          <w:color w:val="2A2A86"/>
          <w:sz w:val="24"/>
          <w:szCs w:val="22"/>
        </w:rPr>
        <w:t xml:space="preserve"> </w:t>
      </w:r>
      <w:r w:rsidRPr="00167812">
        <w:rPr>
          <w:rFonts w:ascii="Book Antiqua" w:eastAsia="標楷體" w:hAnsi="Book Antiqua" w:cs="新細明體"/>
          <w:bCs/>
          <w:color w:val="2A2A86"/>
          <w:sz w:val="24"/>
          <w:szCs w:val="22"/>
        </w:rPr>
        <w:t>最佳實務</w:t>
      </w:r>
      <w:r w:rsidRPr="00167812">
        <w:rPr>
          <w:rFonts w:ascii="Book Antiqua" w:eastAsia="標楷體" w:hAnsi="Book Antiqua"/>
          <w:bCs/>
          <w:color w:val="2A2A86"/>
          <w:sz w:val="24"/>
          <w:szCs w:val="22"/>
        </w:rPr>
        <w:t>]</w:t>
      </w:r>
    </w:p>
    <w:p w:rsidR="0066206A" w:rsidRPr="00167812" w:rsidRDefault="0066206A" w:rsidP="00167812">
      <w:pPr>
        <w:numPr>
          <w:ilvl w:val="1"/>
          <w:numId w:val="14"/>
        </w:numPr>
        <w:tabs>
          <w:tab w:val="left" w:pos="383"/>
        </w:tabs>
        <w:kinsoku w:val="0"/>
        <w:overflowPunct w:val="0"/>
        <w:snapToGrid w:val="0"/>
        <w:spacing w:line="300" w:lineRule="atLeast"/>
        <w:ind w:left="383"/>
        <w:jc w:val="both"/>
        <w:rPr>
          <w:rFonts w:ascii="Book Antiqua" w:eastAsia="標楷體" w:hAnsi="Book Antiqua" w:cs="Myriad Pro"/>
          <w:color w:val="000000"/>
          <w:szCs w:val="22"/>
        </w:rPr>
      </w:pPr>
      <w:proofErr w:type="gramStart"/>
      <w:r w:rsidRPr="00167812">
        <w:rPr>
          <w:rFonts w:ascii="Book Antiqua" w:eastAsia="標楷體" w:hAnsi="Book Antiqua" w:cs="新細明體"/>
          <w:i/>
          <w:iCs/>
          <w:color w:val="231F20"/>
          <w:spacing w:val="1"/>
          <w:szCs w:val="22"/>
        </w:rPr>
        <w:t>線上培訓</w:t>
      </w:r>
      <w:proofErr w:type="gramEnd"/>
      <w:r w:rsidRPr="00167812">
        <w:rPr>
          <w:rFonts w:ascii="Book Antiqua" w:eastAsia="標楷體" w:hAnsi="Book Antiqua"/>
          <w:bCs/>
          <w:color w:val="2A2A86"/>
          <w:szCs w:val="22"/>
        </w:rPr>
        <w:t xml:space="preserve"> [</w:t>
      </w:r>
      <w:r w:rsidRPr="00167812">
        <w:rPr>
          <w:rFonts w:ascii="Book Antiqua" w:eastAsia="標楷體" w:hAnsi="Book Antiqua" w:cs="新細明體"/>
          <w:bCs/>
          <w:color w:val="2A2A86"/>
          <w:szCs w:val="22"/>
        </w:rPr>
        <w:t>長期</w:t>
      </w:r>
      <w:proofErr w:type="gramStart"/>
      <w:r w:rsidRPr="00167812">
        <w:rPr>
          <w:rFonts w:ascii="Book Antiqua" w:eastAsia="標楷體" w:hAnsi="Book Antiqua"/>
          <w:bCs/>
          <w:color w:val="2A2A86"/>
          <w:szCs w:val="22"/>
        </w:rPr>
        <w:t>–</w:t>
      </w:r>
      <w:proofErr w:type="gramEnd"/>
      <w:r w:rsidRPr="00167812">
        <w:rPr>
          <w:rFonts w:ascii="Book Antiqua" w:eastAsia="標楷體" w:hAnsi="Book Antiqua"/>
          <w:bCs/>
          <w:color w:val="2A2A86"/>
          <w:szCs w:val="22"/>
        </w:rPr>
        <w:t xml:space="preserve"> </w:t>
      </w:r>
      <w:r w:rsidRPr="00167812">
        <w:rPr>
          <w:rFonts w:ascii="Book Antiqua" w:eastAsia="標楷體" w:hAnsi="Book Antiqua" w:cs="新細明體"/>
          <w:bCs/>
          <w:color w:val="2A2A86"/>
          <w:szCs w:val="22"/>
        </w:rPr>
        <w:t>最佳實務</w:t>
      </w:r>
      <w:r w:rsidRPr="00167812">
        <w:rPr>
          <w:rFonts w:ascii="Book Antiqua" w:eastAsia="標楷體" w:hAnsi="Book Antiqua"/>
          <w:bCs/>
          <w:color w:val="2A2A86"/>
          <w:szCs w:val="22"/>
        </w:rPr>
        <w:t>]</w:t>
      </w:r>
    </w:p>
    <w:p w:rsidR="0066206A" w:rsidRPr="00167812" w:rsidRDefault="0066206A" w:rsidP="00167812">
      <w:pPr>
        <w:numPr>
          <w:ilvl w:val="1"/>
          <w:numId w:val="14"/>
        </w:numPr>
        <w:tabs>
          <w:tab w:val="left" w:pos="383"/>
        </w:tabs>
        <w:kinsoku w:val="0"/>
        <w:overflowPunct w:val="0"/>
        <w:snapToGrid w:val="0"/>
        <w:spacing w:line="300" w:lineRule="atLeast"/>
        <w:ind w:left="383"/>
        <w:jc w:val="both"/>
        <w:rPr>
          <w:rFonts w:ascii="Book Antiqua" w:eastAsia="標楷體" w:hAnsi="Book Antiqua" w:cs="Myriad Pro"/>
          <w:color w:val="000000"/>
          <w:szCs w:val="22"/>
        </w:rPr>
      </w:pPr>
      <w:r w:rsidRPr="00167812">
        <w:rPr>
          <w:rFonts w:ascii="Book Antiqua" w:eastAsia="標楷體" w:hAnsi="Book Antiqua" w:cs="新細明體"/>
          <w:i/>
          <w:iCs/>
          <w:color w:val="231F20"/>
          <w:spacing w:val="2"/>
          <w:szCs w:val="22"/>
        </w:rPr>
        <w:t>社群媒體</w:t>
      </w:r>
      <w:r w:rsidRPr="00167812">
        <w:rPr>
          <w:rFonts w:ascii="Book Antiqua" w:eastAsia="標楷體" w:hAnsi="Book Antiqua" w:cs="Myriad Pro"/>
          <w:i/>
          <w:iCs/>
          <w:color w:val="231F20"/>
          <w:spacing w:val="-1"/>
          <w:szCs w:val="22"/>
        </w:rPr>
        <w:t xml:space="preserve"> </w:t>
      </w:r>
      <w:r w:rsidRPr="00167812">
        <w:rPr>
          <w:rFonts w:ascii="Book Antiqua" w:eastAsia="標楷體" w:hAnsi="Book Antiqua"/>
          <w:bCs/>
          <w:color w:val="2A2A86"/>
          <w:szCs w:val="22"/>
        </w:rPr>
        <w:t>[</w:t>
      </w:r>
      <w:r w:rsidRPr="00167812">
        <w:rPr>
          <w:rFonts w:ascii="Book Antiqua" w:eastAsia="標楷體" w:hAnsi="Book Antiqua" w:cs="新細明體"/>
          <w:bCs/>
          <w:color w:val="2A2A86"/>
          <w:szCs w:val="22"/>
        </w:rPr>
        <w:t>長期</w:t>
      </w:r>
      <w:proofErr w:type="gramStart"/>
      <w:r w:rsidRPr="00167812">
        <w:rPr>
          <w:rFonts w:ascii="Book Antiqua" w:eastAsia="標楷體" w:hAnsi="Book Antiqua"/>
          <w:bCs/>
          <w:color w:val="2A2A86"/>
          <w:szCs w:val="22"/>
        </w:rPr>
        <w:t>–</w:t>
      </w:r>
      <w:proofErr w:type="gramEnd"/>
      <w:r w:rsidRPr="00167812">
        <w:rPr>
          <w:rFonts w:ascii="Book Antiqua" w:eastAsia="標楷體" w:hAnsi="Book Antiqua"/>
          <w:bCs/>
          <w:color w:val="2A2A86"/>
          <w:szCs w:val="22"/>
        </w:rPr>
        <w:t xml:space="preserve"> </w:t>
      </w:r>
      <w:r w:rsidRPr="00167812">
        <w:rPr>
          <w:rFonts w:ascii="Book Antiqua" w:eastAsia="標楷體" w:hAnsi="Book Antiqua" w:cs="新細明體"/>
          <w:bCs/>
          <w:color w:val="2A2A86"/>
          <w:szCs w:val="22"/>
        </w:rPr>
        <w:t>最佳實務</w:t>
      </w:r>
      <w:r w:rsidRPr="00167812">
        <w:rPr>
          <w:rFonts w:ascii="Book Antiqua" w:eastAsia="標楷體" w:hAnsi="Book Antiqua"/>
          <w:bCs/>
          <w:color w:val="2A2A86"/>
          <w:szCs w:val="22"/>
        </w:rPr>
        <w:t>]</w:t>
      </w:r>
    </w:p>
    <w:p w:rsidR="0066206A" w:rsidRPr="00167812" w:rsidRDefault="0066206A" w:rsidP="00167812">
      <w:pPr>
        <w:numPr>
          <w:ilvl w:val="1"/>
          <w:numId w:val="14"/>
        </w:numPr>
        <w:tabs>
          <w:tab w:val="left" w:pos="383"/>
        </w:tabs>
        <w:kinsoku w:val="0"/>
        <w:overflowPunct w:val="0"/>
        <w:snapToGrid w:val="0"/>
        <w:spacing w:line="300" w:lineRule="atLeast"/>
        <w:ind w:left="383"/>
        <w:jc w:val="both"/>
        <w:rPr>
          <w:rFonts w:ascii="Book Antiqua" w:eastAsia="標楷體" w:hAnsi="Book Antiqua" w:cs="Myriad Pro"/>
          <w:color w:val="000000"/>
          <w:szCs w:val="22"/>
        </w:rPr>
      </w:pPr>
      <w:r w:rsidRPr="00167812">
        <w:rPr>
          <w:rFonts w:ascii="Book Antiqua" w:eastAsia="標楷體" w:hAnsi="Book Antiqua" w:cs="新細明體"/>
          <w:iCs/>
          <w:color w:val="231F20"/>
          <w:spacing w:val="-2"/>
          <w:szCs w:val="22"/>
        </w:rPr>
        <w:t>電話</w:t>
      </w:r>
      <w:r w:rsidRPr="00167812">
        <w:rPr>
          <w:rFonts w:ascii="Book Antiqua" w:eastAsia="標楷體" w:hAnsi="Book Antiqua" w:cs="新細明體"/>
          <w:i/>
          <w:iCs/>
          <w:color w:val="231F20"/>
          <w:spacing w:val="-2"/>
          <w:szCs w:val="22"/>
        </w:rPr>
        <w:t>會議</w:t>
      </w:r>
      <w:r w:rsidRPr="00167812">
        <w:rPr>
          <w:rFonts w:ascii="Book Antiqua" w:eastAsia="標楷體" w:hAnsi="Book Antiqua" w:cs="新細明體"/>
          <w:iCs/>
          <w:color w:val="231F20"/>
          <w:szCs w:val="22"/>
        </w:rPr>
        <w:t>／視訊會議</w:t>
      </w:r>
      <w:r w:rsidRPr="00167812">
        <w:rPr>
          <w:rFonts w:ascii="Book Antiqua" w:eastAsia="標楷體" w:hAnsi="Book Antiqua"/>
          <w:iCs/>
          <w:color w:val="231F20"/>
          <w:spacing w:val="-1"/>
          <w:szCs w:val="22"/>
        </w:rPr>
        <w:t xml:space="preserve"> </w:t>
      </w:r>
      <w:r w:rsidRPr="00167812">
        <w:rPr>
          <w:rFonts w:ascii="Book Antiqua" w:eastAsia="標楷體" w:hAnsi="Book Antiqua"/>
          <w:bCs/>
          <w:color w:val="2A2A86"/>
          <w:szCs w:val="22"/>
        </w:rPr>
        <w:t>[</w:t>
      </w:r>
      <w:r w:rsidRPr="00167812">
        <w:rPr>
          <w:rFonts w:ascii="Book Antiqua" w:eastAsia="標楷體" w:hAnsi="Book Antiqua" w:cs="新細明體"/>
          <w:bCs/>
          <w:color w:val="2A2A86"/>
          <w:szCs w:val="22"/>
        </w:rPr>
        <w:t>長期</w:t>
      </w:r>
      <w:proofErr w:type="gramStart"/>
      <w:r w:rsidRPr="00167812">
        <w:rPr>
          <w:rFonts w:ascii="Book Antiqua" w:eastAsia="標楷體" w:hAnsi="Book Antiqua"/>
          <w:bCs/>
          <w:color w:val="2A2A86"/>
          <w:szCs w:val="22"/>
        </w:rPr>
        <w:t>–</w:t>
      </w:r>
      <w:proofErr w:type="gramEnd"/>
      <w:r w:rsidRPr="00167812">
        <w:rPr>
          <w:rFonts w:ascii="Book Antiqua" w:eastAsia="標楷體" w:hAnsi="Book Antiqua"/>
          <w:bCs/>
          <w:color w:val="2A2A86"/>
          <w:szCs w:val="22"/>
        </w:rPr>
        <w:t xml:space="preserve"> </w:t>
      </w:r>
      <w:r w:rsidRPr="00167812">
        <w:rPr>
          <w:rFonts w:ascii="Book Antiqua" w:eastAsia="標楷體" w:hAnsi="Book Antiqua" w:cs="新細明體"/>
          <w:bCs/>
          <w:color w:val="2A2A86"/>
          <w:szCs w:val="22"/>
        </w:rPr>
        <w:t>最佳實務</w:t>
      </w:r>
      <w:r w:rsidRPr="00167812">
        <w:rPr>
          <w:rFonts w:ascii="Book Antiqua" w:eastAsia="標楷體" w:hAnsi="Book Antiqua"/>
          <w:bCs/>
          <w:color w:val="2A2A86"/>
          <w:szCs w:val="22"/>
        </w:rPr>
        <w:t>]</w:t>
      </w:r>
    </w:p>
    <w:p w:rsidR="0066206A" w:rsidRPr="00167812" w:rsidRDefault="0066206A" w:rsidP="00167812">
      <w:pPr>
        <w:numPr>
          <w:ilvl w:val="1"/>
          <w:numId w:val="14"/>
        </w:numPr>
        <w:tabs>
          <w:tab w:val="left" w:pos="383"/>
        </w:tabs>
        <w:kinsoku w:val="0"/>
        <w:overflowPunct w:val="0"/>
        <w:snapToGrid w:val="0"/>
        <w:spacing w:line="300" w:lineRule="atLeast"/>
        <w:ind w:left="383"/>
        <w:jc w:val="both"/>
        <w:rPr>
          <w:rFonts w:ascii="Book Antiqua" w:eastAsia="標楷體" w:hAnsi="Book Antiqua" w:cs="Myriad Pro"/>
          <w:color w:val="000000"/>
          <w:szCs w:val="22"/>
        </w:rPr>
      </w:pPr>
      <w:r w:rsidRPr="00167812">
        <w:rPr>
          <w:rFonts w:ascii="Book Antiqua" w:eastAsia="標楷體" w:hAnsi="Book Antiqua" w:cs="新細明體"/>
          <w:i/>
          <w:iCs/>
          <w:color w:val="231F20"/>
          <w:spacing w:val="-2"/>
          <w:szCs w:val="22"/>
        </w:rPr>
        <w:t>書面及</w:t>
      </w:r>
      <w:r w:rsidR="00DB32DF" w:rsidRPr="00167812">
        <w:rPr>
          <w:rFonts w:ascii="Book Antiqua" w:eastAsia="標楷體" w:hAnsi="Book Antiqua" w:cs="新細明體"/>
          <w:i/>
          <w:iCs/>
          <w:color w:val="231F20"/>
          <w:spacing w:val="-2"/>
          <w:szCs w:val="22"/>
        </w:rPr>
        <w:t>影像資料</w:t>
      </w:r>
      <w:r w:rsidRPr="00167812">
        <w:rPr>
          <w:rFonts w:ascii="Book Antiqua" w:eastAsia="標楷體" w:hAnsi="Book Antiqua"/>
          <w:bCs/>
          <w:color w:val="2A2A86"/>
          <w:szCs w:val="22"/>
        </w:rPr>
        <w:t xml:space="preserve"> [</w:t>
      </w:r>
      <w:r w:rsidRPr="00167812">
        <w:rPr>
          <w:rFonts w:ascii="Book Antiqua" w:eastAsia="標楷體" w:hAnsi="Book Antiqua" w:cs="新細明體"/>
          <w:bCs/>
          <w:color w:val="2A2A86"/>
          <w:szCs w:val="22"/>
        </w:rPr>
        <w:t>長期</w:t>
      </w:r>
      <w:proofErr w:type="gramStart"/>
      <w:r w:rsidRPr="00167812">
        <w:rPr>
          <w:rFonts w:ascii="Book Antiqua" w:eastAsia="標楷體" w:hAnsi="Book Antiqua"/>
          <w:bCs/>
          <w:color w:val="2A2A86"/>
          <w:szCs w:val="22"/>
        </w:rPr>
        <w:t>–</w:t>
      </w:r>
      <w:proofErr w:type="gramEnd"/>
      <w:r w:rsidRPr="00167812">
        <w:rPr>
          <w:rFonts w:ascii="Book Antiqua" w:eastAsia="標楷體" w:hAnsi="Book Antiqua"/>
          <w:bCs/>
          <w:color w:val="2A2A86"/>
          <w:szCs w:val="22"/>
        </w:rPr>
        <w:t xml:space="preserve"> </w:t>
      </w:r>
      <w:r w:rsidRPr="00167812">
        <w:rPr>
          <w:rFonts w:ascii="Book Antiqua" w:eastAsia="標楷體" w:hAnsi="Book Antiqua" w:cs="新細明體"/>
          <w:bCs/>
          <w:color w:val="2A2A86"/>
          <w:szCs w:val="22"/>
        </w:rPr>
        <w:t>最佳實務</w:t>
      </w:r>
      <w:r w:rsidRPr="00167812">
        <w:rPr>
          <w:rFonts w:ascii="Book Antiqua" w:eastAsia="標楷體" w:hAnsi="Book Antiqua"/>
          <w:bCs/>
          <w:color w:val="2A2A86"/>
          <w:szCs w:val="22"/>
        </w:rPr>
        <w:t>]</w:t>
      </w:r>
    </w:p>
    <w:p w:rsidR="0066206A" w:rsidRPr="00167812" w:rsidRDefault="0066206A" w:rsidP="00167812">
      <w:pPr>
        <w:kinsoku w:val="0"/>
        <w:overflowPunct w:val="0"/>
        <w:snapToGrid w:val="0"/>
        <w:jc w:val="both"/>
        <w:rPr>
          <w:rFonts w:ascii="Book Antiqua" w:eastAsia="標楷體" w:hAnsi="Book Antiqua"/>
          <w:sz w:val="20"/>
          <w:szCs w:val="22"/>
        </w:rPr>
      </w:pPr>
    </w:p>
    <w:p w:rsidR="0066206A" w:rsidRPr="00167812" w:rsidRDefault="0066206A" w:rsidP="00167812">
      <w:pPr>
        <w:pStyle w:val="2"/>
        <w:numPr>
          <w:ilvl w:val="0"/>
          <w:numId w:val="14"/>
        </w:numPr>
        <w:tabs>
          <w:tab w:val="left" w:pos="383"/>
        </w:tabs>
        <w:kinsoku w:val="0"/>
        <w:overflowPunct w:val="0"/>
        <w:snapToGrid w:val="0"/>
        <w:spacing w:line="300" w:lineRule="atLeast"/>
        <w:jc w:val="both"/>
        <w:rPr>
          <w:rFonts w:ascii="Book Antiqua" w:eastAsia="標楷體" w:hAnsi="Book Antiqua"/>
          <w:b w:val="0"/>
          <w:bCs w:val="0"/>
          <w:color w:val="000000"/>
          <w:sz w:val="24"/>
          <w:szCs w:val="22"/>
        </w:rPr>
      </w:pPr>
      <w:r w:rsidRPr="00167812">
        <w:rPr>
          <w:rFonts w:ascii="Book Antiqua" w:eastAsia="標楷體" w:hAnsi="Book Antiqua" w:cs="新細明體"/>
          <w:color w:val="231F20"/>
          <w:spacing w:val="-2"/>
          <w:sz w:val="24"/>
          <w:szCs w:val="22"/>
        </w:rPr>
        <w:t>何時辦理訓練</w:t>
      </w:r>
      <w:r w:rsidRPr="00167812">
        <w:rPr>
          <w:rFonts w:ascii="Book Antiqua" w:eastAsia="標楷體" w:hAnsi="Book Antiqua"/>
          <w:color w:val="231F20"/>
          <w:sz w:val="24"/>
          <w:szCs w:val="22"/>
        </w:rPr>
        <w:t xml:space="preserve"> </w:t>
      </w:r>
    </w:p>
    <w:p w:rsidR="0066206A" w:rsidRPr="00167812" w:rsidRDefault="0066206A" w:rsidP="00167812">
      <w:pPr>
        <w:pStyle w:val="a3"/>
        <w:numPr>
          <w:ilvl w:val="0"/>
          <w:numId w:val="13"/>
        </w:numPr>
        <w:tabs>
          <w:tab w:val="left" w:pos="383"/>
        </w:tabs>
        <w:kinsoku w:val="0"/>
        <w:overflowPunct w:val="0"/>
        <w:snapToGrid w:val="0"/>
        <w:spacing w:line="300" w:lineRule="atLeast"/>
        <w:ind w:right="20"/>
        <w:jc w:val="both"/>
        <w:rPr>
          <w:rFonts w:ascii="Book Antiqua" w:eastAsia="標楷體" w:hAnsi="Book Antiqua"/>
          <w:color w:val="000000"/>
          <w:sz w:val="24"/>
          <w:szCs w:val="22"/>
        </w:rPr>
      </w:pPr>
      <w:r w:rsidRPr="00167812">
        <w:rPr>
          <w:rFonts w:ascii="Book Antiqua" w:eastAsia="標楷體" w:hAnsi="Book Antiqua" w:cs="新細明體"/>
          <w:color w:val="231F20"/>
          <w:sz w:val="24"/>
          <w:szCs w:val="22"/>
        </w:rPr>
        <w:t>在學生返國前，即應讓家長</w:t>
      </w:r>
      <w:r w:rsidR="00DB32DF" w:rsidRPr="00167812">
        <w:rPr>
          <w:rFonts w:ascii="Book Antiqua" w:eastAsia="標楷體" w:hAnsi="Book Antiqua" w:cs="新細明體"/>
          <w:color w:val="231F20"/>
          <w:sz w:val="24"/>
          <w:szCs w:val="22"/>
        </w:rPr>
        <w:t>瞭解</w:t>
      </w:r>
      <w:r w:rsidRPr="00167812">
        <w:rPr>
          <w:rFonts w:ascii="Book Antiqua" w:eastAsia="標楷體" w:hAnsi="Book Antiqua" w:cs="新細明體"/>
          <w:color w:val="231F20"/>
          <w:sz w:val="24"/>
          <w:szCs w:val="22"/>
        </w:rPr>
        <w:t>「返國後問題」。</w:t>
      </w:r>
      <w:r w:rsidRPr="00167812">
        <w:rPr>
          <w:rFonts w:ascii="Book Antiqua" w:eastAsia="標楷體" w:hAnsi="Book Antiqua"/>
          <w:bCs/>
          <w:color w:val="2A2A86"/>
          <w:sz w:val="24"/>
          <w:szCs w:val="22"/>
        </w:rPr>
        <w:t>[</w:t>
      </w:r>
      <w:r w:rsidRPr="00167812">
        <w:rPr>
          <w:rFonts w:ascii="Book Antiqua" w:eastAsia="標楷體" w:hAnsi="Book Antiqua" w:cs="新細明體"/>
          <w:bCs/>
          <w:color w:val="2A2A86"/>
          <w:sz w:val="24"/>
          <w:szCs w:val="22"/>
        </w:rPr>
        <w:t>長期</w:t>
      </w:r>
      <w:proofErr w:type="gramStart"/>
      <w:r w:rsidRPr="00167812">
        <w:rPr>
          <w:rFonts w:ascii="Book Antiqua" w:eastAsia="標楷體" w:hAnsi="Book Antiqua"/>
          <w:bCs/>
          <w:color w:val="2A2A86"/>
          <w:sz w:val="24"/>
          <w:szCs w:val="22"/>
        </w:rPr>
        <w:t>–</w:t>
      </w:r>
      <w:proofErr w:type="gramEnd"/>
      <w:r w:rsidRPr="00167812">
        <w:rPr>
          <w:rFonts w:ascii="Book Antiqua" w:eastAsia="標楷體" w:hAnsi="Book Antiqua"/>
          <w:bCs/>
          <w:color w:val="2A2A86"/>
          <w:sz w:val="24"/>
          <w:szCs w:val="22"/>
        </w:rPr>
        <w:t xml:space="preserve"> </w:t>
      </w:r>
      <w:r w:rsidRPr="00167812">
        <w:rPr>
          <w:rFonts w:ascii="Book Antiqua" w:eastAsia="標楷體" w:hAnsi="Book Antiqua" w:cs="新細明體"/>
          <w:bCs/>
          <w:color w:val="2A2A86"/>
          <w:sz w:val="24"/>
          <w:szCs w:val="22"/>
        </w:rPr>
        <w:t>最佳實務</w:t>
      </w:r>
      <w:r w:rsidRPr="00167812">
        <w:rPr>
          <w:rFonts w:ascii="Book Antiqua" w:eastAsia="標楷體" w:hAnsi="Book Antiqua"/>
          <w:bCs/>
          <w:color w:val="2A2A86"/>
          <w:sz w:val="24"/>
          <w:szCs w:val="22"/>
        </w:rPr>
        <w:t>]</w:t>
      </w:r>
    </w:p>
    <w:p w:rsidR="0066206A" w:rsidRPr="00167812" w:rsidRDefault="0066206A" w:rsidP="00167812">
      <w:pPr>
        <w:pStyle w:val="a3"/>
        <w:numPr>
          <w:ilvl w:val="0"/>
          <w:numId w:val="13"/>
        </w:numPr>
        <w:tabs>
          <w:tab w:val="left" w:pos="383"/>
        </w:tabs>
        <w:kinsoku w:val="0"/>
        <w:overflowPunct w:val="0"/>
        <w:snapToGrid w:val="0"/>
        <w:spacing w:line="300" w:lineRule="atLeast"/>
        <w:ind w:right="20"/>
        <w:jc w:val="both"/>
        <w:rPr>
          <w:rFonts w:ascii="Book Antiqua" w:eastAsia="標楷體" w:hAnsi="Book Antiqua"/>
          <w:color w:val="000000"/>
          <w:sz w:val="24"/>
          <w:szCs w:val="22"/>
        </w:rPr>
      </w:pPr>
      <w:r w:rsidRPr="00167812">
        <w:rPr>
          <w:rFonts w:ascii="Book Antiqua" w:eastAsia="標楷體" w:hAnsi="Book Antiqua" w:cs="新細明體"/>
          <w:color w:val="231F20"/>
          <w:spacing w:val="-2"/>
          <w:sz w:val="24"/>
          <w:szCs w:val="22"/>
        </w:rPr>
        <w:t>所有接待學生家長應儘早聽取有關</w:t>
      </w:r>
      <w:r w:rsidRPr="00167812">
        <w:rPr>
          <w:rFonts w:ascii="Book Antiqua" w:eastAsia="標楷體" w:hAnsi="Book Antiqua" w:cs="新細明體"/>
          <w:color w:val="231F20"/>
          <w:sz w:val="24"/>
          <w:szCs w:val="22"/>
        </w:rPr>
        <w:t>「返國後問題」（</w:t>
      </w:r>
      <w:r w:rsidR="00E11A79" w:rsidRPr="00167812">
        <w:rPr>
          <w:rFonts w:ascii="Book Antiqua" w:eastAsia="標楷體" w:hAnsi="Book Antiqua" w:cs="新細明體"/>
          <w:color w:val="231F20"/>
          <w:sz w:val="24"/>
          <w:szCs w:val="22"/>
        </w:rPr>
        <w:t>逆向文化衝擊</w:t>
      </w:r>
      <w:r w:rsidRPr="00167812">
        <w:rPr>
          <w:rFonts w:ascii="Book Antiqua" w:eastAsia="標楷體" w:hAnsi="Book Antiqua" w:cs="新細明體"/>
          <w:color w:val="231F20"/>
          <w:sz w:val="24"/>
          <w:szCs w:val="22"/>
        </w:rPr>
        <w:t>、家庭及學校等等的適應）的報告，報告最遲應於學生返國後三</w:t>
      </w:r>
      <w:proofErr w:type="gramStart"/>
      <w:r w:rsidRPr="00167812">
        <w:rPr>
          <w:rFonts w:ascii="Book Antiqua" w:eastAsia="標楷體" w:hAnsi="Book Antiqua" w:cs="新細明體"/>
          <w:color w:val="231F20"/>
          <w:sz w:val="24"/>
          <w:szCs w:val="22"/>
        </w:rPr>
        <w:t>個</w:t>
      </w:r>
      <w:proofErr w:type="gramEnd"/>
      <w:r w:rsidRPr="00167812">
        <w:rPr>
          <w:rFonts w:ascii="Book Antiqua" w:eastAsia="標楷體" w:hAnsi="Book Antiqua" w:cs="新細明體"/>
          <w:color w:val="231F20"/>
          <w:sz w:val="24"/>
          <w:szCs w:val="22"/>
        </w:rPr>
        <w:t>月內舉行。</w:t>
      </w:r>
      <w:r w:rsidRPr="00167812">
        <w:rPr>
          <w:rFonts w:ascii="Book Antiqua" w:eastAsia="標楷體" w:hAnsi="Book Antiqua"/>
          <w:bCs/>
          <w:color w:val="2A2A86"/>
          <w:sz w:val="24"/>
          <w:szCs w:val="22"/>
        </w:rPr>
        <w:t>[</w:t>
      </w:r>
      <w:r w:rsidRPr="00167812">
        <w:rPr>
          <w:rFonts w:ascii="Book Antiqua" w:eastAsia="標楷體" w:hAnsi="Book Antiqua" w:cs="新細明體"/>
          <w:bCs/>
          <w:color w:val="2A2A86"/>
          <w:sz w:val="24"/>
          <w:szCs w:val="22"/>
        </w:rPr>
        <w:t>長期</w:t>
      </w:r>
      <w:proofErr w:type="gramStart"/>
      <w:r w:rsidRPr="00167812">
        <w:rPr>
          <w:rFonts w:ascii="Book Antiqua" w:eastAsia="標楷體" w:hAnsi="Book Antiqua"/>
          <w:bCs/>
          <w:color w:val="2A2A86"/>
          <w:sz w:val="24"/>
          <w:szCs w:val="22"/>
        </w:rPr>
        <w:t>–</w:t>
      </w:r>
      <w:proofErr w:type="gramEnd"/>
      <w:r w:rsidRPr="00167812">
        <w:rPr>
          <w:rFonts w:ascii="Book Antiqua" w:eastAsia="標楷體" w:hAnsi="Book Antiqua"/>
          <w:bCs/>
          <w:color w:val="2A2A86"/>
          <w:sz w:val="24"/>
          <w:szCs w:val="22"/>
        </w:rPr>
        <w:t xml:space="preserve"> </w:t>
      </w:r>
      <w:r w:rsidRPr="00167812">
        <w:rPr>
          <w:rFonts w:ascii="Book Antiqua" w:eastAsia="標楷體" w:hAnsi="Book Antiqua" w:cs="新細明體"/>
          <w:bCs/>
          <w:color w:val="2A2A86"/>
          <w:sz w:val="24"/>
          <w:szCs w:val="22"/>
        </w:rPr>
        <w:t>最佳實務</w:t>
      </w:r>
      <w:r w:rsidRPr="00167812">
        <w:rPr>
          <w:rFonts w:ascii="Book Antiqua" w:eastAsia="標楷體" w:hAnsi="Book Antiqua"/>
          <w:bCs/>
          <w:color w:val="2A2A86"/>
          <w:sz w:val="24"/>
          <w:szCs w:val="22"/>
        </w:rPr>
        <w:t>]</w:t>
      </w:r>
    </w:p>
    <w:p w:rsidR="0066206A" w:rsidRPr="00167812" w:rsidRDefault="0066206A" w:rsidP="00167812">
      <w:pPr>
        <w:pStyle w:val="a3"/>
        <w:numPr>
          <w:ilvl w:val="0"/>
          <w:numId w:val="13"/>
        </w:numPr>
        <w:tabs>
          <w:tab w:val="left" w:pos="383"/>
        </w:tabs>
        <w:kinsoku w:val="0"/>
        <w:overflowPunct w:val="0"/>
        <w:snapToGrid w:val="0"/>
        <w:spacing w:line="300" w:lineRule="atLeast"/>
        <w:ind w:right="20"/>
        <w:jc w:val="both"/>
        <w:rPr>
          <w:rFonts w:ascii="Book Antiqua" w:eastAsia="標楷體" w:hAnsi="Book Antiqua"/>
          <w:color w:val="000000"/>
          <w:sz w:val="24"/>
          <w:szCs w:val="22"/>
        </w:rPr>
      </w:pPr>
      <w:r w:rsidRPr="00167812">
        <w:rPr>
          <w:rFonts w:ascii="Book Antiqua" w:eastAsia="標楷體" w:hAnsi="Book Antiqua" w:cs="新細明體"/>
          <w:color w:val="231F20"/>
          <w:sz w:val="24"/>
          <w:szCs w:val="22"/>
        </w:rPr>
        <w:t>如發現有特殊重新適應問題者</w:t>
      </w:r>
      <w:r w:rsidRPr="00167812">
        <w:rPr>
          <w:rFonts w:ascii="Book Antiqua" w:eastAsia="標楷體" w:hAnsi="Book Antiqua"/>
          <w:color w:val="231F20"/>
          <w:sz w:val="24"/>
          <w:szCs w:val="22"/>
        </w:rPr>
        <w:t xml:space="preserve"> </w:t>
      </w:r>
      <w:r w:rsidR="0020259F" w:rsidRPr="00167812">
        <w:rPr>
          <w:rFonts w:ascii="Book Antiqua" w:eastAsia="標楷體" w:hAnsi="Book Antiqua" w:cs="新細明體"/>
          <w:color w:val="231F20"/>
          <w:sz w:val="24"/>
          <w:szCs w:val="22"/>
        </w:rPr>
        <w:t>，應在整年度</w:t>
      </w:r>
      <w:r w:rsidRPr="00167812">
        <w:rPr>
          <w:rFonts w:ascii="Book Antiqua" w:eastAsia="標楷體" w:hAnsi="Book Antiqua" w:cs="新細明體"/>
          <w:color w:val="231F20"/>
          <w:sz w:val="24"/>
          <w:szCs w:val="22"/>
        </w:rPr>
        <w:t>進行持續個別追蹤。</w:t>
      </w:r>
      <w:r w:rsidRPr="00167812">
        <w:rPr>
          <w:rFonts w:ascii="Book Antiqua" w:eastAsia="標楷體" w:hAnsi="Book Antiqua"/>
          <w:bCs/>
          <w:color w:val="2A2A86"/>
          <w:sz w:val="24"/>
          <w:szCs w:val="22"/>
        </w:rPr>
        <w:t>[</w:t>
      </w:r>
      <w:r w:rsidRPr="00167812">
        <w:rPr>
          <w:rFonts w:ascii="Book Antiqua" w:eastAsia="標楷體" w:hAnsi="Book Antiqua" w:cs="新細明體"/>
          <w:bCs/>
          <w:color w:val="2A2A86"/>
          <w:sz w:val="24"/>
          <w:szCs w:val="22"/>
        </w:rPr>
        <w:t>長期</w:t>
      </w:r>
      <w:proofErr w:type="gramStart"/>
      <w:r w:rsidRPr="00167812">
        <w:rPr>
          <w:rFonts w:ascii="Book Antiqua" w:eastAsia="標楷體" w:hAnsi="Book Antiqua"/>
          <w:bCs/>
          <w:color w:val="2A2A86"/>
          <w:sz w:val="24"/>
          <w:szCs w:val="22"/>
        </w:rPr>
        <w:t>–</w:t>
      </w:r>
      <w:proofErr w:type="gramEnd"/>
      <w:r w:rsidRPr="00167812">
        <w:rPr>
          <w:rFonts w:ascii="Book Antiqua" w:eastAsia="標楷體" w:hAnsi="Book Antiqua"/>
          <w:bCs/>
          <w:color w:val="2A2A86"/>
          <w:sz w:val="24"/>
          <w:szCs w:val="22"/>
        </w:rPr>
        <w:t xml:space="preserve"> </w:t>
      </w:r>
      <w:r w:rsidRPr="00167812">
        <w:rPr>
          <w:rFonts w:ascii="Book Antiqua" w:eastAsia="標楷體" w:hAnsi="Book Antiqua" w:cs="新細明體"/>
          <w:bCs/>
          <w:color w:val="2A2A86"/>
          <w:sz w:val="24"/>
          <w:szCs w:val="22"/>
        </w:rPr>
        <w:t>最佳實務</w:t>
      </w:r>
      <w:r w:rsidRPr="00167812">
        <w:rPr>
          <w:rFonts w:ascii="Book Antiqua" w:eastAsia="標楷體" w:hAnsi="Book Antiqua"/>
          <w:bCs/>
          <w:color w:val="2A2A86"/>
          <w:sz w:val="24"/>
          <w:szCs w:val="22"/>
        </w:rPr>
        <w:t>]</w:t>
      </w:r>
    </w:p>
    <w:p w:rsidR="0066206A" w:rsidRPr="001C115E" w:rsidRDefault="0066206A" w:rsidP="004643A3">
      <w:pPr>
        <w:pStyle w:val="a3"/>
        <w:tabs>
          <w:tab w:val="left" w:pos="383"/>
        </w:tabs>
        <w:kinsoku w:val="0"/>
        <w:overflowPunct w:val="0"/>
        <w:spacing w:line="239" w:lineRule="auto"/>
        <w:ind w:right="101"/>
        <w:rPr>
          <w:rFonts w:ascii="Book Antiqua" w:eastAsia="標楷體" w:hAnsi="Book Antiqua"/>
          <w:color w:val="000000"/>
          <w:sz w:val="16"/>
        </w:rPr>
      </w:pPr>
    </w:p>
    <w:p w:rsidR="0066206A" w:rsidRPr="001C115E" w:rsidRDefault="0066206A" w:rsidP="004643A3">
      <w:pPr>
        <w:pStyle w:val="a3"/>
        <w:tabs>
          <w:tab w:val="left" w:pos="383"/>
        </w:tabs>
        <w:kinsoku w:val="0"/>
        <w:overflowPunct w:val="0"/>
        <w:spacing w:line="239" w:lineRule="auto"/>
        <w:ind w:right="101"/>
        <w:rPr>
          <w:rFonts w:ascii="Book Antiqua" w:eastAsia="標楷體" w:hAnsi="Book Antiqua"/>
          <w:color w:val="000000"/>
          <w:sz w:val="16"/>
        </w:rPr>
        <w:sectPr w:rsidR="0066206A" w:rsidRPr="001C115E">
          <w:pgSz w:w="8845" w:h="12260"/>
          <w:pgMar w:top="380" w:right="920" w:bottom="740" w:left="920" w:header="0" w:footer="545" w:gutter="0"/>
          <w:cols w:space="720" w:equalWidth="0">
            <w:col w:w="7005"/>
          </w:cols>
          <w:noEndnote/>
        </w:sectPr>
      </w:pPr>
    </w:p>
    <w:p w:rsidR="0066206A" w:rsidRPr="00F94616" w:rsidRDefault="00F94616" w:rsidP="00F94616">
      <w:pPr>
        <w:pStyle w:val="3"/>
        <w:kinsoku w:val="0"/>
        <w:overflowPunct w:val="0"/>
        <w:ind w:right="857"/>
        <w:jc w:val="right"/>
        <w:rPr>
          <w:rFonts w:ascii="Book Antiqua" w:eastAsia="標楷體" w:hAnsi="Book Antiqua" w:cs="新細明體"/>
          <w:color w:val="2A2A86"/>
        </w:rPr>
      </w:pPr>
      <w:r w:rsidRPr="00F94616">
        <w:rPr>
          <w:rFonts w:ascii="Book Antiqua" w:eastAsia="標楷體" w:hAnsi="Book Antiqua" w:cs="新細明體"/>
          <w:color w:val="2A2A86"/>
        </w:rPr>
        <w:lastRenderedPageBreak/>
        <w:t>訓練</w:t>
      </w:r>
    </w:p>
    <w:p w:rsidR="0066206A" w:rsidRPr="001C115E" w:rsidRDefault="002D6A14" w:rsidP="002D6A14">
      <w:pPr>
        <w:pStyle w:val="3"/>
        <w:rPr>
          <w:rFonts w:ascii="Book Antiqua" w:eastAsia="標楷體" w:hAnsi="Book Antiqua"/>
          <w:color w:val="000080"/>
        </w:rPr>
        <w:sectPr w:rsidR="0066206A" w:rsidRPr="001C115E">
          <w:pgSz w:w="8845" w:h="12260"/>
          <w:pgMar w:top="380" w:right="900" w:bottom="740" w:left="920" w:header="0" w:footer="545" w:gutter="0"/>
          <w:cols w:space="720" w:equalWidth="0">
            <w:col w:w="7025"/>
          </w:cols>
          <w:noEndnote/>
        </w:sectPr>
      </w:pPr>
      <w:r w:rsidRPr="001C115E">
        <w:rPr>
          <w:rFonts w:ascii="Book Antiqua" w:eastAsia="標楷體" w:hAnsi="Book Antiqua"/>
          <w:color w:val="000080"/>
        </w:rPr>
        <w:t xml:space="preserve"> </w:t>
      </w:r>
      <w:r w:rsidRPr="001C115E">
        <w:rPr>
          <w:rFonts w:ascii="Book Antiqua" w:eastAsia="標楷體" w:hAnsi="Book Antiqua" w:cs="新細明體"/>
          <w:color w:val="000080"/>
        </w:rPr>
        <w:t xml:space="preserve">                                                                                   </w:t>
      </w:r>
      <w:r w:rsidR="00F94616">
        <w:rPr>
          <w:rFonts w:ascii="Book Antiqua" w:eastAsia="標楷體" w:hAnsi="Book Antiqua" w:cs="新細明體" w:hint="eastAsia"/>
          <w:color w:val="000080"/>
        </w:rPr>
        <w:t xml:space="preserve">                             </w:t>
      </w:r>
    </w:p>
    <w:p w:rsidR="0066206A" w:rsidRPr="00972BA2" w:rsidRDefault="00144563" w:rsidP="00972BA2">
      <w:pPr>
        <w:pStyle w:val="2"/>
        <w:tabs>
          <w:tab w:val="left" w:pos="2127"/>
        </w:tabs>
        <w:kinsoku w:val="0"/>
        <w:overflowPunct w:val="0"/>
        <w:ind w:left="0" w:right="-752" w:firstLine="0"/>
        <w:jc w:val="center"/>
        <w:rPr>
          <w:rFonts w:ascii="Book Antiqua" w:eastAsia="標楷體" w:hAnsi="Book Antiqua"/>
          <w:sz w:val="26"/>
          <w:szCs w:val="22"/>
        </w:rPr>
      </w:pPr>
      <w:r w:rsidRPr="00972BA2">
        <w:rPr>
          <w:rFonts w:ascii="Book Antiqua" w:eastAsia="標楷體" w:hAnsi="Book Antiqua"/>
          <w:noProof/>
        </w:rPr>
        <w:lastRenderedPageBreak/>
        <mc:AlternateContent>
          <mc:Choice Requires="wps">
            <w:drawing>
              <wp:anchor distT="0" distB="0" distL="114300" distR="114300" simplePos="0" relativeHeight="251661312" behindDoc="1" locked="0" layoutInCell="0" allowOverlap="1" wp14:anchorId="72E69CF8" wp14:editId="1420C058">
                <wp:simplePos x="0" y="0"/>
                <wp:positionH relativeFrom="page">
                  <wp:posOffset>4573905</wp:posOffset>
                </wp:positionH>
                <wp:positionV relativeFrom="paragraph">
                  <wp:posOffset>-491490</wp:posOffset>
                </wp:positionV>
                <wp:extent cx="393700" cy="393700"/>
                <wp:effectExtent l="1905" t="3810" r="4445" b="2540"/>
                <wp:wrapNone/>
                <wp:docPr id="4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25733837" wp14:editId="50406614">
                                  <wp:extent cx="389255" cy="398145"/>
                                  <wp:effectExtent l="25400" t="0" r="0" b="0"/>
                                  <wp:docPr id="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54" style="position:absolute;left:0;text-align:left;margin-left:360.15pt;margin-top:-38.7pt;width:31pt;height:3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25733837" wp14:editId="50406614">
                            <wp:extent cx="389255" cy="398145"/>
                            <wp:effectExtent l="25400" t="0" r="0" b="0"/>
                            <wp:docPr id="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0066206A" w:rsidRPr="00972BA2">
        <w:rPr>
          <w:rFonts w:ascii="Book Antiqua" w:eastAsia="標楷體" w:hAnsi="Book Antiqua" w:cs="新細明體"/>
          <w:sz w:val="26"/>
          <w:szCs w:val="22"/>
        </w:rPr>
        <w:t xml:space="preserve">VII. </w:t>
      </w:r>
      <w:r w:rsidR="0066206A" w:rsidRPr="00972BA2">
        <w:rPr>
          <w:rFonts w:ascii="Book Antiqua" w:eastAsia="標楷體" w:hAnsi="Book Antiqua" w:cs="新細明體"/>
          <w:sz w:val="26"/>
          <w:szCs w:val="22"/>
        </w:rPr>
        <w:t>扶輪社</w:t>
      </w:r>
      <w:r w:rsidR="0066206A" w:rsidRPr="00972BA2">
        <w:rPr>
          <w:rFonts w:ascii="Book Antiqua" w:eastAsia="標楷體" w:hAnsi="Book Antiqua" w:cs="新細明體"/>
          <w:sz w:val="26"/>
          <w:szCs w:val="22"/>
        </w:rPr>
        <w:t xml:space="preserve"> </w:t>
      </w:r>
      <w:r w:rsidR="0066206A" w:rsidRPr="00972BA2">
        <w:rPr>
          <w:rFonts w:ascii="Book Antiqua" w:eastAsia="標楷體" w:hAnsi="Book Antiqua" w:cs="新細明體"/>
          <w:sz w:val="26"/>
          <w:szCs w:val="22"/>
        </w:rPr>
        <w:t>－</w:t>
      </w:r>
      <w:r w:rsidR="0066206A" w:rsidRPr="00972BA2">
        <w:rPr>
          <w:rFonts w:ascii="Book Antiqua" w:eastAsia="標楷體" w:hAnsi="Book Antiqua" w:cs="新細明體"/>
          <w:sz w:val="26"/>
          <w:szCs w:val="22"/>
        </w:rPr>
        <w:t xml:space="preserve"> </w:t>
      </w:r>
      <w:r w:rsidR="001A6153" w:rsidRPr="00972BA2">
        <w:rPr>
          <w:rFonts w:ascii="Book Antiqua" w:eastAsia="標楷體" w:hAnsi="Book Antiqua" w:cs="新細明體"/>
          <w:sz w:val="26"/>
          <w:szCs w:val="22"/>
        </w:rPr>
        <w:t>青少年交換委員</w:t>
      </w:r>
    </w:p>
    <w:p w:rsidR="0066206A" w:rsidRPr="000C33DA" w:rsidRDefault="0066206A">
      <w:pPr>
        <w:kinsoku w:val="0"/>
        <w:overflowPunct w:val="0"/>
        <w:spacing w:before="10" w:line="200" w:lineRule="exact"/>
        <w:rPr>
          <w:rFonts w:ascii="Book Antiqua" w:eastAsia="標楷體" w:hAnsi="Book Antiqua"/>
          <w:sz w:val="22"/>
          <w:szCs w:val="22"/>
        </w:rPr>
      </w:pPr>
    </w:p>
    <w:p w:rsidR="0066206A" w:rsidRPr="00972BA2" w:rsidRDefault="0066206A" w:rsidP="00972BA2">
      <w:pPr>
        <w:numPr>
          <w:ilvl w:val="1"/>
          <w:numId w:val="13"/>
        </w:numPr>
        <w:tabs>
          <w:tab w:val="left" w:pos="383"/>
        </w:tabs>
        <w:kinsoku w:val="0"/>
        <w:overflowPunct w:val="0"/>
        <w:spacing w:before="62"/>
        <w:ind w:left="383" w:right="4551"/>
        <w:jc w:val="both"/>
        <w:rPr>
          <w:rFonts w:ascii="Book Antiqua" w:eastAsia="標楷體" w:hAnsi="Book Antiqua" w:cs="Myriad Pro"/>
          <w:szCs w:val="22"/>
        </w:rPr>
      </w:pPr>
      <w:r w:rsidRPr="00972BA2">
        <w:rPr>
          <w:rFonts w:ascii="Book Antiqua" w:eastAsia="標楷體" w:hAnsi="Book Antiqua" w:cs="新細明體"/>
          <w:b/>
          <w:bCs/>
          <w:spacing w:val="-2"/>
          <w:szCs w:val="22"/>
        </w:rPr>
        <w:t>訓練內容及原因</w:t>
      </w:r>
    </w:p>
    <w:p w:rsidR="0066206A" w:rsidRPr="00972BA2" w:rsidRDefault="0066206A" w:rsidP="005E78DC">
      <w:pPr>
        <w:numPr>
          <w:ilvl w:val="2"/>
          <w:numId w:val="13"/>
        </w:numPr>
        <w:tabs>
          <w:tab w:val="left" w:pos="383"/>
        </w:tabs>
        <w:kinsoku w:val="0"/>
        <w:overflowPunct w:val="0"/>
        <w:spacing w:beforeLines="30" w:before="72" w:line="240" w:lineRule="exact"/>
        <w:ind w:left="383" w:right="-63"/>
        <w:jc w:val="both"/>
        <w:rPr>
          <w:rFonts w:ascii="Book Antiqua" w:eastAsia="標楷體" w:hAnsi="Book Antiqua" w:cs="Myriad Pro"/>
          <w:color w:val="000000"/>
          <w:sz w:val="23"/>
          <w:szCs w:val="23"/>
        </w:rPr>
      </w:pPr>
      <w:r w:rsidRPr="00972BA2">
        <w:rPr>
          <w:rFonts w:ascii="Book Antiqua" w:eastAsia="標楷體" w:hAnsi="Book Antiqua" w:cs="新細明體"/>
          <w:i/>
          <w:iCs/>
          <w:color w:val="231F20"/>
          <w:spacing w:val="1"/>
          <w:sz w:val="23"/>
          <w:szCs w:val="23"/>
        </w:rPr>
        <w:t>扶輪青少年交換計劃之說明</w:t>
      </w:r>
      <w:r w:rsidRPr="00972BA2">
        <w:rPr>
          <w:rFonts w:ascii="Book Antiqua" w:eastAsia="標楷體" w:hAnsi="Book Antiqua" w:cs="Myriad Pro"/>
          <w:i/>
          <w:iCs/>
          <w:color w:val="231F20"/>
          <w:spacing w:val="-1"/>
          <w:sz w:val="23"/>
          <w:szCs w:val="23"/>
        </w:rPr>
        <w:t xml:space="preserve"> </w:t>
      </w:r>
      <w:r w:rsidRPr="00972BA2">
        <w:rPr>
          <w:rFonts w:ascii="Book Antiqua" w:eastAsia="標楷體" w:hAnsi="Book Antiqua" w:cs="Myriad Pro"/>
          <w:bCs/>
          <w:color w:val="2A2A86"/>
          <w:sz w:val="23"/>
          <w:szCs w:val="23"/>
        </w:rPr>
        <w:t>[</w:t>
      </w:r>
      <w:r w:rsidRPr="00972BA2">
        <w:rPr>
          <w:rFonts w:ascii="Book Antiqua" w:eastAsia="標楷體" w:hAnsi="Book Antiqua" w:cs="新細明體"/>
          <w:bCs/>
          <w:color w:val="2A2A86"/>
          <w:sz w:val="23"/>
          <w:szCs w:val="23"/>
        </w:rPr>
        <w:t>長期</w:t>
      </w:r>
      <w:r w:rsidRPr="00972BA2">
        <w:rPr>
          <w:rFonts w:ascii="Book Antiqua" w:eastAsia="標楷體" w:hAnsi="Book Antiqua"/>
          <w:bCs/>
          <w:color w:val="2A2A86"/>
          <w:sz w:val="23"/>
          <w:szCs w:val="23"/>
        </w:rPr>
        <w:t>/</w:t>
      </w:r>
      <w:r w:rsidRPr="00972BA2">
        <w:rPr>
          <w:rFonts w:ascii="Book Antiqua" w:eastAsia="標楷體" w:hAnsi="Book Antiqua" w:cs="新細明體"/>
          <w:bCs/>
          <w:color w:val="2A2A86"/>
          <w:sz w:val="23"/>
          <w:szCs w:val="23"/>
        </w:rPr>
        <w:t>短期</w:t>
      </w:r>
      <w:r w:rsidRPr="00972BA2">
        <w:rPr>
          <w:rFonts w:ascii="Book Antiqua" w:eastAsia="標楷體" w:hAnsi="Book Antiqua" w:cs="新細明體"/>
          <w:bCs/>
          <w:color w:val="2A2A86"/>
          <w:sz w:val="23"/>
          <w:szCs w:val="23"/>
        </w:rPr>
        <w:t xml:space="preserve"> </w:t>
      </w:r>
      <w:proofErr w:type="gramStart"/>
      <w:r w:rsidRPr="00972BA2">
        <w:rPr>
          <w:rFonts w:ascii="Book Antiqua" w:eastAsia="標楷體" w:hAnsi="Book Antiqua"/>
          <w:bCs/>
          <w:color w:val="2A2A86"/>
          <w:sz w:val="23"/>
          <w:szCs w:val="23"/>
        </w:rPr>
        <w:t>–</w:t>
      </w:r>
      <w:proofErr w:type="gramEnd"/>
      <w:r w:rsidRPr="00972BA2">
        <w:rPr>
          <w:rFonts w:ascii="Book Antiqua" w:eastAsia="標楷體" w:hAnsi="Book Antiqua"/>
          <w:bCs/>
          <w:color w:val="2A2A86"/>
          <w:sz w:val="23"/>
          <w:szCs w:val="23"/>
        </w:rPr>
        <w:t xml:space="preserve"> </w:t>
      </w:r>
      <w:r w:rsidRPr="00972BA2">
        <w:rPr>
          <w:rFonts w:ascii="Book Antiqua" w:eastAsia="標楷體" w:hAnsi="Book Antiqua" w:cs="新細明體"/>
          <w:bCs/>
          <w:color w:val="2A2A86"/>
          <w:sz w:val="23"/>
          <w:szCs w:val="23"/>
        </w:rPr>
        <w:t>最佳實務</w:t>
      </w:r>
      <w:r w:rsidRPr="00972BA2">
        <w:rPr>
          <w:rFonts w:ascii="Book Antiqua" w:eastAsia="標楷體" w:hAnsi="Book Antiqua"/>
          <w:bCs/>
          <w:color w:val="2A2A86"/>
          <w:sz w:val="23"/>
          <w:szCs w:val="23"/>
        </w:rPr>
        <w:t>]</w:t>
      </w:r>
    </w:p>
    <w:p w:rsidR="0066206A" w:rsidRPr="00972BA2" w:rsidRDefault="0066206A" w:rsidP="00972BA2">
      <w:pPr>
        <w:pStyle w:val="a3"/>
        <w:kinsoku w:val="0"/>
        <w:overflowPunct w:val="0"/>
        <w:spacing w:line="240" w:lineRule="exact"/>
        <w:ind w:right="-63"/>
        <w:jc w:val="both"/>
        <w:rPr>
          <w:rFonts w:ascii="Book Antiqua" w:eastAsia="標楷體" w:hAnsi="Book Antiqua"/>
          <w:color w:val="000000"/>
          <w:sz w:val="23"/>
          <w:szCs w:val="23"/>
        </w:rPr>
      </w:pPr>
      <w:r w:rsidRPr="00972BA2">
        <w:rPr>
          <w:rFonts w:ascii="Book Antiqua" w:eastAsia="標楷體" w:hAnsi="Book Antiqua" w:cs="新細明體"/>
          <w:color w:val="231F20"/>
          <w:sz w:val="23"/>
          <w:szCs w:val="23"/>
        </w:rPr>
        <w:t>扶輪青少年交換計劃在</w:t>
      </w:r>
      <w:r w:rsidR="000C33DA" w:rsidRPr="00972BA2">
        <w:rPr>
          <w:rFonts w:ascii="Book Antiqua" w:eastAsia="標楷體" w:hAnsi="Book Antiqua" w:cs="新細明體" w:hint="eastAsia"/>
          <w:color w:val="231F20"/>
          <w:sz w:val="23"/>
          <w:szCs w:val="23"/>
        </w:rPr>
        <w:t>扶輪</w:t>
      </w:r>
      <w:r w:rsidRPr="00972BA2">
        <w:rPr>
          <w:rFonts w:ascii="Book Antiqua" w:eastAsia="標楷體" w:hAnsi="Book Antiqua" w:cs="新細明體"/>
          <w:color w:val="231F20"/>
          <w:sz w:val="23"/>
          <w:szCs w:val="23"/>
        </w:rPr>
        <w:t>社、地區及國際性層級上如何運作</w:t>
      </w:r>
    </w:p>
    <w:p w:rsidR="0066206A" w:rsidRPr="00972BA2" w:rsidRDefault="0066206A" w:rsidP="00972BA2">
      <w:pPr>
        <w:numPr>
          <w:ilvl w:val="2"/>
          <w:numId w:val="13"/>
        </w:numPr>
        <w:tabs>
          <w:tab w:val="left" w:pos="383"/>
        </w:tabs>
        <w:kinsoku w:val="0"/>
        <w:overflowPunct w:val="0"/>
        <w:spacing w:line="240" w:lineRule="exact"/>
        <w:ind w:left="383" w:right="-63"/>
        <w:jc w:val="both"/>
        <w:rPr>
          <w:rFonts w:ascii="Book Antiqua" w:eastAsia="標楷體" w:hAnsi="Book Antiqua" w:cs="Myriad Pro"/>
          <w:color w:val="000000"/>
          <w:sz w:val="23"/>
          <w:szCs w:val="23"/>
        </w:rPr>
      </w:pPr>
      <w:r w:rsidRPr="00972BA2">
        <w:rPr>
          <w:rFonts w:ascii="Book Antiqua" w:eastAsia="標楷體" w:hAnsi="Book Antiqua" w:cs="新細明體"/>
          <w:i/>
          <w:iCs/>
          <w:color w:val="231F20"/>
          <w:spacing w:val="1"/>
          <w:sz w:val="23"/>
          <w:szCs w:val="23"/>
        </w:rPr>
        <w:t>地區／國際扶輪政策</w:t>
      </w:r>
      <w:r w:rsidRPr="00972BA2">
        <w:rPr>
          <w:rFonts w:ascii="Book Antiqua" w:eastAsia="標楷體" w:hAnsi="Book Antiqua" w:cs="Myriad Pro"/>
          <w:i/>
          <w:iCs/>
          <w:color w:val="231F20"/>
          <w:spacing w:val="5"/>
          <w:sz w:val="23"/>
          <w:szCs w:val="23"/>
        </w:rPr>
        <w:t xml:space="preserve"> </w:t>
      </w:r>
      <w:r w:rsidRPr="00972BA2">
        <w:rPr>
          <w:rFonts w:ascii="Book Antiqua" w:eastAsia="標楷體" w:hAnsi="Book Antiqua" w:cs="Myriad Pro"/>
          <w:bCs/>
          <w:color w:val="2A2A86"/>
          <w:sz w:val="23"/>
          <w:szCs w:val="23"/>
        </w:rPr>
        <w:t>[</w:t>
      </w:r>
      <w:r w:rsidRPr="00972BA2">
        <w:rPr>
          <w:rFonts w:ascii="Book Antiqua" w:eastAsia="標楷體" w:hAnsi="Book Antiqua" w:cs="新細明體"/>
          <w:bCs/>
          <w:color w:val="2A2A86"/>
          <w:sz w:val="23"/>
          <w:szCs w:val="23"/>
        </w:rPr>
        <w:t>長期</w:t>
      </w:r>
      <w:r w:rsidRPr="00972BA2">
        <w:rPr>
          <w:rFonts w:ascii="Book Antiqua" w:eastAsia="標楷體" w:hAnsi="Book Antiqua" w:cs="新細明體"/>
          <w:bCs/>
          <w:color w:val="2A2A86"/>
          <w:sz w:val="23"/>
          <w:szCs w:val="23"/>
        </w:rPr>
        <w:t xml:space="preserve"> </w:t>
      </w:r>
      <w:proofErr w:type="gramStart"/>
      <w:r w:rsidRPr="00972BA2">
        <w:rPr>
          <w:rFonts w:ascii="Book Antiqua" w:eastAsia="標楷體" w:hAnsi="Book Antiqua"/>
          <w:bCs/>
          <w:color w:val="2A2A86"/>
          <w:sz w:val="23"/>
          <w:szCs w:val="23"/>
        </w:rPr>
        <w:t>–</w:t>
      </w:r>
      <w:proofErr w:type="gramEnd"/>
      <w:r w:rsidRPr="00972BA2">
        <w:rPr>
          <w:rFonts w:ascii="Book Antiqua" w:eastAsia="標楷體" w:hAnsi="Book Antiqua"/>
          <w:bCs/>
          <w:color w:val="2A2A86"/>
          <w:sz w:val="23"/>
          <w:szCs w:val="23"/>
        </w:rPr>
        <w:t xml:space="preserve"> </w:t>
      </w:r>
      <w:r w:rsidRPr="00972BA2">
        <w:rPr>
          <w:rFonts w:ascii="Book Antiqua" w:eastAsia="標楷體" w:hAnsi="Book Antiqua" w:cs="新細明體"/>
          <w:bCs/>
          <w:color w:val="2A2A86"/>
          <w:sz w:val="23"/>
          <w:szCs w:val="23"/>
        </w:rPr>
        <w:t>最佳實務</w:t>
      </w:r>
      <w:r w:rsidRPr="00972BA2">
        <w:rPr>
          <w:rFonts w:ascii="Book Antiqua" w:eastAsia="標楷體" w:hAnsi="Book Antiqua"/>
          <w:bCs/>
          <w:color w:val="2A2A86"/>
          <w:sz w:val="23"/>
          <w:szCs w:val="23"/>
        </w:rPr>
        <w:t>]</w:t>
      </w:r>
    </w:p>
    <w:p w:rsidR="0066206A" w:rsidRPr="00972BA2" w:rsidRDefault="0066206A" w:rsidP="00972BA2">
      <w:pPr>
        <w:pStyle w:val="a3"/>
        <w:kinsoku w:val="0"/>
        <w:overflowPunct w:val="0"/>
        <w:spacing w:line="240" w:lineRule="exact"/>
        <w:ind w:right="-63"/>
        <w:jc w:val="both"/>
        <w:rPr>
          <w:rFonts w:ascii="Book Antiqua" w:eastAsia="標楷體" w:hAnsi="Book Antiqua"/>
          <w:color w:val="000000"/>
          <w:sz w:val="23"/>
          <w:szCs w:val="23"/>
        </w:rPr>
      </w:pPr>
      <w:r w:rsidRPr="00972BA2">
        <w:rPr>
          <w:rFonts w:ascii="Book Antiqua" w:eastAsia="標楷體" w:hAnsi="Book Antiqua" w:cs="新細明體"/>
          <w:color w:val="231F20"/>
          <w:spacing w:val="-1"/>
          <w:sz w:val="23"/>
          <w:szCs w:val="23"/>
        </w:rPr>
        <w:t>所有的政策及程序、規則、旅行、家訪</w:t>
      </w:r>
    </w:p>
    <w:p w:rsidR="0066206A" w:rsidRPr="00972BA2" w:rsidRDefault="0066206A" w:rsidP="00972BA2">
      <w:pPr>
        <w:numPr>
          <w:ilvl w:val="2"/>
          <w:numId w:val="13"/>
        </w:numPr>
        <w:tabs>
          <w:tab w:val="left" w:pos="383"/>
        </w:tabs>
        <w:kinsoku w:val="0"/>
        <w:overflowPunct w:val="0"/>
        <w:spacing w:line="240" w:lineRule="exact"/>
        <w:ind w:left="383" w:right="-63"/>
        <w:jc w:val="both"/>
        <w:rPr>
          <w:rFonts w:ascii="Book Antiqua" w:eastAsia="標楷體" w:hAnsi="Book Antiqua" w:cs="Myriad Pro"/>
          <w:color w:val="000000"/>
          <w:sz w:val="23"/>
          <w:szCs w:val="23"/>
        </w:rPr>
      </w:pPr>
      <w:r w:rsidRPr="00972BA2">
        <w:rPr>
          <w:rFonts w:ascii="Book Antiqua" w:eastAsia="標楷體" w:hAnsi="Book Antiqua" w:cs="新細明體"/>
          <w:i/>
          <w:iCs/>
          <w:color w:val="231F20"/>
          <w:spacing w:val="1"/>
          <w:sz w:val="23"/>
          <w:szCs w:val="23"/>
        </w:rPr>
        <w:t>地區</w:t>
      </w:r>
      <w:r w:rsidR="000C33DA" w:rsidRPr="00972BA2">
        <w:rPr>
          <w:rFonts w:ascii="Book Antiqua" w:eastAsia="標楷體" w:hAnsi="Book Antiqua" w:cs="新細明體" w:hint="eastAsia"/>
          <w:i/>
          <w:iCs/>
          <w:color w:val="231F20"/>
          <w:spacing w:val="1"/>
          <w:sz w:val="23"/>
          <w:szCs w:val="23"/>
        </w:rPr>
        <w:t>與</w:t>
      </w:r>
      <w:r w:rsidRPr="00972BA2">
        <w:rPr>
          <w:rFonts w:ascii="Book Antiqua" w:eastAsia="標楷體" w:hAnsi="Book Antiqua" w:cs="新細明體"/>
          <w:i/>
          <w:iCs/>
          <w:color w:val="231F20"/>
          <w:spacing w:val="1"/>
          <w:sz w:val="23"/>
          <w:szCs w:val="23"/>
        </w:rPr>
        <w:t>多地區組織</w:t>
      </w:r>
      <w:r w:rsidRPr="00972BA2">
        <w:rPr>
          <w:rFonts w:ascii="Book Antiqua" w:eastAsia="標楷體" w:hAnsi="Book Antiqua" w:cs="Myriad Pro"/>
          <w:i/>
          <w:iCs/>
          <w:color w:val="231F20"/>
          <w:spacing w:val="-1"/>
          <w:sz w:val="23"/>
          <w:szCs w:val="23"/>
        </w:rPr>
        <w:t xml:space="preserve"> </w:t>
      </w:r>
      <w:r w:rsidRPr="00972BA2">
        <w:rPr>
          <w:rFonts w:ascii="Book Antiqua" w:eastAsia="標楷體" w:hAnsi="Book Antiqua" w:cs="Myriad Pro"/>
          <w:bCs/>
          <w:color w:val="2A2A86"/>
          <w:sz w:val="23"/>
          <w:szCs w:val="23"/>
        </w:rPr>
        <w:t>[</w:t>
      </w:r>
      <w:r w:rsidRPr="00972BA2">
        <w:rPr>
          <w:rFonts w:ascii="Book Antiqua" w:eastAsia="標楷體" w:hAnsi="Book Antiqua" w:cs="新細明體"/>
          <w:bCs/>
          <w:color w:val="2A2A86"/>
          <w:sz w:val="23"/>
          <w:szCs w:val="23"/>
        </w:rPr>
        <w:t>長期</w:t>
      </w:r>
      <w:r w:rsidRPr="00972BA2">
        <w:rPr>
          <w:rFonts w:ascii="Book Antiqua" w:eastAsia="標楷體" w:hAnsi="Book Antiqua" w:cs="新細明體"/>
          <w:bCs/>
          <w:color w:val="2A2A86"/>
          <w:sz w:val="23"/>
          <w:szCs w:val="23"/>
        </w:rPr>
        <w:t xml:space="preserve"> </w:t>
      </w:r>
      <w:proofErr w:type="gramStart"/>
      <w:r w:rsidRPr="00972BA2">
        <w:rPr>
          <w:rFonts w:ascii="Book Antiqua" w:eastAsia="標楷體" w:hAnsi="Book Antiqua"/>
          <w:bCs/>
          <w:color w:val="2A2A86"/>
          <w:sz w:val="23"/>
          <w:szCs w:val="23"/>
        </w:rPr>
        <w:t>–</w:t>
      </w:r>
      <w:proofErr w:type="gramEnd"/>
      <w:r w:rsidRPr="00972BA2">
        <w:rPr>
          <w:rFonts w:ascii="Book Antiqua" w:eastAsia="標楷體" w:hAnsi="Book Antiqua"/>
          <w:bCs/>
          <w:color w:val="2A2A86"/>
          <w:sz w:val="23"/>
          <w:szCs w:val="23"/>
        </w:rPr>
        <w:t xml:space="preserve"> </w:t>
      </w:r>
      <w:r w:rsidRPr="00972BA2">
        <w:rPr>
          <w:rFonts w:ascii="Book Antiqua" w:eastAsia="標楷體" w:hAnsi="Book Antiqua" w:cs="新細明體"/>
          <w:bCs/>
          <w:color w:val="2A2A86"/>
          <w:sz w:val="23"/>
          <w:szCs w:val="23"/>
        </w:rPr>
        <w:t>最佳實務</w:t>
      </w:r>
      <w:r w:rsidRPr="00972BA2">
        <w:rPr>
          <w:rFonts w:ascii="Book Antiqua" w:eastAsia="標楷體" w:hAnsi="Book Antiqua"/>
          <w:bCs/>
          <w:color w:val="2A2A86"/>
          <w:sz w:val="23"/>
          <w:szCs w:val="23"/>
        </w:rPr>
        <w:t>]</w:t>
      </w:r>
    </w:p>
    <w:p w:rsidR="0066206A" w:rsidRPr="00972BA2" w:rsidRDefault="0066206A" w:rsidP="00972BA2">
      <w:pPr>
        <w:pStyle w:val="a3"/>
        <w:numPr>
          <w:ilvl w:val="2"/>
          <w:numId w:val="13"/>
        </w:numPr>
        <w:tabs>
          <w:tab w:val="left" w:pos="383"/>
        </w:tabs>
        <w:kinsoku w:val="0"/>
        <w:overflowPunct w:val="0"/>
        <w:spacing w:line="240" w:lineRule="exact"/>
        <w:ind w:right="-63"/>
        <w:jc w:val="both"/>
        <w:rPr>
          <w:rFonts w:ascii="Book Antiqua" w:eastAsia="標楷體" w:hAnsi="Book Antiqua"/>
          <w:color w:val="000000"/>
          <w:sz w:val="23"/>
          <w:szCs w:val="23"/>
        </w:rPr>
      </w:pPr>
      <w:r w:rsidRPr="00972BA2">
        <w:rPr>
          <w:rFonts w:ascii="Book Antiqua" w:eastAsia="標楷體" w:hAnsi="Book Antiqua" w:cs="新細明體"/>
          <w:i/>
          <w:iCs/>
          <w:color w:val="231F20"/>
          <w:sz w:val="23"/>
          <w:szCs w:val="23"/>
        </w:rPr>
        <w:t>投入</w:t>
      </w:r>
      <w:r w:rsidR="000C33DA" w:rsidRPr="00972BA2">
        <w:rPr>
          <w:rFonts w:ascii="Book Antiqua" w:eastAsia="標楷體" w:hAnsi="Book Antiqua" w:cs="新細明體" w:hint="eastAsia"/>
          <w:i/>
          <w:iCs/>
          <w:color w:val="231F20"/>
          <w:sz w:val="23"/>
          <w:szCs w:val="23"/>
        </w:rPr>
        <w:t>：</w:t>
      </w:r>
      <w:r w:rsidR="001A6153" w:rsidRPr="00972BA2">
        <w:rPr>
          <w:rFonts w:ascii="Book Antiqua" w:eastAsia="標楷體" w:hAnsi="Book Antiqua" w:cs="新細明體"/>
          <w:iCs/>
          <w:color w:val="231F20"/>
          <w:sz w:val="23"/>
          <w:szCs w:val="23"/>
        </w:rPr>
        <w:t>青少年交換委員</w:t>
      </w:r>
      <w:r w:rsidRPr="00972BA2">
        <w:rPr>
          <w:rFonts w:ascii="Book Antiqua" w:eastAsia="標楷體" w:hAnsi="Book Antiqua" w:cs="新細明體"/>
          <w:iCs/>
          <w:color w:val="231F20"/>
          <w:sz w:val="23"/>
          <w:szCs w:val="23"/>
        </w:rPr>
        <w:t>認同計劃</w:t>
      </w:r>
      <w:r w:rsidR="000C33DA" w:rsidRPr="00972BA2">
        <w:rPr>
          <w:rFonts w:ascii="Book Antiqua" w:eastAsia="標楷體" w:hAnsi="Book Antiqua" w:cs="新細明體" w:hint="eastAsia"/>
          <w:iCs/>
          <w:color w:val="231F20"/>
          <w:sz w:val="23"/>
          <w:szCs w:val="23"/>
        </w:rPr>
        <w:t>、</w:t>
      </w:r>
      <w:r w:rsidR="00DB32DF" w:rsidRPr="00972BA2">
        <w:rPr>
          <w:rFonts w:ascii="Book Antiqua" w:eastAsia="標楷體" w:hAnsi="Book Antiqua" w:cs="新細明體"/>
          <w:iCs/>
          <w:color w:val="231F20"/>
          <w:sz w:val="23"/>
          <w:szCs w:val="23"/>
        </w:rPr>
        <w:t>瞭解</w:t>
      </w:r>
      <w:r w:rsidRPr="00972BA2">
        <w:rPr>
          <w:rFonts w:ascii="Book Antiqua" w:eastAsia="標楷體" w:hAnsi="Book Antiqua" w:cs="新細明體"/>
          <w:iCs/>
          <w:color w:val="231F20"/>
          <w:sz w:val="23"/>
          <w:szCs w:val="23"/>
        </w:rPr>
        <w:t>計劃帶給扶輪、學生與全世界的益處。扶輪辦理青少年交換的原因</w:t>
      </w:r>
      <w:r w:rsidRPr="00972BA2">
        <w:rPr>
          <w:rFonts w:ascii="Book Antiqua" w:eastAsia="標楷體" w:hAnsi="Book Antiqua"/>
          <w:i/>
          <w:iCs/>
          <w:color w:val="231F20"/>
          <w:spacing w:val="4"/>
          <w:sz w:val="23"/>
          <w:szCs w:val="23"/>
        </w:rPr>
        <w:t xml:space="preserve"> </w:t>
      </w:r>
      <w:r w:rsidRPr="00972BA2">
        <w:rPr>
          <w:rFonts w:ascii="Book Antiqua" w:eastAsia="標楷體" w:hAnsi="Book Antiqua"/>
          <w:color w:val="231F20"/>
          <w:spacing w:val="-1"/>
          <w:sz w:val="23"/>
          <w:szCs w:val="23"/>
        </w:rPr>
        <w:t xml:space="preserve"> </w:t>
      </w:r>
      <w:r w:rsidRPr="00972BA2">
        <w:rPr>
          <w:rFonts w:ascii="Book Antiqua" w:eastAsia="標楷體" w:hAnsi="Book Antiqua"/>
          <w:bCs/>
          <w:color w:val="2A2A86"/>
          <w:sz w:val="23"/>
          <w:szCs w:val="23"/>
        </w:rPr>
        <w:t>[</w:t>
      </w:r>
      <w:r w:rsidRPr="00972BA2">
        <w:rPr>
          <w:rFonts w:ascii="Book Antiqua" w:eastAsia="標楷體" w:hAnsi="Book Antiqua" w:cs="新細明體"/>
          <w:bCs/>
          <w:color w:val="2A2A86"/>
          <w:sz w:val="23"/>
          <w:szCs w:val="23"/>
        </w:rPr>
        <w:t>長期</w:t>
      </w:r>
      <w:r w:rsidRPr="00972BA2">
        <w:rPr>
          <w:rFonts w:ascii="Book Antiqua" w:eastAsia="標楷體" w:hAnsi="Book Antiqua"/>
          <w:bCs/>
          <w:color w:val="2A2A86"/>
          <w:sz w:val="23"/>
          <w:szCs w:val="23"/>
        </w:rPr>
        <w:t>/</w:t>
      </w:r>
      <w:r w:rsidRPr="00972BA2">
        <w:rPr>
          <w:rFonts w:ascii="Book Antiqua" w:eastAsia="標楷體" w:hAnsi="Book Antiqua" w:cs="新細明體"/>
          <w:bCs/>
          <w:color w:val="2A2A86"/>
          <w:sz w:val="23"/>
          <w:szCs w:val="23"/>
        </w:rPr>
        <w:t>短期</w:t>
      </w:r>
      <w:r w:rsidRPr="00972BA2">
        <w:rPr>
          <w:rFonts w:ascii="Book Antiqua" w:eastAsia="標楷體" w:hAnsi="Book Antiqua" w:cs="新細明體"/>
          <w:bCs/>
          <w:color w:val="2A2A86"/>
          <w:sz w:val="23"/>
          <w:szCs w:val="23"/>
        </w:rPr>
        <w:t xml:space="preserve"> </w:t>
      </w:r>
      <w:proofErr w:type="gramStart"/>
      <w:r w:rsidRPr="00972BA2">
        <w:rPr>
          <w:rFonts w:ascii="Book Antiqua" w:eastAsia="標楷體" w:hAnsi="Book Antiqua"/>
          <w:bCs/>
          <w:color w:val="2A2A86"/>
          <w:sz w:val="23"/>
          <w:szCs w:val="23"/>
        </w:rPr>
        <w:t>–</w:t>
      </w:r>
      <w:proofErr w:type="gramEnd"/>
      <w:r w:rsidRPr="00972BA2">
        <w:rPr>
          <w:rFonts w:ascii="Book Antiqua" w:eastAsia="標楷體" w:hAnsi="Book Antiqua"/>
          <w:bCs/>
          <w:color w:val="2A2A86"/>
          <w:sz w:val="23"/>
          <w:szCs w:val="23"/>
        </w:rPr>
        <w:t xml:space="preserve"> </w:t>
      </w:r>
      <w:r w:rsidRPr="00972BA2">
        <w:rPr>
          <w:rFonts w:ascii="Book Antiqua" w:eastAsia="標楷體" w:hAnsi="Book Antiqua" w:cs="新細明體"/>
          <w:bCs/>
          <w:color w:val="2A2A86"/>
          <w:sz w:val="23"/>
          <w:szCs w:val="23"/>
        </w:rPr>
        <w:t>最佳實務</w:t>
      </w:r>
      <w:r w:rsidRPr="00972BA2">
        <w:rPr>
          <w:rFonts w:ascii="Book Antiqua" w:eastAsia="標楷體" w:hAnsi="Book Antiqua"/>
          <w:bCs/>
          <w:color w:val="2A2A86"/>
          <w:sz w:val="23"/>
          <w:szCs w:val="23"/>
        </w:rPr>
        <w:t>]</w:t>
      </w:r>
    </w:p>
    <w:p w:rsidR="0066206A" w:rsidRPr="00972BA2" w:rsidRDefault="0066206A" w:rsidP="00972BA2">
      <w:pPr>
        <w:numPr>
          <w:ilvl w:val="2"/>
          <w:numId w:val="13"/>
        </w:numPr>
        <w:tabs>
          <w:tab w:val="left" w:pos="383"/>
          <w:tab w:val="left" w:pos="2694"/>
        </w:tabs>
        <w:kinsoku w:val="0"/>
        <w:overflowPunct w:val="0"/>
        <w:spacing w:line="240" w:lineRule="exact"/>
        <w:ind w:left="383" w:right="-63"/>
        <w:jc w:val="both"/>
        <w:rPr>
          <w:rFonts w:ascii="Book Antiqua" w:eastAsia="標楷體" w:hAnsi="Book Antiqua" w:cs="Myriad Pro"/>
          <w:color w:val="000000"/>
          <w:sz w:val="23"/>
          <w:szCs w:val="23"/>
        </w:rPr>
      </w:pPr>
      <w:r w:rsidRPr="00972BA2">
        <w:rPr>
          <w:rFonts w:ascii="Book Antiqua" w:eastAsia="標楷體" w:hAnsi="Book Antiqua" w:cs="Myriad Pro"/>
          <w:i/>
          <w:iCs/>
          <w:color w:val="231F20"/>
          <w:spacing w:val="-2"/>
          <w:sz w:val="23"/>
          <w:szCs w:val="23"/>
        </w:rPr>
        <w:t xml:space="preserve"> </w:t>
      </w:r>
      <w:r w:rsidRPr="00972BA2">
        <w:rPr>
          <w:rFonts w:ascii="Book Antiqua" w:eastAsia="標楷體" w:hAnsi="Book Antiqua" w:cs="新細明體"/>
          <w:i/>
          <w:iCs/>
          <w:color w:val="231F20"/>
          <w:spacing w:val="-2"/>
          <w:sz w:val="23"/>
          <w:szCs w:val="23"/>
        </w:rPr>
        <w:t>文化意識</w:t>
      </w:r>
      <w:r w:rsidRPr="00972BA2">
        <w:rPr>
          <w:rFonts w:ascii="Book Antiqua" w:eastAsia="標楷體" w:hAnsi="Book Antiqua" w:cs="新細明體"/>
          <w:i/>
          <w:iCs/>
          <w:color w:val="231F20"/>
          <w:spacing w:val="-2"/>
          <w:sz w:val="23"/>
          <w:szCs w:val="23"/>
        </w:rPr>
        <w:t xml:space="preserve"> </w:t>
      </w:r>
      <w:r w:rsidRPr="00972BA2">
        <w:rPr>
          <w:rFonts w:ascii="Book Antiqua" w:eastAsia="標楷體" w:hAnsi="Book Antiqua" w:cs="Myriad Pro"/>
          <w:bCs/>
          <w:color w:val="2A2A86"/>
          <w:sz w:val="23"/>
          <w:szCs w:val="23"/>
        </w:rPr>
        <w:t>[</w:t>
      </w:r>
      <w:r w:rsidRPr="00972BA2">
        <w:rPr>
          <w:rFonts w:ascii="Book Antiqua" w:eastAsia="標楷體" w:hAnsi="Book Antiqua" w:cs="新細明體"/>
          <w:bCs/>
          <w:color w:val="2A2A86"/>
          <w:sz w:val="23"/>
          <w:szCs w:val="23"/>
        </w:rPr>
        <w:t>長期</w:t>
      </w:r>
      <w:r w:rsidRPr="00972BA2">
        <w:rPr>
          <w:rFonts w:ascii="Book Antiqua" w:eastAsia="標楷體" w:hAnsi="Book Antiqua" w:cs="新細明體"/>
          <w:bCs/>
          <w:color w:val="2A2A86"/>
          <w:sz w:val="23"/>
          <w:szCs w:val="23"/>
        </w:rPr>
        <w:t xml:space="preserve"> </w:t>
      </w:r>
      <w:proofErr w:type="gramStart"/>
      <w:r w:rsidRPr="00972BA2">
        <w:rPr>
          <w:rFonts w:ascii="Book Antiqua" w:eastAsia="標楷體" w:hAnsi="Book Antiqua"/>
          <w:bCs/>
          <w:color w:val="2A2A86"/>
          <w:sz w:val="23"/>
          <w:szCs w:val="23"/>
        </w:rPr>
        <w:t>–</w:t>
      </w:r>
      <w:proofErr w:type="gramEnd"/>
      <w:r w:rsidRPr="00972BA2">
        <w:rPr>
          <w:rFonts w:ascii="Book Antiqua" w:eastAsia="標楷體" w:hAnsi="Book Antiqua"/>
          <w:bCs/>
          <w:color w:val="2A2A86"/>
          <w:sz w:val="23"/>
          <w:szCs w:val="23"/>
        </w:rPr>
        <w:t xml:space="preserve"> </w:t>
      </w:r>
      <w:r w:rsidRPr="00972BA2">
        <w:rPr>
          <w:rFonts w:ascii="Book Antiqua" w:eastAsia="標楷體" w:hAnsi="Book Antiqua" w:cs="新細明體"/>
          <w:bCs/>
          <w:color w:val="2A2A86"/>
          <w:sz w:val="23"/>
          <w:szCs w:val="23"/>
        </w:rPr>
        <w:t>最佳實務</w:t>
      </w:r>
      <w:r w:rsidRPr="00972BA2">
        <w:rPr>
          <w:rFonts w:ascii="Book Antiqua" w:eastAsia="標楷體" w:hAnsi="Book Antiqua"/>
          <w:bCs/>
          <w:color w:val="2A2A86"/>
          <w:sz w:val="23"/>
          <w:szCs w:val="23"/>
        </w:rPr>
        <w:t>]</w:t>
      </w:r>
    </w:p>
    <w:p w:rsidR="0066206A" w:rsidRPr="00972BA2" w:rsidRDefault="0066206A" w:rsidP="00972BA2">
      <w:pPr>
        <w:pStyle w:val="a3"/>
        <w:kinsoku w:val="0"/>
        <w:overflowPunct w:val="0"/>
        <w:spacing w:line="240" w:lineRule="exact"/>
        <w:ind w:right="-63"/>
        <w:jc w:val="both"/>
        <w:rPr>
          <w:rFonts w:ascii="Book Antiqua" w:eastAsia="標楷體" w:hAnsi="Book Antiqua"/>
          <w:color w:val="000000"/>
          <w:sz w:val="23"/>
          <w:szCs w:val="23"/>
        </w:rPr>
      </w:pPr>
      <w:r w:rsidRPr="00972BA2">
        <w:rPr>
          <w:rFonts w:ascii="Book Antiqua" w:eastAsia="標楷體" w:hAnsi="Book Antiqua" w:cs="新細明體"/>
          <w:color w:val="231F20"/>
          <w:sz w:val="23"/>
          <w:szCs w:val="23"/>
        </w:rPr>
        <w:t>解釋差異</w:t>
      </w:r>
      <w:r w:rsidR="000C33DA" w:rsidRPr="00972BA2">
        <w:rPr>
          <w:rFonts w:ascii="Book Antiqua" w:eastAsia="標楷體" w:hAnsi="Book Antiqua" w:cs="新細明體" w:hint="eastAsia"/>
          <w:color w:val="231F20"/>
          <w:sz w:val="23"/>
          <w:szCs w:val="23"/>
        </w:rPr>
        <w:t>、</w:t>
      </w:r>
      <w:r w:rsidRPr="00972BA2">
        <w:rPr>
          <w:rFonts w:ascii="Book Antiqua" w:eastAsia="標楷體" w:hAnsi="Book Antiqua" w:cs="新細明體"/>
          <w:color w:val="231F20"/>
          <w:sz w:val="23"/>
          <w:szCs w:val="23"/>
        </w:rPr>
        <w:t>如何適應</w:t>
      </w:r>
      <w:r w:rsidR="000C33DA" w:rsidRPr="00972BA2">
        <w:rPr>
          <w:rFonts w:ascii="Book Antiqua" w:eastAsia="標楷體" w:hAnsi="Book Antiqua" w:cs="新細明體" w:hint="eastAsia"/>
          <w:color w:val="231F20"/>
          <w:sz w:val="23"/>
          <w:szCs w:val="23"/>
        </w:rPr>
        <w:t>、</w:t>
      </w:r>
      <w:r w:rsidRPr="00972BA2">
        <w:rPr>
          <w:rFonts w:ascii="Book Antiqua" w:eastAsia="標楷體" w:hAnsi="Book Antiqua" w:cs="新細明體"/>
          <w:color w:val="231F20"/>
          <w:sz w:val="23"/>
          <w:szCs w:val="23"/>
        </w:rPr>
        <w:t>文化衝擊</w:t>
      </w:r>
    </w:p>
    <w:p w:rsidR="0066206A" w:rsidRPr="00972BA2" w:rsidRDefault="0066206A" w:rsidP="00972BA2">
      <w:pPr>
        <w:numPr>
          <w:ilvl w:val="2"/>
          <w:numId w:val="13"/>
        </w:numPr>
        <w:tabs>
          <w:tab w:val="left" w:pos="383"/>
        </w:tabs>
        <w:kinsoku w:val="0"/>
        <w:overflowPunct w:val="0"/>
        <w:spacing w:line="240" w:lineRule="exact"/>
        <w:ind w:left="383" w:right="-63"/>
        <w:jc w:val="both"/>
        <w:rPr>
          <w:rFonts w:ascii="Book Antiqua" w:eastAsia="標楷體" w:hAnsi="Book Antiqua" w:cs="Myriad Pro"/>
          <w:color w:val="000000"/>
          <w:sz w:val="23"/>
          <w:szCs w:val="23"/>
        </w:rPr>
      </w:pPr>
      <w:r w:rsidRPr="00972BA2">
        <w:rPr>
          <w:rFonts w:ascii="Book Antiqua" w:eastAsia="標楷體" w:hAnsi="Book Antiqua" w:cs="新細明體"/>
          <w:i/>
          <w:iCs/>
          <w:color w:val="231F20"/>
          <w:spacing w:val="-5"/>
          <w:sz w:val="23"/>
          <w:szCs w:val="23"/>
        </w:rPr>
        <w:t>參加</w:t>
      </w:r>
      <w:r w:rsidRPr="00972BA2">
        <w:rPr>
          <w:rFonts w:ascii="Book Antiqua" w:eastAsia="標楷體" w:hAnsi="Book Antiqua" w:cs="新細明體"/>
          <w:i/>
          <w:iCs/>
          <w:color w:val="231F20"/>
          <w:spacing w:val="-5"/>
          <w:sz w:val="23"/>
          <w:szCs w:val="23"/>
        </w:rPr>
        <w:t>EEMA</w:t>
      </w:r>
      <w:r w:rsidRPr="00972BA2">
        <w:rPr>
          <w:rFonts w:ascii="Book Antiqua" w:eastAsia="標楷體" w:hAnsi="Book Antiqua" w:cs="新細明體"/>
          <w:i/>
          <w:iCs/>
          <w:color w:val="231F20"/>
          <w:spacing w:val="-5"/>
          <w:sz w:val="23"/>
          <w:szCs w:val="23"/>
        </w:rPr>
        <w:t>會議</w:t>
      </w:r>
      <w:r w:rsidRPr="00972BA2">
        <w:rPr>
          <w:rFonts w:ascii="Book Antiqua" w:eastAsia="標楷體" w:hAnsi="Book Antiqua" w:cs="Myriad Pro"/>
          <w:i/>
          <w:iCs/>
          <w:color w:val="231F20"/>
          <w:spacing w:val="-1"/>
          <w:sz w:val="23"/>
          <w:szCs w:val="23"/>
        </w:rPr>
        <w:t xml:space="preserve"> </w:t>
      </w:r>
      <w:r w:rsidRPr="00972BA2">
        <w:rPr>
          <w:rFonts w:ascii="Book Antiqua" w:eastAsia="標楷體" w:hAnsi="Book Antiqua" w:cs="Myriad Pro"/>
          <w:bCs/>
          <w:color w:val="2A2A86"/>
          <w:sz w:val="23"/>
          <w:szCs w:val="23"/>
        </w:rPr>
        <w:t>[</w:t>
      </w:r>
      <w:r w:rsidRPr="00972BA2">
        <w:rPr>
          <w:rFonts w:ascii="Book Antiqua" w:eastAsia="標楷體" w:hAnsi="Book Antiqua" w:cs="新細明體"/>
          <w:bCs/>
          <w:color w:val="2A2A86"/>
          <w:sz w:val="23"/>
          <w:szCs w:val="23"/>
        </w:rPr>
        <w:t>長期</w:t>
      </w:r>
      <w:r w:rsidRPr="00972BA2">
        <w:rPr>
          <w:rFonts w:ascii="Book Antiqua" w:eastAsia="標楷體" w:hAnsi="Book Antiqua" w:cs="新細明體"/>
          <w:bCs/>
          <w:color w:val="2A2A86"/>
          <w:sz w:val="23"/>
          <w:szCs w:val="23"/>
        </w:rPr>
        <w:t xml:space="preserve"> </w:t>
      </w:r>
      <w:r w:rsidRPr="00972BA2">
        <w:rPr>
          <w:rFonts w:ascii="Book Antiqua" w:eastAsia="標楷體" w:hAnsi="Book Antiqua"/>
          <w:bCs/>
          <w:color w:val="2A2A86"/>
          <w:sz w:val="23"/>
          <w:szCs w:val="23"/>
        </w:rPr>
        <w:t>]</w:t>
      </w:r>
    </w:p>
    <w:p w:rsidR="0066206A" w:rsidRPr="00972BA2" w:rsidRDefault="0066206A" w:rsidP="00972BA2">
      <w:pPr>
        <w:numPr>
          <w:ilvl w:val="2"/>
          <w:numId w:val="13"/>
        </w:numPr>
        <w:tabs>
          <w:tab w:val="left" w:pos="383"/>
        </w:tabs>
        <w:kinsoku w:val="0"/>
        <w:overflowPunct w:val="0"/>
        <w:spacing w:line="240" w:lineRule="exact"/>
        <w:ind w:left="383" w:right="-63"/>
        <w:jc w:val="both"/>
        <w:rPr>
          <w:rFonts w:ascii="Book Antiqua" w:eastAsia="標楷體" w:hAnsi="Book Antiqua" w:cs="Myriad Pro"/>
          <w:color w:val="000000"/>
          <w:sz w:val="23"/>
          <w:szCs w:val="23"/>
        </w:rPr>
      </w:pPr>
      <w:r w:rsidRPr="00972BA2">
        <w:rPr>
          <w:rFonts w:ascii="Book Antiqua" w:eastAsia="標楷體" w:hAnsi="Book Antiqua" w:cs="新細明體"/>
          <w:i/>
          <w:iCs/>
          <w:color w:val="231F20"/>
          <w:spacing w:val="-14"/>
          <w:sz w:val="23"/>
          <w:szCs w:val="23"/>
        </w:rPr>
        <w:t>青少年保護認證指導方針</w:t>
      </w:r>
      <w:r w:rsidRPr="00972BA2">
        <w:rPr>
          <w:rFonts w:ascii="Book Antiqua" w:eastAsia="標楷體" w:hAnsi="Book Antiqua" w:cs="Myriad Pro"/>
          <w:i/>
          <w:iCs/>
          <w:color w:val="231F20"/>
          <w:spacing w:val="-2"/>
          <w:sz w:val="23"/>
          <w:szCs w:val="23"/>
        </w:rPr>
        <w:t xml:space="preserve"> </w:t>
      </w:r>
      <w:r w:rsidRPr="00972BA2">
        <w:rPr>
          <w:rFonts w:ascii="Book Antiqua" w:eastAsia="標楷體" w:hAnsi="Book Antiqua" w:cs="Myriad Pro"/>
          <w:bCs/>
          <w:color w:val="2A2A86"/>
          <w:sz w:val="23"/>
          <w:szCs w:val="23"/>
        </w:rPr>
        <w:t>[</w:t>
      </w:r>
      <w:r w:rsidRPr="00972BA2">
        <w:rPr>
          <w:rFonts w:ascii="Book Antiqua" w:eastAsia="標楷體" w:hAnsi="Book Antiqua" w:cs="新細明體"/>
          <w:bCs/>
          <w:color w:val="2A2A86"/>
          <w:sz w:val="23"/>
          <w:szCs w:val="23"/>
        </w:rPr>
        <w:t>長期</w:t>
      </w:r>
      <w:r w:rsidRPr="00972BA2">
        <w:rPr>
          <w:rFonts w:ascii="Book Antiqua" w:eastAsia="標楷體" w:hAnsi="Book Antiqua"/>
          <w:bCs/>
          <w:color w:val="2A2A86"/>
          <w:sz w:val="23"/>
          <w:szCs w:val="23"/>
        </w:rPr>
        <w:t>/</w:t>
      </w:r>
      <w:r w:rsidRPr="00972BA2">
        <w:rPr>
          <w:rFonts w:ascii="Book Antiqua" w:eastAsia="標楷體" w:hAnsi="Book Antiqua" w:cs="新細明體"/>
          <w:bCs/>
          <w:color w:val="2A2A86"/>
          <w:sz w:val="23"/>
          <w:szCs w:val="23"/>
        </w:rPr>
        <w:t>短期</w:t>
      </w:r>
      <w:r w:rsidRPr="00972BA2">
        <w:rPr>
          <w:rFonts w:ascii="Book Antiqua" w:eastAsia="標楷體" w:hAnsi="Book Antiqua" w:cs="新細明體"/>
          <w:bCs/>
          <w:color w:val="2A2A86"/>
          <w:sz w:val="23"/>
          <w:szCs w:val="23"/>
        </w:rPr>
        <w:t xml:space="preserve"> </w:t>
      </w:r>
      <w:proofErr w:type="gramStart"/>
      <w:r w:rsidRPr="00972BA2">
        <w:rPr>
          <w:rFonts w:ascii="Book Antiqua" w:eastAsia="標楷體" w:hAnsi="Book Antiqua"/>
          <w:bCs/>
          <w:color w:val="2A2A86"/>
          <w:sz w:val="23"/>
          <w:szCs w:val="23"/>
        </w:rPr>
        <w:t>–</w:t>
      </w:r>
      <w:proofErr w:type="gramEnd"/>
      <w:r w:rsidRPr="00972BA2">
        <w:rPr>
          <w:rFonts w:ascii="Book Antiqua" w:eastAsia="標楷體" w:hAnsi="Book Antiqua"/>
          <w:bCs/>
          <w:color w:val="2A2A86"/>
          <w:sz w:val="23"/>
          <w:szCs w:val="23"/>
        </w:rPr>
        <w:t xml:space="preserve"> </w:t>
      </w:r>
      <w:r w:rsidRPr="00972BA2">
        <w:rPr>
          <w:rFonts w:ascii="Book Antiqua" w:eastAsia="標楷體" w:hAnsi="Book Antiqua" w:cs="新細明體"/>
          <w:bCs/>
          <w:color w:val="2A2A86"/>
          <w:sz w:val="23"/>
          <w:szCs w:val="23"/>
        </w:rPr>
        <w:t>認證規定</w:t>
      </w:r>
      <w:r w:rsidRPr="00972BA2">
        <w:rPr>
          <w:rFonts w:ascii="Book Antiqua" w:eastAsia="標楷體" w:hAnsi="Book Antiqua"/>
          <w:bCs/>
          <w:color w:val="2A2A86"/>
          <w:sz w:val="23"/>
          <w:szCs w:val="23"/>
        </w:rPr>
        <w:t>]</w:t>
      </w:r>
    </w:p>
    <w:p w:rsidR="0066206A" w:rsidRPr="00972BA2" w:rsidRDefault="0066206A" w:rsidP="00972BA2">
      <w:pPr>
        <w:kinsoku w:val="0"/>
        <w:overflowPunct w:val="0"/>
        <w:spacing w:before="12" w:line="220" w:lineRule="exact"/>
        <w:jc w:val="both"/>
        <w:rPr>
          <w:rFonts w:ascii="Book Antiqua" w:eastAsia="標楷體" w:hAnsi="Book Antiqua"/>
          <w:szCs w:val="22"/>
        </w:rPr>
      </w:pPr>
    </w:p>
    <w:p w:rsidR="0066206A" w:rsidRPr="00972BA2" w:rsidRDefault="0066206A" w:rsidP="00972BA2">
      <w:pPr>
        <w:pStyle w:val="2"/>
        <w:numPr>
          <w:ilvl w:val="1"/>
          <w:numId w:val="13"/>
        </w:numPr>
        <w:tabs>
          <w:tab w:val="left" w:pos="383"/>
        </w:tabs>
        <w:kinsoku w:val="0"/>
        <w:overflowPunct w:val="0"/>
        <w:ind w:right="4922"/>
        <w:jc w:val="both"/>
        <w:rPr>
          <w:rFonts w:ascii="Book Antiqua" w:eastAsia="標楷體" w:hAnsi="Book Antiqua"/>
          <w:b w:val="0"/>
          <w:bCs w:val="0"/>
          <w:color w:val="000000"/>
          <w:sz w:val="24"/>
          <w:szCs w:val="22"/>
        </w:rPr>
      </w:pPr>
      <w:r w:rsidRPr="00972BA2">
        <w:rPr>
          <w:rFonts w:ascii="Book Antiqua" w:eastAsia="標楷體" w:hAnsi="Book Antiqua" w:cs="新細明體"/>
          <w:color w:val="231F20"/>
          <w:spacing w:val="-2"/>
          <w:sz w:val="24"/>
          <w:szCs w:val="22"/>
        </w:rPr>
        <w:t>由誰負責</w:t>
      </w:r>
      <w:r w:rsidRPr="00972BA2">
        <w:rPr>
          <w:rFonts w:ascii="Book Antiqua" w:eastAsia="標楷體" w:hAnsi="Book Antiqua"/>
          <w:color w:val="231F20"/>
          <w:sz w:val="24"/>
          <w:szCs w:val="22"/>
        </w:rPr>
        <w:t xml:space="preserve"> </w:t>
      </w:r>
    </w:p>
    <w:p w:rsidR="0066206A" w:rsidRPr="00972BA2" w:rsidRDefault="0066206A" w:rsidP="00972BA2">
      <w:pPr>
        <w:pStyle w:val="a3"/>
        <w:kinsoku w:val="0"/>
        <w:overflowPunct w:val="0"/>
        <w:spacing w:line="239" w:lineRule="auto"/>
        <w:jc w:val="both"/>
        <w:rPr>
          <w:rFonts w:ascii="Book Antiqua" w:eastAsia="標楷體" w:hAnsi="Book Antiqua"/>
          <w:color w:val="231F20"/>
          <w:spacing w:val="-2"/>
          <w:sz w:val="24"/>
          <w:szCs w:val="22"/>
        </w:rPr>
      </w:pPr>
      <w:r w:rsidRPr="00972BA2">
        <w:rPr>
          <w:rFonts w:ascii="Book Antiqua" w:eastAsia="標楷體" w:hAnsi="Book Antiqua" w:cs="新細明體"/>
          <w:color w:val="231F20"/>
          <w:spacing w:val="-2"/>
          <w:sz w:val="24"/>
          <w:szCs w:val="22"/>
        </w:rPr>
        <w:t>地區委員會對舉辦、協調、監督以及常態性提供扶輪社</w:t>
      </w:r>
      <w:r w:rsidR="001A6153" w:rsidRPr="00972BA2">
        <w:rPr>
          <w:rFonts w:ascii="Book Antiqua" w:eastAsia="標楷體" w:hAnsi="Book Antiqua" w:cs="新細明體"/>
          <w:color w:val="231F20"/>
          <w:spacing w:val="-2"/>
          <w:sz w:val="24"/>
          <w:szCs w:val="22"/>
        </w:rPr>
        <w:t>青少年交換委員</w:t>
      </w:r>
      <w:r w:rsidRPr="00972BA2">
        <w:rPr>
          <w:rFonts w:ascii="Book Antiqua" w:eastAsia="標楷體" w:hAnsi="Book Antiqua" w:cs="新細明體"/>
          <w:color w:val="231F20"/>
          <w:spacing w:val="-2"/>
          <w:sz w:val="24"/>
          <w:szCs w:val="22"/>
        </w:rPr>
        <w:t>的訓練負最終責任。</w:t>
      </w:r>
      <w:r w:rsidRPr="00972BA2">
        <w:rPr>
          <w:rFonts w:ascii="Book Antiqua" w:eastAsia="標楷體" w:hAnsi="Book Antiqua"/>
          <w:bCs/>
          <w:color w:val="2A2A86"/>
          <w:sz w:val="24"/>
          <w:szCs w:val="22"/>
        </w:rPr>
        <w:t>[</w:t>
      </w:r>
      <w:r w:rsidRPr="00972BA2">
        <w:rPr>
          <w:rFonts w:ascii="Book Antiqua" w:eastAsia="標楷體" w:hAnsi="Book Antiqua" w:cs="新細明體"/>
          <w:bCs/>
          <w:color w:val="2A2A86"/>
          <w:sz w:val="24"/>
          <w:szCs w:val="22"/>
        </w:rPr>
        <w:t>長期</w:t>
      </w:r>
      <w:r w:rsidRPr="00972BA2">
        <w:rPr>
          <w:rFonts w:ascii="Book Antiqua" w:eastAsia="標楷體" w:hAnsi="Book Antiqua"/>
          <w:bCs/>
          <w:color w:val="2A2A86"/>
          <w:sz w:val="24"/>
          <w:szCs w:val="22"/>
        </w:rPr>
        <w:t>/</w:t>
      </w:r>
      <w:r w:rsidRPr="00972BA2">
        <w:rPr>
          <w:rFonts w:ascii="Book Antiqua" w:eastAsia="標楷體" w:hAnsi="Book Antiqua" w:cs="新細明體"/>
          <w:bCs/>
          <w:color w:val="2A2A86"/>
          <w:sz w:val="24"/>
          <w:szCs w:val="22"/>
        </w:rPr>
        <w:t>短期</w:t>
      </w:r>
      <w:r w:rsidRPr="00972BA2">
        <w:rPr>
          <w:rFonts w:ascii="Book Antiqua" w:eastAsia="標楷體" w:hAnsi="Book Antiqua"/>
          <w:bCs/>
          <w:color w:val="2A2A86"/>
          <w:sz w:val="24"/>
          <w:szCs w:val="22"/>
        </w:rPr>
        <w:t>]</w:t>
      </w:r>
      <w:r w:rsidRPr="00972BA2">
        <w:rPr>
          <w:rFonts w:ascii="Book Antiqua" w:eastAsia="標楷體" w:hAnsi="Book Antiqua"/>
          <w:color w:val="231F20"/>
          <w:spacing w:val="-2"/>
          <w:sz w:val="24"/>
          <w:szCs w:val="22"/>
        </w:rPr>
        <w:t xml:space="preserve"> </w:t>
      </w:r>
    </w:p>
    <w:p w:rsidR="0066206A" w:rsidRPr="00972BA2" w:rsidRDefault="0066206A" w:rsidP="00972BA2">
      <w:pPr>
        <w:tabs>
          <w:tab w:val="left" w:pos="481"/>
        </w:tabs>
        <w:kinsoku w:val="0"/>
        <w:overflowPunct w:val="0"/>
        <w:spacing w:line="240" w:lineRule="exact"/>
        <w:ind w:firstLine="360"/>
        <w:jc w:val="both"/>
        <w:rPr>
          <w:rFonts w:ascii="Book Antiqua" w:eastAsia="標楷體" w:hAnsi="Book Antiqua"/>
          <w:bCs/>
          <w:color w:val="2A2A86"/>
          <w:szCs w:val="22"/>
        </w:rPr>
      </w:pPr>
      <w:proofErr w:type="gramStart"/>
      <w:r w:rsidRPr="00972BA2">
        <w:rPr>
          <w:rFonts w:ascii="Book Antiqua" w:eastAsia="標楷體" w:hAnsi="Book Antiqua" w:cs="新細明體"/>
          <w:i/>
          <w:iCs/>
          <w:color w:val="231F20"/>
          <w:szCs w:val="22"/>
        </w:rPr>
        <w:t>此外，</w:t>
      </w:r>
      <w:proofErr w:type="gramEnd"/>
      <w:r w:rsidRPr="00972BA2">
        <w:rPr>
          <w:rFonts w:ascii="Book Antiqua" w:eastAsia="標楷體" w:hAnsi="Book Antiqua"/>
          <w:szCs w:val="22"/>
        </w:rPr>
        <w:t>在適當情況下多地區得加入訓練。</w:t>
      </w:r>
      <w:r w:rsidRPr="00972BA2">
        <w:rPr>
          <w:rFonts w:ascii="Book Antiqua" w:eastAsia="標楷體" w:hAnsi="Book Antiqua" w:cs="Myriad Pro"/>
          <w:bCs/>
          <w:color w:val="2A2A86"/>
          <w:szCs w:val="22"/>
        </w:rPr>
        <w:t>[</w:t>
      </w:r>
      <w:r w:rsidRPr="00972BA2">
        <w:rPr>
          <w:rFonts w:ascii="Book Antiqua" w:eastAsia="標楷體" w:hAnsi="Book Antiqua" w:cs="新細明體"/>
          <w:bCs/>
          <w:color w:val="2A2A86"/>
          <w:szCs w:val="22"/>
        </w:rPr>
        <w:t>長期</w:t>
      </w:r>
      <w:r w:rsidRPr="00972BA2">
        <w:rPr>
          <w:rFonts w:ascii="Book Antiqua" w:eastAsia="標楷體" w:hAnsi="Book Antiqua"/>
          <w:bCs/>
          <w:color w:val="2A2A86"/>
          <w:szCs w:val="22"/>
        </w:rPr>
        <w:t>/</w:t>
      </w:r>
      <w:r w:rsidRPr="00972BA2">
        <w:rPr>
          <w:rFonts w:ascii="Book Antiqua" w:eastAsia="標楷體" w:hAnsi="Book Antiqua" w:cs="新細明體"/>
          <w:bCs/>
          <w:color w:val="2A2A86"/>
          <w:szCs w:val="22"/>
        </w:rPr>
        <w:t>短期</w:t>
      </w:r>
      <w:r w:rsidRPr="00972BA2">
        <w:rPr>
          <w:rFonts w:ascii="Book Antiqua" w:eastAsia="標楷體" w:hAnsi="Book Antiqua"/>
          <w:bCs/>
          <w:color w:val="2A2A86"/>
          <w:szCs w:val="22"/>
        </w:rPr>
        <w:t>]</w:t>
      </w:r>
    </w:p>
    <w:p w:rsidR="0066206A" w:rsidRPr="00972BA2" w:rsidRDefault="0066206A" w:rsidP="00972BA2">
      <w:pPr>
        <w:tabs>
          <w:tab w:val="left" w:pos="481"/>
        </w:tabs>
        <w:kinsoku w:val="0"/>
        <w:overflowPunct w:val="0"/>
        <w:spacing w:line="240" w:lineRule="exact"/>
        <w:ind w:firstLine="360"/>
        <w:jc w:val="both"/>
        <w:rPr>
          <w:rFonts w:ascii="Book Antiqua" w:eastAsia="標楷體" w:hAnsi="Book Antiqua"/>
          <w:b/>
          <w:szCs w:val="22"/>
        </w:rPr>
      </w:pPr>
    </w:p>
    <w:p w:rsidR="0066206A" w:rsidRPr="00972BA2" w:rsidRDefault="0066206A" w:rsidP="00972BA2">
      <w:pPr>
        <w:pStyle w:val="2"/>
        <w:numPr>
          <w:ilvl w:val="1"/>
          <w:numId w:val="13"/>
        </w:numPr>
        <w:tabs>
          <w:tab w:val="left" w:pos="383"/>
        </w:tabs>
        <w:kinsoku w:val="0"/>
        <w:overflowPunct w:val="0"/>
        <w:ind w:right="4358"/>
        <w:jc w:val="both"/>
        <w:rPr>
          <w:rFonts w:ascii="Book Antiqua" w:eastAsia="標楷體" w:hAnsi="Book Antiqua"/>
          <w:b w:val="0"/>
          <w:bCs w:val="0"/>
          <w:color w:val="000000"/>
          <w:sz w:val="24"/>
          <w:szCs w:val="22"/>
        </w:rPr>
      </w:pPr>
      <w:r w:rsidRPr="00972BA2">
        <w:rPr>
          <w:rFonts w:ascii="Book Antiqua" w:eastAsia="標楷體" w:hAnsi="Book Antiqua" w:cs="新細明體"/>
          <w:b w:val="0"/>
          <w:bCs w:val="0"/>
          <w:color w:val="231F20"/>
          <w:spacing w:val="-1"/>
          <w:sz w:val="24"/>
          <w:szCs w:val="22"/>
        </w:rPr>
        <w:t>訓練如何進行</w:t>
      </w:r>
      <w:r w:rsidRPr="00972BA2">
        <w:rPr>
          <w:rFonts w:ascii="Book Antiqua" w:eastAsia="標楷體" w:hAnsi="Book Antiqua"/>
          <w:color w:val="231F20"/>
          <w:sz w:val="24"/>
          <w:szCs w:val="22"/>
        </w:rPr>
        <w:t xml:space="preserve"> </w:t>
      </w:r>
    </w:p>
    <w:p w:rsidR="0066206A" w:rsidRPr="00972BA2" w:rsidRDefault="0066206A" w:rsidP="00972BA2">
      <w:pPr>
        <w:pStyle w:val="a3"/>
        <w:numPr>
          <w:ilvl w:val="1"/>
          <w:numId w:val="14"/>
        </w:numPr>
        <w:tabs>
          <w:tab w:val="left" w:pos="383"/>
        </w:tabs>
        <w:kinsoku w:val="0"/>
        <w:overflowPunct w:val="0"/>
        <w:spacing w:line="240" w:lineRule="exact"/>
        <w:jc w:val="both"/>
        <w:rPr>
          <w:rFonts w:ascii="Book Antiqua" w:eastAsia="標楷體" w:hAnsi="Book Antiqua"/>
          <w:color w:val="000000"/>
          <w:sz w:val="24"/>
          <w:szCs w:val="22"/>
        </w:rPr>
      </w:pPr>
      <w:r w:rsidRPr="00972BA2">
        <w:rPr>
          <w:rFonts w:ascii="Book Antiqua" w:eastAsia="標楷體" w:hAnsi="Book Antiqua" w:cs="新細明體"/>
          <w:i/>
          <w:color w:val="231F20"/>
          <w:spacing w:val="-9"/>
          <w:sz w:val="24"/>
          <w:szCs w:val="22"/>
        </w:rPr>
        <w:t>面對面</w:t>
      </w:r>
      <w:r w:rsidRPr="00972BA2">
        <w:rPr>
          <w:rFonts w:ascii="Book Antiqua" w:eastAsia="標楷體" w:hAnsi="Book Antiqua" w:cs="新細明體"/>
          <w:color w:val="231F20"/>
          <w:spacing w:val="-9"/>
          <w:sz w:val="24"/>
          <w:szCs w:val="22"/>
        </w:rPr>
        <w:t>座談會</w:t>
      </w:r>
      <w:r w:rsidRPr="00972BA2">
        <w:rPr>
          <w:rFonts w:ascii="Book Antiqua" w:eastAsia="標楷體" w:hAnsi="Book Antiqua"/>
          <w:bCs/>
          <w:color w:val="2A2A86"/>
          <w:sz w:val="24"/>
          <w:szCs w:val="22"/>
        </w:rPr>
        <w:t xml:space="preserve"> [</w:t>
      </w:r>
      <w:r w:rsidRPr="00972BA2">
        <w:rPr>
          <w:rFonts w:ascii="Book Antiqua" w:eastAsia="標楷體" w:hAnsi="Book Antiqua" w:cs="新細明體"/>
          <w:bCs/>
          <w:color w:val="2A2A86"/>
          <w:sz w:val="24"/>
          <w:szCs w:val="22"/>
        </w:rPr>
        <w:t>長期</w:t>
      </w:r>
      <w:r w:rsidRPr="00972BA2">
        <w:rPr>
          <w:rFonts w:ascii="Book Antiqua" w:eastAsia="標楷體" w:hAnsi="Book Antiqua"/>
          <w:bCs/>
          <w:color w:val="2A2A86"/>
          <w:sz w:val="24"/>
          <w:szCs w:val="22"/>
        </w:rPr>
        <w:t>/</w:t>
      </w:r>
      <w:r w:rsidRPr="00972BA2">
        <w:rPr>
          <w:rFonts w:ascii="Book Antiqua" w:eastAsia="標楷體" w:hAnsi="Book Antiqua" w:cs="新細明體"/>
          <w:bCs/>
          <w:color w:val="2A2A86"/>
          <w:sz w:val="24"/>
          <w:szCs w:val="22"/>
        </w:rPr>
        <w:t>短期</w:t>
      </w:r>
      <w:r w:rsidRPr="00972BA2">
        <w:rPr>
          <w:rFonts w:ascii="Book Antiqua" w:eastAsia="標楷體" w:hAnsi="Book Antiqua"/>
          <w:bCs/>
          <w:color w:val="2A2A86"/>
          <w:sz w:val="24"/>
          <w:szCs w:val="22"/>
        </w:rPr>
        <w:t xml:space="preserve"> </w:t>
      </w:r>
      <w:proofErr w:type="gramStart"/>
      <w:r w:rsidRPr="00972BA2">
        <w:rPr>
          <w:rFonts w:ascii="Book Antiqua" w:eastAsia="標楷體" w:hAnsi="Book Antiqua"/>
          <w:bCs/>
          <w:color w:val="2A2A86"/>
          <w:sz w:val="24"/>
          <w:szCs w:val="22"/>
        </w:rPr>
        <w:t>–</w:t>
      </w:r>
      <w:proofErr w:type="gramEnd"/>
      <w:r w:rsidRPr="00972BA2">
        <w:rPr>
          <w:rFonts w:ascii="Book Antiqua" w:eastAsia="標楷體" w:hAnsi="Book Antiqua"/>
          <w:bCs/>
          <w:color w:val="2A2A86"/>
          <w:sz w:val="24"/>
          <w:szCs w:val="22"/>
        </w:rPr>
        <w:t xml:space="preserve"> </w:t>
      </w:r>
      <w:r w:rsidRPr="00972BA2">
        <w:rPr>
          <w:rFonts w:ascii="Book Antiqua" w:eastAsia="標楷體" w:hAnsi="Book Antiqua" w:cs="新細明體"/>
          <w:bCs/>
          <w:color w:val="2A2A86"/>
          <w:sz w:val="24"/>
          <w:szCs w:val="22"/>
        </w:rPr>
        <w:t>最佳實務</w:t>
      </w:r>
      <w:r w:rsidRPr="00972BA2">
        <w:rPr>
          <w:rFonts w:ascii="Book Antiqua" w:eastAsia="標楷體" w:hAnsi="Book Antiqua"/>
          <w:bCs/>
          <w:color w:val="2A2A86"/>
          <w:sz w:val="24"/>
          <w:szCs w:val="22"/>
        </w:rPr>
        <w:t>]</w:t>
      </w:r>
    </w:p>
    <w:p w:rsidR="0066206A" w:rsidRPr="00972BA2" w:rsidRDefault="0066206A" w:rsidP="00972BA2">
      <w:pPr>
        <w:numPr>
          <w:ilvl w:val="1"/>
          <w:numId w:val="14"/>
        </w:numPr>
        <w:tabs>
          <w:tab w:val="left" w:pos="383"/>
        </w:tabs>
        <w:kinsoku w:val="0"/>
        <w:overflowPunct w:val="0"/>
        <w:spacing w:line="240" w:lineRule="exact"/>
        <w:ind w:left="383"/>
        <w:jc w:val="both"/>
        <w:rPr>
          <w:rFonts w:ascii="Book Antiqua" w:eastAsia="標楷體" w:hAnsi="Book Antiqua" w:cs="Myriad Pro"/>
          <w:color w:val="000000"/>
          <w:szCs w:val="22"/>
        </w:rPr>
      </w:pPr>
      <w:proofErr w:type="gramStart"/>
      <w:r w:rsidRPr="00972BA2">
        <w:rPr>
          <w:rFonts w:ascii="Book Antiqua" w:eastAsia="標楷體" w:hAnsi="Book Antiqua" w:cs="新細明體"/>
          <w:i/>
          <w:iCs/>
          <w:color w:val="231F20"/>
          <w:spacing w:val="1"/>
          <w:szCs w:val="22"/>
        </w:rPr>
        <w:t>線上培訓</w:t>
      </w:r>
      <w:proofErr w:type="gramEnd"/>
      <w:r w:rsidRPr="00972BA2">
        <w:rPr>
          <w:rFonts w:ascii="Book Antiqua" w:eastAsia="標楷體" w:hAnsi="Book Antiqua"/>
          <w:bCs/>
          <w:color w:val="2A2A86"/>
          <w:szCs w:val="22"/>
        </w:rPr>
        <w:t xml:space="preserve"> [</w:t>
      </w:r>
      <w:r w:rsidRPr="00972BA2">
        <w:rPr>
          <w:rFonts w:ascii="Book Antiqua" w:eastAsia="標楷體" w:hAnsi="Book Antiqua" w:cs="新細明體"/>
          <w:bCs/>
          <w:color w:val="2A2A86"/>
          <w:szCs w:val="22"/>
        </w:rPr>
        <w:t>長期</w:t>
      </w:r>
      <w:proofErr w:type="gramStart"/>
      <w:r w:rsidRPr="00972BA2">
        <w:rPr>
          <w:rFonts w:ascii="Book Antiqua" w:eastAsia="標楷體" w:hAnsi="Book Antiqua"/>
          <w:bCs/>
          <w:color w:val="2A2A86"/>
          <w:szCs w:val="22"/>
        </w:rPr>
        <w:t>–</w:t>
      </w:r>
      <w:proofErr w:type="gramEnd"/>
      <w:r w:rsidRPr="00972BA2">
        <w:rPr>
          <w:rFonts w:ascii="Book Antiqua" w:eastAsia="標楷體" w:hAnsi="Book Antiqua"/>
          <w:bCs/>
          <w:color w:val="2A2A86"/>
          <w:szCs w:val="22"/>
        </w:rPr>
        <w:t xml:space="preserve"> </w:t>
      </w:r>
      <w:r w:rsidRPr="00972BA2">
        <w:rPr>
          <w:rFonts w:ascii="Book Antiqua" w:eastAsia="標楷體" w:hAnsi="Book Antiqua" w:cs="新細明體"/>
          <w:bCs/>
          <w:color w:val="2A2A86"/>
          <w:szCs w:val="22"/>
        </w:rPr>
        <w:t>最佳實務</w:t>
      </w:r>
      <w:r w:rsidRPr="00972BA2">
        <w:rPr>
          <w:rFonts w:ascii="Book Antiqua" w:eastAsia="標楷體" w:hAnsi="Book Antiqua"/>
          <w:bCs/>
          <w:color w:val="2A2A86"/>
          <w:szCs w:val="22"/>
        </w:rPr>
        <w:t>]</w:t>
      </w:r>
    </w:p>
    <w:p w:rsidR="0066206A" w:rsidRPr="00972BA2" w:rsidRDefault="0066206A" w:rsidP="00972BA2">
      <w:pPr>
        <w:numPr>
          <w:ilvl w:val="1"/>
          <w:numId w:val="14"/>
        </w:numPr>
        <w:tabs>
          <w:tab w:val="left" w:pos="383"/>
        </w:tabs>
        <w:kinsoku w:val="0"/>
        <w:overflowPunct w:val="0"/>
        <w:spacing w:line="240" w:lineRule="exact"/>
        <w:ind w:left="383"/>
        <w:jc w:val="both"/>
        <w:rPr>
          <w:rFonts w:ascii="Book Antiqua" w:eastAsia="標楷體" w:hAnsi="Book Antiqua" w:cs="Myriad Pro"/>
          <w:color w:val="000000"/>
          <w:szCs w:val="22"/>
        </w:rPr>
      </w:pPr>
      <w:r w:rsidRPr="00972BA2">
        <w:rPr>
          <w:rFonts w:ascii="Book Antiqua" w:eastAsia="標楷體" w:hAnsi="Book Antiqua" w:cs="新細明體"/>
          <w:i/>
          <w:iCs/>
          <w:color w:val="231F20"/>
          <w:spacing w:val="-2"/>
          <w:szCs w:val="22"/>
        </w:rPr>
        <w:t>電話會議</w:t>
      </w:r>
      <w:r w:rsidRPr="00972BA2">
        <w:rPr>
          <w:rFonts w:ascii="Book Antiqua" w:eastAsia="標楷體" w:hAnsi="Book Antiqua" w:cs="新細明體"/>
          <w:i/>
          <w:iCs/>
          <w:color w:val="231F20"/>
          <w:szCs w:val="22"/>
        </w:rPr>
        <w:t>／視訊會議</w:t>
      </w:r>
      <w:r w:rsidRPr="00972BA2">
        <w:rPr>
          <w:rFonts w:ascii="Book Antiqua" w:eastAsia="標楷體" w:hAnsi="Book Antiqua"/>
          <w:iCs/>
          <w:color w:val="231F20"/>
          <w:spacing w:val="-1"/>
          <w:szCs w:val="22"/>
        </w:rPr>
        <w:t xml:space="preserve"> </w:t>
      </w:r>
      <w:r w:rsidRPr="00972BA2">
        <w:rPr>
          <w:rFonts w:ascii="Book Antiqua" w:eastAsia="標楷體" w:hAnsi="Book Antiqua"/>
          <w:bCs/>
          <w:color w:val="2A2A86"/>
          <w:szCs w:val="22"/>
        </w:rPr>
        <w:t>[</w:t>
      </w:r>
      <w:r w:rsidRPr="00972BA2">
        <w:rPr>
          <w:rFonts w:ascii="Book Antiqua" w:eastAsia="標楷體" w:hAnsi="Book Antiqua" w:cs="新細明體"/>
          <w:bCs/>
          <w:color w:val="2A2A86"/>
          <w:szCs w:val="22"/>
        </w:rPr>
        <w:t>長期</w:t>
      </w:r>
      <w:proofErr w:type="gramStart"/>
      <w:r w:rsidRPr="00972BA2">
        <w:rPr>
          <w:rFonts w:ascii="Book Antiqua" w:eastAsia="標楷體" w:hAnsi="Book Antiqua"/>
          <w:bCs/>
          <w:color w:val="2A2A86"/>
          <w:szCs w:val="22"/>
        </w:rPr>
        <w:t>–</w:t>
      </w:r>
      <w:proofErr w:type="gramEnd"/>
      <w:r w:rsidRPr="00972BA2">
        <w:rPr>
          <w:rFonts w:ascii="Book Antiqua" w:eastAsia="標楷體" w:hAnsi="Book Antiqua"/>
          <w:bCs/>
          <w:color w:val="2A2A86"/>
          <w:szCs w:val="22"/>
        </w:rPr>
        <w:t xml:space="preserve"> </w:t>
      </w:r>
      <w:r w:rsidRPr="00972BA2">
        <w:rPr>
          <w:rFonts w:ascii="Book Antiqua" w:eastAsia="標楷體" w:hAnsi="Book Antiqua" w:cs="新細明體"/>
          <w:bCs/>
          <w:color w:val="2A2A86"/>
          <w:szCs w:val="22"/>
        </w:rPr>
        <w:t>最佳實務</w:t>
      </w:r>
      <w:r w:rsidRPr="00972BA2">
        <w:rPr>
          <w:rFonts w:ascii="Book Antiqua" w:eastAsia="標楷體" w:hAnsi="Book Antiqua"/>
          <w:bCs/>
          <w:color w:val="2A2A86"/>
          <w:szCs w:val="22"/>
        </w:rPr>
        <w:t>]</w:t>
      </w:r>
    </w:p>
    <w:p w:rsidR="0066206A" w:rsidRPr="00972BA2" w:rsidRDefault="0066206A" w:rsidP="00972BA2">
      <w:pPr>
        <w:numPr>
          <w:ilvl w:val="1"/>
          <w:numId w:val="14"/>
        </w:numPr>
        <w:tabs>
          <w:tab w:val="left" w:pos="383"/>
        </w:tabs>
        <w:kinsoku w:val="0"/>
        <w:overflowPunct w:val="0"/>
        <w:spacing w:line="240" w:lineRule="exact"/>
        <w:ind w:left="383"/>
        <w:jc w:val="both"/>
        <w:rPr>
          <w:rFonts w:ascii="Book Antiqua" w:eastAsia="標楷體" w:hAnsi="Book Antiqua" w:cs="Myriad Pro"/>
          <w:color w:val="000000"/>
          <w:szCs w:val="22"/>
        </w:rPr>
      </w:pPr>
      <w:r w:rsidRPr="00972BA2">
        <w:rPr>
          <w:rFonts w:ascii="Book Antiqua" w:eastAsia="標楷體" w:hAnsi="Book Antiqua" w:cs="新細明體"/>
          <w:i/>
          <w:iCs/>
          <w:color w:val="231F20"/>
          <w:spacing w:val="-2"/>
          <w:szCs w:val="22"/>
        </w:rPr>
        <w:t>書面及</w:t>
      </w:r>
      <w:r w:rsidR="00DB32DF" w:rsidRPr="00972BA2">
        <w:rPr>
          <w:rFonts w:ascii="Book Antiqua" w:eastAsia="標楷體" w:hAnsi="Book Antiqua" w:cs="新細明體"/>
          <w:i/>
          <w:iCs/>
          <w:color w:val="231F20"/>
          <w:spacing w:val="-2"/>
          <w:szCs w:val="22"/>
        </w:rPr>
        <w:t>影像資料</w:t>
      </w:r>
      <w:r w:rsidRPr="00972BA2">
        <w:rPr>
          <w:rFonts w:ascii="Book Antiqua" w:eastAsia="標楷體" w:hAnsi="Book Antiqua"/>
          <w:bCs/>
          <w:color w:val="2A2A86"/>
          <w:szCs w:val="22"/>
        </w:rPr>
        <w:t xml:space="preserve"> [</w:t>
      </w:r>
      <w:r w:rsidRPr="00972BA2">
        <w:rPr>
          <w:rFonts w:ascii="Book Antiqua" w:eastAsia="標楷體" w:hAnsi="Book Antiqua" w:cs="新細明體"/>
          <w:bCs/>
          <w:color w:val="2A2A86"/>
          <w:szCs w:val="22"/>
        </w:rPr>
        <w:t>長期</w:t>
      </w:r>
      <w:r w:rsidRPr="00972BA2">
        <w:rPr>
          <w:rFonts w:ascii="Book Antiqua" w:eastAsia="標楷體" w:hAnsi="Book Antiqua"/>
          <w:bCs/>
          <w:color w:val="2A2A86"/>
          <w:szCs w:val="22"/>
        </w:rPr>
        <w:t>/</w:t>
      </w:r>
      <w:r w:rsidRPr="00972BA2">
        <w:rPr>
          <w:rFonts w:ascii="Book Antiqua" w:eastAsia="標楷體" w:hAnsi="Book Antiqua" w:cs="新細明體"/>
          <w:bCs/>
          <w:color w:val="2A2A86"/>
          <w:szCs w:val="22"/>
        </w:rPr>
        <w:t>短期</w:t>
      </w:r>
      <w:r w:rsidRPr="00972BA2">
        <w:rPr>
          <w:rFonts w:ascii="Book Antiqua" w:eastAsia="標楷體" w:hAnsi="Book Antiqua"/>
          <w:bCs/>
          <w:color w:val="2A2A86"/>
          <w:szCs w:val="22"/>
        </w:rPr>
        <w:t xml:space="preserve"> </w:t>
      </w:r>
      <w:proofErr w:type="gramStart"/>
      <w:r w:rsidRPr="00972BA2">
        <w:rPr>
          <w:rFonts w:ascii="Book Antiqua" w:eastAsia="標楷體" w:hAnsi="Book Antiqua"/>
          <w:bCs/>
          <w:color w:val="2A2A86"/>
          <w:szCs w:val="22"/>
        </w:rPr>
        <w:t>–</w:t>
      </w:r>
      <w:proofErr w:type="gramEnd"/>
      <w:r w:rsidRPr="00972BA2">
        <w:rPr>
          <w:rFonts w:ascii="Book Antiqua" w:eastAsia="標楷體" w:hAnsi="Book Antiqua"/>
          <w:bCs/>
          <w:color w:val="2A2A86"/>
          <w:szCs w:val="22"/>
        </w:rPr>
        <w:t xml:space="preserve"> </w:t>
      </w:r>
      <w:r w:rsidRPr="00972BA2">
        <w:rPr>
          <w:rFonts w:ascii="Book Antiqua" w:eastAsia="標楷體" w:hAnsi="Book Antiqua" w:cs="新細明體"/>
          <w:bCs/>
          <w:color w:val="2A2A86"/>
          <w:szCs w:val="22"/>
        </w:rPr>
        <w:t>最佳實務</w:t>
      </w:r>
      <w:r w:rsidRPr="00972BA2">
        <w:rPr>
          <w:rFonts w:ascii="Book Antiqua" w:eastAsia="標楷體" w:hAnsi="Book Antiqua"/>
          <w:bCs/>
          <w:color w:val="2A2A86"/>
          <w:szCs w:val="22"/>
        </w:rPr>
        <w:t>]</w:t>
      </w:r>
    </w:p>
    <w:p w:rsidR="0066206A" w:rsidRPr="00972BA2" w:rsidRDefault="0066206A" w:rsidP="00972BA2">
      <w:pPr>
        <w:kinsoku w:val="0"/>
        <w:overflowPunct w:val="0"/>
        <w:spacing w:before="12" w:line="220" w:lineRule="exact"/>
        <w:jc w:val="both"/>
        <w:rPr>
          <w:rFonts w:ascii="Book Antiqua" w:eastAsia="標楷體" w:hAnsi="Book Antiqua"/>
          <w:szCs w:val="22"/>
        </w:rPr>
      </w:pPr>
    </w:p>
    <w:p w:rsidR="0066206A" w:rsidRPr="00972BA2" w:rsidRDefault="0066206A" w:rsidP="00972BA2">
      <w:pPr>
        <w:pStyle w:val="2"/>
        <w:numPr>
          <w:ilvl w:val="1"/>
          <w:numId w:val="13"/>
        </w:numPr>
        <w:tabs>
          <w:tab w:val="left" w:pos="383"/>
        </w:tabs>
        <w:kinsoku w:val="0"/>
        <w:overflowPunct w:val="0"/>
        <w:ind w:right="3909"/>
        <w:jc w:val="both"/>
        <w:rPr>
          <w:rFonts w:ascii="Book Antiqua" w:eastAsia="標楷體" w:hAnsi="Book Antiqua"/>
          <w:b w:val="0"/>
          <w:bCs w:val="0"/>
          <w:color w:val="000000"/>
          <w:sz w:val="24"/>
          <w:szCs w:val="22"/>
        </w:rPr>
      </w:pPr>
      <w:r w:rsidRPr="00972BA2">
        <w:rPr>
          <w:rFonts w:ascii="Book Antiqua" w:eastAsia="標楷體" w:hAnsi="Book Antiqua" w:cs="新細明體"/>
          <w:color w:val="231F20"/>
          <w:spacing w:val="-2"/>
          <w:sz w:val="24"/>
          <w:szCs w:val="22"/>
        </w:rPr>
        <w:t>何時辦理訓練</w:t>
      </w:r>
      <w:r w:rsidRPr="00972BA2">
        <w:rPr>
          <w:rFonts w:ascii="Book Antiqua" w:eastAsia="標楷體" w:hAnsi="Book Antiqua"/>
          <w:color w:val="231F20"/>
          <w:sz w:val="24"/>
          <w:szCs w:val="22"/>
        </w:rPr>
        <w:t xml:space="preserve"> </w:t>
      </w:r>
    </w:p>
    <w:p w:rsidR="0066206A" w:rsidRPr="00972BA2" w:rsidRDefault="0066206A" w:rsidP="00972BA2">
      <w:pPr>
        <w:pStyle w:val="a3"/>
        <w:kinsoku w:val="0"/>
        <w:overflowPunct w:val="0"/>
        <w:spacing w:line="239" w:lineRule="auto"/>
        <w:ind w:left="100"/>
        <w:jc w:val="both"/>
        <w:rPr>
          <w:rFonts w:ascii="Book Antiqua" w:eastAsia="標楷體" w:hAnsi="Book Antiqua"/>
          <w:color w:val="000000"/>
          <w:sz w:val="24"/>
          <w:szCs w:val="22"/>
        </w:rPr>
      </w:pPr>
      <w:r w:rsidRPr="00972BA2">
        <w:rPr>
          <w:rFonts w:ascii="Book Antiqua" w:eastAsia="標楷體" w:hAnsi="Book Antiqua" w:cs="新細明體"/>
          <w:color w:val="231F20"/>
          <w:sz w:val="24"/>
          <w:szCs w:val="22"/>
        </w:rPr>
        <w:t>扶輪社</w:t>
      </w:r>
      <w:r w:rsidR="001A6153" w:rsidRPr="00972BA2">
        <w:rPr>
          <w:rFonts w:ascii="Book Antiqua" w:eastAsia="標楷體" w:hAnsi="Book Antiqua" w:cs="新細明體"/>
          <w:color w:val="231F20"/>
          <w:sz w:val="24"/>
          <w:szCs w:val="22"/>
        </w:rPr>
        <w:t>青少年交換委員</w:t>
      </w:r>
      <w:r w:rsidRPr="00972BA2">
        <w:rPr>
          <w:rFonts w:ascii="Book Antiqua" w:eastAsia="標楷體" w:hAnsi="Book Antiqua" w:cs="新細明體"/>
          <w:color w:val="231F20"/>
          <w:sz w:val="24"/>
          <w:szCs w:val="22"/>
        </w:rPr>
        <w:t>在</w:t>
      </w:r>
      <w:proofErr w:type="gramStart"/>
      <w:r w:rsidRPr="00972BA2">
        <w:rPr>
          <w:rFonts w:ascii="Book Antiqua" w:eastAsia="標楷體" w:hAnsi="Book Antiqua" w:cs="新細明體"/>
          <w:color w:val="231F20"/>
          <w:sz w:val="24"/>
          <w:szCs w:val="22"/>
        </w:rPr>
        <w:t>整個扶</w:t>
      </w:r>
      <w:proofErr w:type="gramEnd"/>
      <w:r w:rsidRPr="00972BA2">
        <w:rPr>
          <w:rFonts w:ascii="Book Antiqua" w:eastAsia="標楷體" w:hAnsi="Book Antiqua" w:cs="新細明體"/>
          <w:color w:val="231F20"/>
          <w:sz w:val="24"/>
          <w:szCs w:val="22"/>
        </w:rPr>
        <w:t>輪年度應定期接受訓練。最理想的做法是由扶輪社或地區內富有經驗的</w:t>
      </w:r>
      <w:r w:rsidR="001A6153" w:rsidRPr="00972BA2">
        <w:rPr>
          <w:rFonts w:ascii="Book Antiqua" w:eastAsia="標楷體" w:hAnsi="Book Antiqua" w:cs="新細明體"/>
          <w:color w:val="231F20"/>
          <w:sz w:val="24"/>
          <w:szCs w:val="22"/>
        </w:rPr>
        <w:t>青少年交換委員</w:t>
      </w:r>
      <w:r w:rsidRPr="00972BA2">
        <w:rPr>
          <w:rFonts w:ascii="Book Antiqua" w:eastAsia="標楷體" w:hAnsi="Book Antiqua" w:cs="新細明體"/>
          <w:color w:val="231F20"/>
          <w:sz w:val="24"/>
          <w:szCs w:val="22"/>
        </w:rPr>
        <w:t>來教導新任</w:t>
      </w:r>
      <w:r w:rsidR="001A6153" w:rsidRPr="00972BA2">
        <w:rPr>
          <w:rFonts w:ascii="Book Antiqua" w:eastAsia="標楷體" w:hAnsi="Book Antiqua" w:cs="新細明體"/>
          <w:color w:val="231F20"/>
          <w:sz w:val="24"/>
          <w:szCs w:val="22"/>
        </w:rPr>
        <w:t>青少年交換委員</w:t>
      </w:r>
      <w:r w:rsidRPr="00972BA2">
        <w:rPr>
          <w:rFonts w:ascii="Book Antiqua" w:eastAsia="標楷體" w:hAnsi="Book Antiqua" w:cs="新細明體"/>
          <w:color w:val="231F20"/>
          <w:sz w:val="24"/>
          <w:szCs w:val="22"/>
        </w:rPr>
        <w:t>。</w:t>
      </w:r>
    </w:p>
    <w:p w:rsidR="0066206A" w:rsidRPr="00972BA2" w:rsidRDefault="0066206A" w:rsidP="00972BA2">
      <w:pPr>
        <w:pStyle w:val="a3"/>
        <w:kinsoku w:val="0"/>
        <w:overflowPunct w:val="0"/>
        <w:spacing w:line="240" w:lineRule="exact"/>
        <w:ind w:left="100" w:right="783"/>
        <w:jc w:val="both"/>
        <w:rPr>
          <w:rFonts w:ascii="Book Antiqua" w:eastAsia="標楷體" w:hAnsi="Book Antiqua"/>
          <w:color w:val="000000"/>
          <w:sz w:val="24"/>
          <w:szCs w:val="22"/>
        </w:rPr>
      </w:pPr>
      <w:r w:rsidRPr="00972BA2">
        <w:rPr>
          <w:rFonts w:ascii="Book Antiqua" w:eastAsia="標楷體" w:hAnsi="Book Antiqua" w:cs="新細明體"/>
          <w:color w:val="231F20"/>
          <w:sz w:val="24"/>
          <w:szCs w:val="22"/>
        </w:rPr>
        <w:t>本項訓練可利用地區或多地區訓練活動進行。</w:t>
      </w:r>
    </w:p>
    <w:p w:rsidR="0066206A" w:rsidRPr="00972BA2" w:rsidRDefault="0066206A" w:rsidP="00972BA2">
      <w:pPr>
        <w:pStyle w:val="a3"/>
        <w:kinsoku w:val="0"/>
        <w:overflowPunct w:val="0"/>
        <w:spacing w:line="239" w:lineRule="auto"/>
        <w:ind w:left="100"/>
        <w:jc w:val="both"/>
        <w:rPr>
          <w:rFonts w:ascii="Book Antiqua" w:eastAsia="標楷體" w:hAnsi="Book Antiqua"/>
          <w:color w:val="000000"/>
          <w:sz w:val="24"/>
          <w:szCs w:val="22"/>
        </w:rPr>
      </w:pPr>
      <w:r w:rsidRPr="00972BA2">
        <w:rPr>
          <w:rFonts w:ascii="Book Antiqua" w:eastAsia="標楷體" w:hAnsi="Book Antiqua" w:cs="新細明體"/>
          <w:color w:val="231F20"/>
          <w:sz w:val="24"/>
          <w:szCs w:val="22"/>
        </w:rPr>
        <w:t>新任扶輪社</w:t>
      </w:r>
      <w:r w:rsidR="001A6153" w:rsidRPr="00972BA2">
        <w:rPr>
          <w:rFonts w:ascii="Book Antiqua" w:eastAsia="標楷體" w:hAnsi="Book Antiqua" w:cs="新細明體"/>
          <w:color w:val="231F20"/>
          <w:sz w:val="24"/>
          <w:szCs w:val="22"/>
        </w:rPr>
        <w:t>青少年交換委員</w:t>
      </w:r>
      <w:r w:rsidRPr="00972BA2">
        <w:rPr>
          <w:rFonts w:ascii="Book Antiqua" w:eastAsia="標楷體" w:hAnsi="Book Antiqua" w:cs="新細明體"/>
          <w:color w:val="231F20"/>
          <w:sz w:val="24"/>
          <w:szCs w:val="22"/>
        </w:rPr>
        <w:t>可視其需要隨時查考扶輪社</w:t>
      </w:r>
      <w:r w:rsidR="001A6153" w:rsidRPr="00972BA2">
        <w:rPr>
          <w:rFonts w:ascii="Book Antiqua" w:eastAsia="標楷體" w:hAnsi="Book Antiqua" w:cs="新細明體"/>
          <w:color w:val="231F20"/>
          <w:sz w:val="24"/>
          <w:szCs w:val="22"/>
        </w:rPr>
        <w:t>青少年交換委員</w:t>
      </w:r>
      <w:r w:rsidRPr="00972BA2">
        <w:rPr>
          <w:rFonts w:ascii="Book Antiqua" w:eastAsia="標楷體" w:hAnsi="Book Antiqua" w:cs="新細明體"/>
          <w:color w:val="231F20"/>
          <w:sz w:val="24"/>
          <w:szCs w:val="22"/>
        </w:rPr>
        <w:t>手冊</w:t>
      </w:r>
      <w:proofErr w:type="gramStart"/>
      <w:r w:rsidRPr="00972BA2">
        <w:rPr>
          <w:rFonts w:ascii="Book Antiqua" w:eastAsia="標楷體" w:hAnsi="Book Antiqua" w:cs="新細明體"/>
          <w:color w:val="231F20"/>
          <w:sz w:val="24"/>
          <w:szCs w:val="22"/>
        </w:rPr>
        <w:t>及線上文件</w:t>
      </w:r>
      <w:proofErr w:type="gramEnd"/>
      <w:r w:rsidRPr="00972BA2">
        <w:rPr>
          <w:rFonts w:ascii="Book Antiqua" w:eastAsia="標楷體" w:hAnsi="Book Antiqua" w:cs="新細明體"/>
          <w:color w:val="231F20"/>
          <w:sz w:val="24"/>
          <w:szCs w:val="22"/>
        </w:rPr>
        <w:t>。</w:t>
      </w:r>
    </w:p>
    <w:p w:rsidR="0066206A" w:rsidRPr="00972BA2" w:rsidRDefault="0066206A" w:rsidP="00972BA2">
      <w:pPr>
        <w:kinsoku w:val="0"/>
        <w:overflowPunct w:val="0"/>
        <w:spacing w:before="18" w:line="220" w:lineRule="exact"/>
        <w:jc w:val="both"/>
        <w:rPr>
          <w:rFonts w:ascii="Book Antiqua" w:eastAsia="標楷體" w:hAnsi="Book Antiqua"/>
          <w:szCs w:val="22"/>
        </w:rPr>
      </w:pPr>
    </w:p>
    <w:p w:rsidR="0066206A" w:rsidRPr="001C115E" w:rsidRDefault="0066206A" w:rsidP="005E78DC">
      <w:pPr>
        <w:pStyle w:val="a3"/>
        <w:kinsoku w:val="0"/>
        <w:overflowPunct w:val="0"/>
        <w:spacing w:line="240" w:lineRule="exact"/>
        <w:ind w:left="100" w:right="26"/>
        <w:jc w:val="both"/>
        <w:rPr>
          <w:rFonts w:ascii="Book Antiqua" w:eastAsia="標楷體" w:hAnsi="Book Antiqua"/>
          <w:color w:val="000000"/>
          <w:sz w:val="16"/>
        </w:rPr>
      </w:pPr>
      <w:r w:rsidRPr="00972BA2">
        <w:rPr>
          <w:rFonts w:ascii="Book Antiqua" w:eastAsia="標楷體" w:hAnsi="Book Antiqua" w:cs="新細明體"/>
          <w:b/>
          <w:bCs/>
          <w:color w:val="231F20"/>
          <w:sz w:val="24"/>
          <w:szCs w:val="22"/>
        </w:rPr>
        <w:t>問題</w:t>
      </w:r>
      <w:r w:rsidRPr="00972BA2">
        <w:rPr>
          <w:rFonts w:ascii="Book Antiqua" w:eastAsia="標楷體" w:hAnsi="Book Antiqua" w:cs="新細明體"/>
          <w:b/>
          <w:bCs/>
          <w:color w:val="231F20"/>
          <w:sz w:val="24"/>
          <w:szCs w:val="22"/>
        </w:rPr>
        <w:t xml:space="preserve"> -- </w:t>
      </w:r>
      <w:r w:rsidRPr="00972BA2">
        <w:rPr>
          <w:rFonts w:ascii="Book Antiqua" w:eastAsia="標楷體" w:hAnsi="Book Antiqua" w:cs="新細明體"/>
          <w:bCs/>
          <w:color w:val="231F20"/>
          <w:sz w:val="24"/>
          <w:szCs w:val="22"/>
        </w:rPr>
        <w:t>在一些國家，</w:t>
      </w:r>
      <w:r w:rsidR="001A6153" w:rsidRPr="00972BA2">
        <w:rPr>
          <w:rFonts w:ascii="Book Antiqua" w:eastAsia="標楷體" w:hAnsi="Book Antiqua" w:cs="新細明體"/>
          <w:bCs/>
          <w:color w:val="231F20"/>
          <w:sz w:val="24"/>
          <w:szCs w:val="22"/>
        </w:rPr>
        <w:t>青少年交換委員</w:t>
      </w:r>
      <w:r w:rsidRPr="00972BA2">
        <w:rPr>
          <w:rFonts w:ascii="Book Antiqua" w:eastAsia="標楷體" w:hAnsi="Book Antiqua" w:cs="新細明體"/>
          <w:bCs/>
          <w:color w:val="231F20"/>
          <w:sz w:val="24"/>
          <w:szCs w:val="22"/>
        </w:rPr>
        <w:t>與扶輪社輔導顧問的角色可能會混淆不清甚或合而為一。但不論在</w:t>
      </w:r>
      <w:r w:rsidR="000C33DA" w:rsidRPr="00972BA2">
        <w:rPr>
          <w:rFonts w:ascii="Book Antiqua" w:eastAsia="標楷體" w:hAnsi="Book Antiqua" w:cs="新細明體" w:hint="eastAsia"/>
          <w:bCs/>
          <w:color w:val="231F20"/>
          <w:sz w:val="24"/>
          <w:szCs w:val="22"/>
        </w:rPr>
        <w:t>扶輪社</w:t>
      </w:r>
      <w:r w:rsidRPr="00972BA2">
        <w:rPr>
          <w:rFonts w:ascii="Book Antiqua" w:eastAsia="標楷體" w:hAnsi="Book Antiqua" w:cs="新細明體"/>
          <w:bCs/>
          <w:color w:val="231F20"/>
          <w:sz w:val="24"/>
          <w:szCs w:val="22"/>
        </w:rPr>
        <w:t>的層級上該名負責的扶輪社員被賦予何種頭銜，應當注意的是所必須完成的特定任務。</w:t>
      </w:r>
      <w:r w:rsidRPr="00972BA2">
        <w:rPr>
          <w:rFonts w:ascii="Book Antiqua" w:eastAsia="標楷體" w:hAnsi="Book Antiqua"/>
          <w:bCs/>
          <w:color w:val="2A2A86"/>
          <w:sz w:val="24"/>
          <w:szCs w:val="22"/>
        </w:rPr>
        <w:t>[</w:t>
      </w:r>
      <w:r w:rsidRPr="00972BA2">
        <w:rPr>
          <w:rFonts w:ascii="Book Antiqua" w:eastAsia="標楷體" w:hAnsi="Book Antiqua" w:cs="新細明體"/>
          <w:bCs/>
          <w:color w:val="2A2A86"/>
          <w:sz w:val="24"/>
          <w:szCs w:val="22"/>
        </w:rPr>
        <w:t>長期</w:t>
      </w:r>
      <w:r w:rsidRPr="00972BA2">
        <w:rPr>
          <w:rFonts w:ascii="Book Antiqua" w:eastAsia="標楷體" w:hAnsi="Book Antiqua"/>
          <w:bCs/>
          <w:color w:val="2A2A86"/>
          <w:sz w:val="24"/>
          <w:szCs w:val="22"/>
        </w:rPr>
        <w:t>/</w:t>
      </w:r>
      <w:r w:rsidRPr="00972BA2">
        <w:rPr>
          <w:rFonts w:ascii="Book Antiqua" w:eastAsia="標楷體" w:hAnsi="Book Antiqua" w:cs="新細明體"/>
          <w:bCs/>
          <w:color w:val="2A2A86"/>
          <w:sz w:val="24"/>
          <w:szCs w:val="22"/>
        </w:rPr>
        <w:t>短期</w:t>
      </w:r>
      <w:r w:rsidRPr="00972BA2">
        <w:rPr>
          <w:rFonts w:ascii="Book Antiqua" w:eastAsia="標楷體" w:hAnsi="Book Antiqua"/>
          <w:bCs/>
          <w:color w:val="2A2A86"/>
          <w:sz w:val="24"/>
          <w:szCs w:val="22"/>
        </w:rPr>
        <w:t xml:space="preserve"> </w:t>
      </w:r>
      <w:proofErr w:type="gramStart"/>
      <w:r w:rsidRPr="00972BA2">
        <w:rPr>
          <w:rFonts w:ascii="Book Antiqua" w:eastAsia="標楷體" w:hAnsi="Book Antiqua"/>
          <w:bCs/>
          <w:color w:val="2A2A86"/>
          <w:sz w:val="24"/>
          <w:szCs w:val="22"/>
        </w:rPr>
        <w:t>–</w:t>
      </w:r>
      <w:proofErr w:type="gramEnd"/>
      <w:r w:rsidRPr="00972BA2">
        <w:rPr>
          <w:rFonts w:ascii="Book Antiqua" w:eastAsia="標楷體" w:hAnsi="Book Antiqua"/>
          <w:bCs/>
          <w:color w:val="2A2A86"/>
          <w:sz w:val="24"/>
          <w:szCs w:val="22"/>
        </w:rPr>
        <w:t xml:space="preserve"> </w:t>
      </w:r>
      <w:r w:rsidRPr="00972BA2">
        <w:rPr>
          <w:rFonts w:ascii="Book Antiqua" w:eastAsia="標楷體" w:hAnsi="Book Antiqua" w:cs="新細明體"/>
          <w:bCs/>
          <w:color w:val="2A2A86"/>
          <w:sz w:val="24"/>
          <w:szCs w:val="22"/>
        </w:rPr>
        <w:t>最佳實務</w:t>
      </w:r>
      <w:r w:rsidRPr="00972BA2">
        <w:rPr>
          <w:rFonts w:ascii="Book Antiqua" w:eastAsia="標楷體" w:hAnsi="Book Antiqua"/>
          <w:bCs/>
          <w:color w:val="2A2A86"/>
          <w:sz w:val="24"/>
          <w:szCs w:val="22"/>
        </w:rPr>
        <w:t>]</w:t>
      </w:r>
      <w:r w:rsidRPr="00972BA2">
        <w:rPr>
          <w:rFonts w:ascii="Book Antiqua" w:eastAsia="標楷體" w:hAnsi="Book Antiqua"/>
          <w:color w:val="231F20"/>
          <w:spacing w:val="-5"/>
          <w:sz w:val="24"/>
          <w:szCs w:val="22"/>
        </w:rPr>
        <w:t xml:space="preserve"> </w:t>
      </w:r>
    </w:p>
    <w:p w:rsidR="0066206A" w:rsidRPr="001C115E" w:rsidRDefault="0066206A">
      <w:pPr>
        <w:pStyle w:val="a3"/>
        <w:kinsoku w:val="0"/>
        <w:overflowPunct w:val="0"/>
        <w:spacing w:line="240" w:lineRule="exact"/>
        <w:ind w:left="100" w:right="121"/>
        <w:jc w:val="both"/>
        <w:rPr>
          <w:rFonts w:ascii="Book Antiqua" w:eastAsia="標楷體" w:hAnsi="Book Antiqua"/>
          <w:color w:val="000000"/>
          <w:sz w:val="16"/>
        </w:rPr>
        <w:sectPr w:rsidR="0066206A" w:rsidRPr="001C115E">
          <w:type w:val="continuous"/>
          <w:pgSz w:w="8845" w:h="12260"/>
          <w:pgMar w:top="1120" w:right="900" w:bottom="280" w:left="920" w:header="720" w:footer="720" w:gutter="0"/>
          <w:cols w:space="720" w:equalWidth="0">
            <w:col w:w="7025"/>
          </w:cols>
          <w:noEndnote/>
        </w:sectPr>
      </w:pPr>
    </w:p>
    <w:p w:rsidR="0066206A" w:rsidRPr="001C115E" w:rsidRDefault="0066206A">
      <w:pPr>
        <w:kinsoku w:val="0"/>
        <w:overflowPunct w:val="0"/>
        <w:spacing w:before="13" w:line="200" w:lineRule="exact"/>
        <w:rPr>
          <w:rFonts w:ascii="Book Antiqua" w:eastAsia="標楷體" w:hAnsi="Book Antiqua"/>
          <w:sz w:val="20"/>
        </w:rPr>
      </w:pPr>
    </w:p>
    <w:p w:rsidR="0066206A" w:rsidRPr="001C115E" w:rsidRDefault="00144563">
      <w:pPr>
        <w:pStyle w:val="2"/>
        <w:kinsoku w:val="0"/>
        <w:overflowPunct w:val="0"/>
        <w:spacing w:before="62"/>
        <w:ind w:left="837" w:firstLine="0"/>
        <w:rPr>
          <w:rFonts w:ascii="Book Antiqua" w:eastAsia="標楷體" w:hAnsi="Book Antiqua"/>
          <w:bCs w:val="0"/>
          <w:color w:val="000000"/>
        </w:rPr>
      </w:pPr>
      <w:r w:rsidRPr="001C115E">
        <w:rPr>
          <w:rFonts w:ascii="Book Antiqua" w:eastAsia="標楷體" w:hAnsi="Book Antiqua"/>
          <w:noProof/>
        </w:rPr>
        <mc:AlternateContent>
          <mc:Choice Requires="wps">
            <w:drawing>
              <wp:anchor distT="0" distB="0" distL="114300" distR="114300" simplePos="0" relativeHeight="251662336" behindDoc="1" locked="0" layoutInCell="0" allowOverlap="1" wp14:anchorId="0BDC22CA" wp14:editId="172F6465">
                <wp:simplePos x="0" y="0"/>
                <wp:positionH relativeFrom="page">
                  <wp:posOffset>650240</wp:posOffset>
                </wp:positionH>
                <wp:positionV relativeFrom="paragraph">
                  <wp:posOffset>-74295</wp:posOffset>
                </wp:positionV>
                <wp:extent cx="393700" cy="393700"/>
                <wp:effectExtent l="2540" t="1905" r="3810" b="4445"/>
                <wp:wrapNone/>
                <wp:docPr id="45"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15654C13" wp14:editId="6A243929">
                                  <wp:extent cx="389255" cy="398145"/>
                                  <wp:effectExtent l="25400" t="0" r="0" b="0"/>
                                  <wp:docPr id="10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55" style="position:absolute;left:0;text-align:left;margin-left:51.2pt;margin-top:-5.85pt;width:31pt;height:3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15654C13" wp14:editId="6A243929">
                            <wp:extent cx="389255" cy="398145"/>
                            <wp:effectExtent l="25400" t="0" r="0" b="0"/>
                            <wp:docPr id="10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Pr="001C115E">
        <w:rPr>
          <w:rFonts w:ascii="Book Antiqua" w:eastAsia="標楷體" w:hAnsi="Book Antiqua"/>
          <w:noProof/>
        </w:rPr>
        <mc:AlternateContent>
          <mc:Choice Requires="wps">
            <w:drawing>
              <wp:anchor distT="0" distB="0" distL="114300" distR="114300" simplePos="0" relativeHeight="251663360" behindDoc="1" locked="0" layoutInCell="0" allowOverlap="1" wp14:anchorId="102B3556" wp14:editId="64A9D205">
                <wp:simplePos x="0" y="0"/>
                <wp:positionH relativeFrom="page">
                  <wp:posOffset>3184525</wp:posOffset>
                </wp:positionH>
                <wp:positionV relativeFrom="paragraph">
                  <wp:posOffset>104140</wp:posOffset>
                </wp:positionV>
                <wp:extent cx="1778000" cy="63500"/>
                <wp:effectExtent l="3175" t="0" r="0" b="3810"/>
                <wp:wrapNone/>
                <wp:docPr id="43"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100" w:lineRule="atLeast"/>
                            </w:pPr>
                            <w:r>
                              <w:rPr>
                                <w:noProof/>
                              </w:rPr>
                              <w:drawing>
                                <wp:inline distT="0" distB="0" distL="0" distR="0" wp14:anchorId="7574BF8B" wp14:editId="1AE51DDA">
                                  <wp:extent cx="1760855" cy="67945"/>
                                  <wp:effectExtent l="25400" t="0" r="0" b="0"/>
                                  <wp:docPr id="10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srcRect/>
                                          <a:stretch>
                                            <a:fillRect/>
                                          </a:stretch>
                                        </pic:blipFill>
                                        <pic:spPr bwMode="auto">
                                          <a:xfrm>
                                            <a:off x="0" y="0"/>
                                            <a:ext cx="1760855" cy="679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56" style="position:absolute;left:0;text-align:left;margin-left:250.75pt;margin-top:8.2pt;width:140pt;height: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" o:allowincell="f" filled="f" stroked="f">
                <v:textbox inset="0,0,0,0">
                  <w:txbxContent>
                    <w:p w:rsidR="00CD47B1" w:rsidRDefault="00CD47B1">
                      <w:pPr>
                        <w:widowControl/>
                        <w:autoSpaceDE/>
                        <w:autoSpaceDN/>
                        <w:adjustRightInd/>
                        <w:spacing w:line="100" w:lineRule="atLeast"/>
                      </w:pPr>
                      <w:r>
                        <w:rPr>
                          <w:noProof/>
                        </w:rPr>
                        <w:drawing>
                          <wp:inline distT="0" distB="0" distL="0" distR="0" wp14:anchorId="7574BF8B" wp14:editId="1AE51DDA">
                            <wp:extent cx="1760855" cy="67945"/>
                            <wp:effectExtent l="25400" t="0" r="0" b="0"/>
                            <wp:docPr id="10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6"/>
                                    <a:srcRect/>
                                    <a:stretch>
                                      <a:fillRect/>
                                    </a:stretch>
                                  </pic:blipFill>
                                  <pic:spPr bwMode="auto">
                                    <a:xfrm>
                                      <a:off x="0" y="0"/>
                                      <a:ext cx="1760855" cy="679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0066206A" w:rsidRPr="001C115E">
        <w:rPr>
          <w:rFonts w:ascii="Book Antiqua" w:eastAsia="標楷體" w:hAnsi="Book Antiqua"/>
          <w:color w:val="2A2A86"/>
        </w:rPr>
        <w:t xml:space="preserve">EEMA </w:t>
      </w:r>
      <w:r w:rsidR="0066206A" w:rsidRPr="001C115E">
        <w:rPr>
          <w:rFonts w:ascii="Book Antiqua" w:eastAsia="標楷體" w:hAnsi="Book Antiqua" w:cs="新細明體"/>
          <w:bCs w:val="0"/>
          <w:color w:val="2A2A86"/>
        </w:rPr>
        <w:t>青少年交換指導方針</w:t>
      </w:r>
    </w:p>
    <w:p w:rsidR="0066206A" w:rsidRPr="001C115E" w:rsidRDefault="0066206A">
      <w:pPr>
        <w:kinsoku w:val="0"/>
        <w:overflowPunct w:val="0"/>
        <w:spacing w:before="7" w:line="140" w:lineRule="exact"/>
        <w:rPr>
          <w:rFonts w:ascii="Book Antiqua" w:eastAsia="標楷體" w:hAnsi="Book Antiqua"/>
          <w:sz w:val="14"/>
        </w:rPr>
      </w:pPr>
    </w:p>
    <w:p w:rsidR="0066206A" w:rsidRPr="001C115E" w:rsidRDefault="0066206A">
      <w:pPr>
        <w:kinsoku w:val="0"/>
        <w:overflowPunct w:val="0"/>
        <w:spacing w:line="200" w:lineRule="exact"/>
        <w:rPr>
          <w:rFonts w:ascii="Book Antiqua" w:eastAsia="標楷體" w:hAnsi="Book Antiqua"/>
          <w:sz w:val="20"/>
        </w:rPr>
      </w:pPr>
    </w:p>
    <w:p w:rsidR="0066206A" w:rsidRPr="00C56416" w:rsidRDefault="0066206A" w:rsidP="00193958">
      <w:pPr>
        <w:tabs>
          <w:tab w:val="left" w:pos="2829"/>
        </w:tabs>
        <w:kinsoku w:val="0"/>
        <w:overflowPunct w:val="0"/>
        <w:jc w:val="center"/>
        <w:rPr>
          <w:rFonts w:ascii="Book Antiqua" w:eastAsia="標楷體" w:hAnsi="Book Antiqua" w:cs="Myriad Pro"/>
          <w:color w:val="000000"/>
          <w:sz w:val="26"/>
          <w:szCs w:val="22"/>
        </w:rPr>
      </w:pPr>
      <w:r w:rsidRPr="00C56416">
        <w:rPr>
          <w:rFonts w:ascii="Book Antiqua" w:eastAsia="標楷體" w:hAnsi="Book Antiqua" w:cs="Myriad Pro"/>
          <w:b/>
          <w:bCs/>
          <w:color w:val="231F20"/>
          <w:sz w:val="26"/>
          <w:szCs w:val="22"/>
        </w:rPr>
        <w:t xml:space="preserve">VIII. </w:t>
      </w:r>
      <w:r w:rsidRPr="00C56416">
        <w:rPr>
          <w:rFonts w:ascii="Book Antiqua" w:eastAsia="標楷體" w:hAnsi="Book Antiqua" w:cs="新細明體"/>
          <w:b/>
          <w:bCs/>
          <w:color w:val="231F20"/>
          <w:sz w:val="26"/>
          <w:szCs w:val="22"/>
        </w:rPr>
        <w:t>扶輪社</w:t>
      </w:r>
      <w:r w:rsidRPr="00C56416">
        <w:rPr>
          <w:rFonts w:ascii="Book Antiqua" w:eastAsia="標楷體" w:hAnsi="Book Antiqua" w:cs="新細明體"/>
          <w:b/>
          <w:bCs/>
          <w:color w:val="231F20"/>
          <w:sz w:val="26"/>
          <w:szCs w:val="22"/>
        </w:rPr>
        <w:t xml:space="preserve"> </w:t>
      </w:r>
      <w:r w:rsidRPr="00C56416">
        <w:rPr>
          <w:rFonts w:ascii="Book Antiqua" w:eastAsia="標楷體" w:hAnsi="Book Antiqua" w:cs="新細明體"/>
          <w:b/>
          <w:bCs/>
          <w:color w:val="231F20"/>
          <w:sz w:val="26"/>
          <w:szCs w:val="22"/>
        </w:rPr>
        <w:t>－</w:t>
      </w:r>
      <w:r w:rsidRPr="00C56416">
        <w:rPr>
          <w:rFonts w:ascii="Book Antiqua" w:eastAsia="標楷體" w:hAnsi="Book Antiqua" w:cs="新細明體"/>
          <w:b/>
          <w:bCs/>
          <w:color w:val="231F20"/>
          <w:sz w:val="26"/>
          <w:szCs w:val="22"/>
        </w:rPr>
        <w:t xml:space="preserve"> </w:t>
      </w:r>
      <w:r w:rsidRPr="00C56416">
        <w:rPr>
          <w:rFonts w:ascii="Book Antiqua" w:eastAsia="標楷體" w:hAnsi="Book Antiqua" w:cs="新細明體"/>
          <w:b/>
          <w:bCs/>
          <w:color w:val="231F20"/>
          <w:sz w:val="26"/>
          <w:szCs w:val="22"/>
        </w:rPr>
        <w:t>輔導顧問</w:t>
      </w:r>
    </w:p>
    <w:p w:rsidR="0066206A" w:rsidRPr="000C33DA" w:rsidRDefault="0066206A">
      <w:pPr>
        <w:kinsoku w:val="0"/>
        <w:overflowPunct w:val="0"/>
        <w:spacing w:line="200" w:lineRule="exact"/>
        <w:rPr>
          <w:rFonts w:ascii="Book Antiqua" w:eastAsia="標楷體" w:hAnsi="Book Antiqua"/>
          <w:sz w:val="22"/>
          <w:szCs w:val="22"/>
        </w:rPr>
      </w:pPr>
    </w:p>
    <w:p w:rsidR="0066206A" w:rsidRPr="00C56416" w:rsidRDefault="0066206A" w:rsidP="00C56416">
      <w:pPr>
        <w:kinsoku w:val="0"/>
        <w:overflowPunct w:val="0"/>
        <w:spacing w:before="62"/>
        <w:ind w:left="100"/>
        <w:jc w:val="both"/>
        <w:rPr>
          <w:rFonts w:ascii="Book Antiqua" w:eastAsia="標楷體" w:hAnsi="Book Antiqua" w:cs="Myriad Pro"/>
          <w:color w:val="000000"/>
          <w:szCs w:val="22"/>
        </w:rPr>
      </w:pPr>
      <w:r w:rsidRPr="00C56416">
        <w:rPr>
          <w:rFonts w:ascii="Book Antiqua" w:eastAsia="標楷體" w:hAnsi="Book Antiqua" w:cs="Myriad Pro"/>
          <w:b/>
          <w:bCs/>
          <w:color w:val="231F20"/>
          <w:szCs w:val="22"/>
        </w:rPr>
        <w:t xml:space="preserve">A </w:t>
      </w:r>
      <w:r w:rsidRPr="00C56416">
        <w:rPr>
          <w:rFonts w:ascii="Book Antiqua" w:eastAsia="標楷體" w:hAnsi="Book Antiqua" w:cs="新細明體"/>
          <w:b/>
          <w:bCs/>
          <w:color w:val="231F20"/>
          <w:szCs w:val="22"/>
        </w:rPr>
        <w:t xml:space="preserve">  </w:t>
      </w:r>
      <w:r w:rsidRPr="00C56416">
        <w:rPr>
          <w:rFonts w:ascii="Book Antiqua" w:eastAsia="標楷體" w:hAnsi="Book Antiqua" w:cs="新細明體"/>
          <w:b/>
          <w:bCs/>
          <w:color w:val="231F20"/>
          <w:spacing w:val="-2"/>
          <w:szCs w:val="22"/>
        </w:rPr>
        <w:t>訓練內容及原因：</w:t>
      </w:r>
    </w:p>
    <w:p w:rsidR="0066206A" w:rsidRPr="00C56416" w:rsidRDefault="0066206A" w:rsidP="00C56416">
      <w:pPr>
        <w:pStyle w:val="a3"/>
        <w:numPr>
          <w:ilvl w:val="0"/>
          <w:numId w:val="3"/>
        </w:numPr>
        <w:tabs>
          <w:tab w:val="left" w:pos="383"/>
        </w:tabs>
        <w:kinsoku w:val="0"/>
        <w:overflowPunct w:val="0"/>
        <w:spacing w:beforeLines="30" w:before="72" w:line="239" w:lineRule="auto"/>
        <w:ind w:left="384" w:hanging="284"/>
        <w:jc w:val="both"/>
        <w:rPr>
          <w:rFonts w:ascii="Book Antiqua" w:eastAsia="標楷體" w:hAnsi="Book Antiqua"/>
          <w:color w:val="000000"/>
          <w:sz w:val="24"/>
          <w:szCs w:val="22"/>
        </w:rPr>
      </w:pPr>
      <w:proofErr w:type="gramStart"/>
      <w:r w:rsidRPr="00C56416">
        <w:rPr>
          <w:rFonts w:ascii="Book Antiqua" w:eastAsia="標楷體" w:hAnsi="Book Antiqua" w:cs="新細明體"/>
          <w:color w:val="231F20"/>
          <w:sz w:val="24"/>
          <w:szCs w:val="22"/>
        </w:rPr>
        <w:t>清楚、</w:t>
      </w:r>
      <w:proofErr w:type="gramEnd"/>
      <w:r w:rsidRPr="00C56416">
        <w:rPr>
          <w:rFonts w:ascii="Book Antiqua" w:eastAsia="標楷體" w:hAnsi="Book Antiqua" w:cs="新細明體"/>
          <w:color w:val="231F20"/>
          <w:sz w:val="24"/>
          <w:szCs w:val="22"/>
        </w:rPr>
        <w:t>詳細的職務說明</w:t>
      </w:r>
      <w:r w:rsidR="000C33DA" w:rsidRPr="00C56416">
        <w:rPr>
          <w:rFonts w:ascii="Book Antiqua" w:eastAsia="標楷體" w:hAnsi="Book Antiqua" w:cs="新細明體" w:hint="eastAsia"/>
          <w:color w:val="231F20"/>
          <w:sz w:val="24"/>
          <w:szCs w:val="22"/>
        </w:rPr>
        <w:t>、</w:t>
      </w:r>
      <w:r w:rsidRPr="00C56416">
        <w:rPr>
          <w:rFonts w:ascii="Book Antiqua" w:eastAsia="標楷體" w:hAnsi="Book Antiqua" w:cs="新細明體"/>
          <w:iCs/>
          <w:color w:val="231F20"/>
          <w:spacing w:val="1"/>
          <w:sz w:val="24"/>
          <w:szCs w:val="22"/>
        </w:rPr>
        <w:t>扶輪青少年交換計劃之研習</w:t>
      </w:r>
      <w:r w:rsidR="000C33DA" w:rsidRPr="00C56416">
        <w:rPr>
          <w:rFonts w:ascii="Book Antiqua" w:eastAsia="標楷體" w:hAnsi="Book Antiqua" w:cs="新細明體" w:hint="eastAsia"/>
          <w:color w:val="231F20"/>
          <w:sz w:val="24"/>
          <w:szCs w:val="22"/>
        </w:rPr>
        <w:t>、</w:t>
      </w:r>
      <w:r w:rsidRPr="00C56416">
        <w:rPr>
          <w:rFonts w:ascii="Book Antiqua" w:eastAsia="標楷體" w:hAnsi="Book Antiqua" w:cs="新細明體"/>
          <w:iCs/>
          <w:color w:val="231F20"/>
          <w:spacing w:val="1"/>
          <w:sz w:val="24"/>
          <w:szCs w:val="22"/>
        </w:rPr>
        <w:t>扶輪青少年交換計劃的運作方式</w:t>
      </w:r>
      <w:r w:rsidR="000C33DA" w:rsidRPr="00C56416">
        <w:rPr>
          <w:rFonts w:ascii="Book Antiqua" w:eastAsia="標楷體" w:hAnsi="Book Antiqua" w:cs="新細明體" w:hint="eastAsia"/>
          <w:color w:val="231F20"/>
          <w:sz w:val="24"/>
          <w:szCs w:val="22"/>
        </w:rPr>
        <w:t>、</w:t>
      </w:r>
      <w:r w:rsidRPr="00C56416">
        <w:rPr>
          <w:rFonts w:ascii="Book Antiqua" w:eastAsia="標楷體" w:hAnsi="Book Antiqua" w:cs="新細明體"/>
          <w:iCs/>
          <w:color w:val="231F20"/>
          <w:spacing w:val="1"/>
          <w:sz w:val="24"/>
          <w:szCs w:val="22"/>
        </w:rPr>
        <w:t>行事曆</w:t>
      </w:r>
      <w:r w:rsidR="000C33DA" w:rsidRPr="00C56416">
        <w:rPr>
          <w:rFonts w:ascii="Book Antiqua" w:eastAsia="標楷體" w:hAnsi="Book Antiqua" w:cs="新細明體" w:hint="eastAsia"/>
          <w:color w:val="231F20"/>
          <w:sz w:val="24"/>
          <w:szCs w:val="22"/>
        </w:rPr>
        <w:t>、</w:t>
      </w:r>
      <w:r w:rsidRPr="00C56416">
        <w:rPr>
          <w:rFonts w:ascii="Book Antiqua" w:eastAsia="標楷體" w:hAnsi="Book Antiqua" w:cs="新細明體"/>
          <w:iCs/>
          <w:color w:val="231F20"/>
          <w:spacing w:val="1"/>
          <w:sz w:val="24"/>
          <w:szCs w:val="22"/>
        </w:rPr>
        <w:t>青少年交換經驗的重要階段</w:t>
      </w:r>
      <w:r w:rsidRPr="00C56416">
        <w:rPr>
          <w:rFonts w:ascii="Book Antiqua" w:eastAsia="標楷體" w:hAnsi="Book Antiqua" w:cs="新細明體"/>
          <w:iCs/>
          <w:color w:val="231F20"/>
          <w:spacing w:val="1"/>
          <w:sz w:val="24"/>
          <w:szCs w:val="22"/>
        </w:rPr>
        <w:t xml:space="preserve"> </w:t>
      </w:r>
      <w:r w:rsidRPr="00C56416">
        <w:rPr>
          <w:rFonts w:ascii="Book Antiqua" w:eastAsia="標楷體" w:hAnsi="Book Antiqua"/>
          <w:bCs/>
          <w:color w:val="2A2A86"/>
          <w:sz w:val="24"/>
          <w:szCs w:val="22"/>
        </w:rPr>
        <w:t>[</w:t>
      </w:r>
      <w:r w:rsidRPr="00C56416">
        <w:rPr>
          <w:rFonts w:ascii="Book Antiqua" w:eastAsia="標楷體" w:hAnsi="Book Antiqua" w:cs="新細明體"/>
          <w:bCs/>
          <w:color w:val="2A2A86"/>
          <w:sz w:val="24"/>
          <w:szCs w:val="22"/>
        </w:rPr>
        <w:t>長期</w:t>
      </w:r>
      <w:r w:rsidRPr="00C56416">
        <w:rPr>
          <w:rFonts w:ascii="Book Antiqua" w:eastAsia="標楷體" w:hAnsi="Book Antiqua"/>
          <w:bCs/>
          <w:color w:val="2A2A86"/>
          <w:sz w:val="24"/>
          <w:szCs w:val="22"/>
        </w:rPr>
        <w:t>/</w:t>
      </w:r>
      <w:r w:rsidRPr="00C56416">
        <w:rPr>
          <w:rFonts w:ascii="Book Antiqua" w:eastAsia="標楷體" w:hAnsi="Book Antiqua" w:cs="新細明體"/>
          <w:bCs/>
          <w:color w:val="2A2A86"/>
          <w:sz w:val="24"/>
          <w:szCs w:val="22"/>
        </w:rPr>
        <w:t>短期</w:t>
      </w:r>
      <w:r w:rsidRPr="00C56416">
        <w:rPr>
          <w:rFonts w:ascii="Book Antiqua" w:eastAsia="標楷體" w:hAnsi="Book Antiqua"/>
          <w:bCs/>
          <w:color w:val="2A2A86"/>
          <w:sz w:val="24"/>
          <w:szCs w:val="22"/>
        </w:rPr>
        <w:t xml:space="preserve"> </w:t>
      </w:r>
      <w:proofErr w:type="gramStart"/>
      <w:r w:rsidRPr="00C56416">
        <w:rPr>
          <w:rFonts w:ascii="Book Antiqua" w:eastAsia="標楷體" w:hAnsi="Book Antiqua"/>
          <w:bCs/>
          <w:color w:val="2A2A86"/>
          <w:sz w:val="24"/>
          <w:szCs w:val="22"/>
        </w:rPr>
        <w:t>–</w:t>
      </w:r>
      <w:proofErr w:type="gramEnd"/>
      <w:r w:rsidRPr="00C56416">
        <w:rPr>
          <w:rFonts w:ascii="Book Antiqua" w:eastAsia="標楷體" w:hAnsi="Book Antiqua"/>
          <w:bCs/>
          <w:color w:val="2A2A86"/>
          <w:sz w:val="24"/>
          <w:szCs w:val="22"/>
        </w:rPr>
        <w:t xml:space="preserve"> </w:t>
      </w:r>
      <w:r w:rsidRPr="00C56416">
        <w:rPr>
          <w:rFonts w:ascii="Book Antiqua" w:eastAsia="標楷體" w:hAnsi="Book Antiqua" w:cs="新細明體"/>
          <w:bCs/>
          <w:color w:val="2A2A86"/>
          <w:sz w:val="24"/>
          <w:szCs w:val="22"/>
        </w:rPr>
        <w:t>最佳實務</w:t>
      </w:r>
      <w:r w:rsidRPr="00C56416">
        <w:rPr>
          <w:rFonts w:ascii="Book Antiqua" w:eastAsia="標楷體" w:hAnsi="Book Antiqua"/>
          <w:bCs/>
          <w:color w:val="2A2A86"/>
          <w:sz w:val="24"/>
          <w:szCs w:val="22"/>
        </w:rPr>
        <w:t>]</w:t>
      </w:r>
    </w:p>
    <w:p w:rsidR="0066206A" w:rsidRPr="00C56416" w:rsidRDefault="0066206A" w:rsidP="00C56416">
      <w:pPr>
        <w:pStyle w:val="a3"/>
        <w:numPr>
          <w:ilvl w:val="0"/>
          <w:numId w:val="3"/>
        </w:numPr>
        <w:tabs>
          <w:tab w:val="left" w:pos="383"/>
        </w:tabs>
        <w:kinsoku w:val="0"/>
        <w:overflowPunct w:val="0"/>
        <w:spacing w:beforeLines="30" w:before="72" w:line="240" w:lineRule="exact"/>
        <w:jc w:val="both"/>
        <w:rPr>
          <w:rFonts w:ascii="Book Antiqua" w:eastAsia="標楷體" w:hAnsi="Book Antiqua"/>
          <w:color w:val="000000"/>
          <w:sz w:val="24"/>
          <w:szCs w:val="22"/>
        </w:rPr>
      </w:pPr>
      <w:r w:rsidRPr="00C56416">
        <w:rPr>
          <w:rFonts w:ascii="Book Antiqua" w:eastAsia="標楷體" w:hAnsi="Book Antiqua" w:cs="新細明體"/>
          <w:color w:val="231F20"/>
          <w:sz w:val="24"/>
          <w:szCs w:val="22"/>
        </w:rPr>
        <w:t>地區／多地區組織聯絡資訊</w:t>
      </w:r>
      <w:r w:rsidRPr="00C56416">
        <w:rPr>
          <w:rFonts w:ascii="Book Antiqua" w:eastAsia="標楷體" w:hAnsi="Book Antiqua"/>
          <w:color w:val="231F20"/>
          <w:spacing w:val="-1"/>
          <w:sz w:val="24"/>
          <w:szCs w:val="22"/>
        </w:rPr>
        <w:t xml:space="preserve"> </w:t>
      </w:r>
      <w:r w:rsidRPr="00C56416">
        <w:rPr>
          <w:rFonts w:ascii="Book Antiqua" w:eastAsia="標楷體" w:hAnsi="Book Antiqua"/>
          <w:bCs/>
          <w:color w:val="2A2A86"/>
          <w:sz w:val="24"/>
          <w:szCs w:val="22"/>
        </w:rPr>
        <w:t>[</w:t>
      </w:r>
      <w:r w:rsidRPr="00C56416">
        <w:rPr>
          <w:rFonts w:ascii="Book Antiqua" w:eastAsia="標楷體" w:hAnsi="Book Antiqua" w:cs="新細明體"/>
          <w:bCs/>
          <w:color w:val="2A2A86"/>
          <w:sz w:val="24"/>
          <w:szCs w:val="22"/>
        </w:rPr>
        <w:t>長期</w:t>
      </w:r>
      <w:r w:rsidRPr="00C56416">
        <w:rPr>
          <w:rFonts w:ascii="Book Antiqua" w:eastAsia="標楷體" w:hAnsi="Book Antiqua"/>
          <w:bCs/>
          <w:color w:val="2A2A86"/>
          <w:sz w:val="24"/>
          <w:szCs w:val="22"/>
        </w:rPr>
        <w:t>/</w:t>
      </w:r>
      <w:r w:rsidRPr="00C56416">
        <w:rPr>
          <w:rFonts w:ascii="Book Antiqua" w:eastAsia="標楷體" w:hAnsi="Book Antiqua" w:cs="新細明體"/>
          <w:bCs/>
          <w:color w:val="2A2A86"/>
          <w:sz w:val="24"/>
          <w:szCs w:val="22"/>
        </w:rPr>
        <w:t>短期</w:t>
      </w:r>
      <w:r w:rsidRPr="00C56416">
        <w:rPr>
          <w:rFonts w:ascii="Book Antiqua" w:eastAsia="標楷體" w:hAnsi="Book Antiqua"/>
          <w:bCs/>
          <w:color w:val="2A2A86"/>
          <w:sz w:val="24"/>
          <w:szCs w:val="22"/>
        </w:rPr>
        <w:t>]</w:t>
      </w:r>
    </w:p>
    <w:p w:rsidR="0066206A" w:rsidRPr="00C56416" w:rsidRDefault="0066206A" w:rsidP="00C56416">
      <w:pPr>
        <w:pStyle w:val="a3"/>
        <w:numPr>
          <w:ilvl w:val="0"/>
          <w:numId w:val="3"/>
        </w:numPr>
        <w:tabs>
          <w:tab w:val="left" w:pos="383"/>
        </w:tabs>
        <w:kinsoku w:val="0"/>
        <w:overflowPunct w:val="0"/>
        <w:spacing w:beforeLines="30" w:before="72" w:line="240" w:lineRule="exact"/>
        <w:jc w:val="both"/>
        <w:rPr>
          <w:rFonts w:ascii="Book Antiqua" w:eastAsia="標楷體" w:hAnsi="Book Antiqua"/>
          <w:color w:val="000000"/>
          <w:sz w:val="24"/>
          <w:szCs w:val="22"/>
        </w:rPr>
      </w:pPr>
      <w:r w:rsidRPr="00C56416">
        <w:rPr>
          <w:rFonts w:ascii="Book Antiqua" w:eastAsia="標楷體" w:hAnsi="Book Antiqua" w:cs="新細明體"/>
          <w:color w:val="231F20"/>
          <w:sz w:val="24"/>
          <w:szCs w:val="22"/>
        </w:rPr>
        <w:t>地區政策／國際扶輪政策</w:t>
      </w:r>
      <w:r w:rsidRPr="00C56416">
        <w:rPr>
          <w:rFonts w:ascii="Book Antiqua" w:eastAsia="標楷體" w:hAnsi="Book Antiqua"/>
          <w:color w:val="231F20"/>
          <w:spacing w:val="-1"/>
          <w:sz w:val="24"/>
          <w:szCs w:val="22"/>
        </w:rPr>
        <w:t xml:space="preserve"> </w:t>
      </w:r>
      <w:r w:rsidRPr="00C56416">
        <w:rPr>
          <w:rFonts w:ascii="Book Antiqua" w:eastAsia="標楷體" w:hAnsi="Book Antiqua"/>
          <w:bCs/>
          <w:color w:val="2A2A86"/>
          <w:sz w:val="24"/>
          <w:szCs w:val="22"/>
        </w:rPr>
        <w:t>[</w:t>
      </w:r>
      <w:r w:rsidRPr="00C56416">
        <w:rPr>
          <w:rFonts w:ascii="Book Antiqua" w:eastAsia="標楷體" w:hAnsi="Book Antiqua" w:cs="新細明體"/>
          <w:bCs/>
          <w:color w:val="2A2A86"/>
          <w:sz w:val="24"/>
          <w:szCs w:val="22"/>
        </w:rPr>
        <w:t>長期</w:t>
      </w:r>
      <w:r w:rsidRPr="00C56416">
        <w:rPr>
          <w:rFonts w:ascii="Book Antiqua" w:eastAsia="標楷體" w:hAnsi="Book Antiqua"/>
          <w:bCs/>
          <w:color w:val="2A2A86"/>
          <w:sz w:val="24"/>
          <w:szCs w:val="22"/>
        </w:rPr>
        <w:t>]</w:t>
      </w:r>
    </w:p>
    <w:p w:rsidR="0066206A" w:rsidRPr="00C56416" w:rsidRDefault="0066206A" w:rsidP="00C56416">
      <w:pPr>
        <w:pStyle w:val="a3"/>
        <w:numPr>
          <w:ilvl w:val="0"/>
          <w:numId w:val="3"/>
        </w:numPr>
        <w:tabs>
          <w:tab w:val="left" w:pos="383"/>
        </w:tabs>
        <w:kinsoku w:val="0"/>
        <w:overflowPunct w:val="0"/>
        <w:spacing w:beforeLines="30" w:before="72" w:line="239" w:lineRule="auto"/>
        <w:jc w:val="both"/>
        <w:rPr>
          <w:rFonts w:ascii="Book Antiqua" w:eastAsia="標楷體" w:hAnsi="Book Antiqua"/>
          <w:color w:val="000000"/>
          <w:sz w:val="24"/>
          <w:szCs w:val="22"/>
        </w:rPr>
      </w:pPr>
      <w:r w:rsidRPr="00C56416">
        <w:rPr>
          <w:rFonts w:ascii="Book Antiqua" w:eastAsia="標楷體" w:hAnsi="Book Antiqua" w:cs="新細明體"/>
          <w:color w:val="231F20"/>
          <w:sz w:val="24"/>
          <w:szCs w:val="22"/>
        </w:rPr>
        <w:t>如何使輔導顧問投入扶輪青少年交換計劃</w:t>
      </w:r>
      <w:r w:rsidR="00CA7796" w:rsidRPr="00C56416">
        <w:rPr>
          <w:rFonts w:ascii="Book Antiqua" w:eastAsia="標楷體" w:hAnsi="Book Antiqua" w:cs="新細明體" w:hint="eastAsia"/>
          <w:color w:val="231F20"/>
          <w:sz w:val="24"/>
          <w:szCs w:val="22"/>
        </w:rPr>
        <w:t>，</w:t>
      </w:r>
      <w:r w:rsidRPr="00C56416">
        <w:rPr>
          <w:rFonts w:ascii="Book Antiqua" w:eastAsia="標楷體" w:hAnsi="Book Antiqua" w:cs="新細明體"/>
          <w:iCs/>
          <w:color w:val="231F20"/>
          <w:sz w:val="24"/>
          <w:szCs w:val="22"/>
        </w:rPr>
        <w:t>使</w:t>
      </w:r>
      <w:r w:rsidR="001A6153" w:rsidRPr="00C56416">
        <w:rPr>
          <w:rFonts w:ascii="Book Antiqua" w:eastAsia="標楷體" w:hAnsi="Book Antiqua" w:cs="新細明體"/>
          <w:iCs/>
          <w:color w:val="231F20"/>
          <w:sz w:val="24"/>
          <w:szCs w:val="22"/>
        </w:rPr>
        <w:t>青少年交換委員</w:t>
      </w:r>
      <w:r w:rsidRPr="00C56416">
        <w:rPr>
          <w:rFonts w:ascii="Book Antiqua" w:eastAsia="標楷體" w:hAnsi="Book Antiqua" w:cs="新細明體"/>
          <w:iCs/>
          <w:color w:val="231F20"/>
          <w:sz w:val="24"/>
          <w:szCs w:val="22"/>
        </w:rPr>
        <w:t>認同計劃，</w:t>
      </w:r>
      <w:r w:rsidR="00DB32DF" w:rsidRPr="00C56416">
        <w:rPr>
          <w:rFonts w:ascii="Book Antiqua" w:eastAsia="標楷體" w:hAnsi="Book Antiqua" w:cs="新細明體"/>
          <w:iCs/>
          <w:color w:val="231F20"/>
          <w:sz w:val="24"/>
          <w:szCs w:val="22"/>
        </w:rPr>
        <w:t>瞭解</w:t>
      </w:r>
      <w:r w:rsidRPr="00C56416">
        <w:rPr>
          <w:rFonts w:ascii="Book Antiqua" w:eastAsia="標楷體" w:hAnsi="Book Antiqua" w:cs="新細明體"/>
          <w:iCs/>
          <w:color w:val="231F20"/>
          <w:sz w:val="24"/>
          <w:szCs w:val="22"/>
        </w:rPr>
        <w:t>計劃帶給扶輪、學生與全世界的益處。</w:t>
      </w:r>
    </w:p>
    <w:p w:rsidR="0066206A" w:rsidRPr="00C56416" w:rsidRDefault="0066206A" w:rsidP="00C56416">
      <w:pPr>
        <w:pStyle w:val="a3"/>
        <w:tabs>
          <w:tab w:val="left" w:pos="383"/>
        </w:tabs>
        <w:kinsoku w:val="0"/>
        <w:overflowPunct w:val="0"/>
        <w:spacing w:beforeLines="30" w:before="72" w:line="239" w:lineRule="auto"/>
        <w:jc w:val="both"/>
        <w:rPr>
          <w:rFonts w:ascii="Book Antiqua" w:eastAsia="標楷體" w:hAnsi="Book Antiqua"/>
          <w:color w:val="000000"/>
          <w:sz w:val="24"/>
          <w:szCs w:val="22"/>
        </w:rPr>
      </w:pPr>
      <w:r w:rsidRPr="00C56416">
        <w:rPr>
          <w:rFonts w:ascii="Book Antiqua" w:eastAsia="標楷體" w:hAnsi="Book Antiqua"/>
          <w:iCs/>
          <w:color w:val="231F20"/>
          <w:sz w:val="24"/>
          <w:szCs w:val="22"/>
        </w:rPr>
        <w:t>扶輪辦理青少年交換的原因</w:t>
      </w:r>
      <w:r w:rsidR="00CA7796" w:rsidRPr="00C56416">
        <w:rPr>
          <w:rFonts w:ascii="Book Antiqua" w:eastAsia="標楷體" w:hAnsi="Book Antiqua" w:hint="eastAsia"/>
          <w:iCs/>
          <w:color w:val="231F20"/>
          <w:sz w:val="24"/>
          <w:szCs w:val="22"/>
        </w:rPr>
        <w:t>、</w:t>
      </w:r>
      <w:r w:rsidRPr="00C56416">
        <w:rPr>
          <w:rFonts w:ascii="Book Antiqua" w:eastAsia="標楷體" w:hAnsi="Book Antiqua" w:cs="新細明體"/>
          <w:iCs/>
          <w:color w:val="231F20"/>
          <w:spacing w:val="1"/>
          <w:sz w:val="24"/>
          <w:szCs w:val="22"/>
        </w:rPr>
        <w:t>青少年交換經驗的重要階段</w:t>
      </w:r>
      <w:r w:rsidRPr="00C56416">
        <w:rPr>
          <w:rFonts w:ascii="Book Antiqua" w:eastAsia="標楷體" w:hAnsi="Book Antiqua" w:cs="新細明體"/>
          <w:iCs/>
          <w:color w:val="231F20"/>
          <w:spacing w:val="1"/>
          <w:sz w:val="24"/>
          <w:szCs w:val="22"/>
        </w:rPr>
        <w:t xml:space="preserve"> </w:t>
      </w:r>
      <w:r w:rsidRPr="00C56416">
        <w:rPr>
          <w:rFonts w:ascii="Book Antiqua" w:eastAsia="標楷體" w:hAnsi="Book Antiqua"/>
          <w:bCs/>
          <w:color w:val="2A2A86"/>
          <w:sz w:val="24"/>
          <w:szCs w:val="22"/>
        </w:rPr>
        <w:t>[</w:t>
      </w:r>
      <w:r w:rsidRPr="00C56416">
        <w:rPr>
          <w:rFonts w:ascii="Book Antiqua" w:eastAsia="標楷體" w:hAnsi="Book Antiqua" w:cs="新細明體"/>
          <w:bCs/>
          <w:color w:val="2A2A86"/>
          <w:sz w:val="24"/>
          <w:szCs w:val="22"/>
        </w:rPr>
        <w:t>長期</w:t>
      </w:r>
      <w:r w:rsidRPr="00C56416">
        <w:rPr>
          <w:rFonts w:ascii="Book Antiqua" w:eastAsia="標楷體" w:hAnsi="Book Antiqua"/>
          <w:bCs/>
          <w:color w:val="2A2A86"/>
          <w:sz w:val="24"/>
          <w:szCs w:val="22"/>
        </w:rPr>
        <w:t>/</w:t>
      </w:r>
      <w:r w:rsidRPr="00C56416">
        <w:rPr>
          <w:rFonts w:ascii="Book Antiqua" w:eastAsia="標楷體" w:hAnsi="Book Antiqua" w:cs="新細明體"/>
          <w:bCs/>
          <w:color w:val="2A2A86"/>
          <w:sz w:val="24"/>
          <w:szCs w:val="22"/>
        </w:rPr>
        <w:t>短期</w:t>
      </w:r>
      <w:r w:rsidRPr="00C56416">
        <w:rPr>
          <w:rFonts w:ascii="Book Antiqua" w:eastAsia="標楷體" w:hAnsi="Book Antiqua"/>
          <w:bCs/>
          <w:color w:val="2A2A86"/>
          <w:sz w:val="24"/>
          <w:szCs w:val="22"/>
        </w:rPr>
        <w:t xml:space="preserve"> </w:t>
      </w:r>
      <w:proofErr w:type="gramStart"/>
      <w:r w:rsidRPr="00C56416">
        <w:rPr>
          <w:rFonts w:ascii="Book Antiqua" w:eastAsia="標楷體" w:hAnsi="Book Antiqua"/>
          <w:bCs/>
          <w:color w:val="2A2A86"/>
          <w:sz w:val="24"/>
          <w:szCs w:val="22"/>
        </w:rPr>
        <w:t>–</w:t>
      </w:r>
      <w:proofErr w:type="gramEnd"/>
      <w:r w:rsidRPr="00C56416">
        <w:rPr>
          <w:rFonts w:ascii="Book Antiqua" w:eastAsia="標楷體" w:hAnsi="Book Antiqua"/>
          <w:bCs/>
          <w:color w:val="2A2A86"/>
          <w:sz w:val="24"/>
          <w:szCs w:val="22"/>
        </w:rPr>
        <w:t xml:space="preserve"> </w:t>
      </w:r>
      <w:r w:rsidRPr="00C56416">
        <w:rPr>
          <w:rFonts w:ascii="Book Antiqua" w:eastAsia="標楷體" w:hAnsi="Book Antiqua" w:cs="新細明體"/>
          <w:bCs/>
          <w:color w:val="2A2A86"/>
          <w:sz w:val="24"/>
          <w:szCs w:val="22"/>
        </w:rPr>
        <w:t>最佳實務</w:t>
      </w:r>
      <w:r w:rsidRPr="00C56416">
        <w:rPr>
          <w:rFonts w:ascii="Book Antiqua" w:eastAsia="標楷體" w:hAnsi="Book Antiqua"/>
          <w:bCs/>
          <w:color w:val="2A2A86"/>
          <w:sz w:val="24"/>
          <w:szCs w:val="22"/>
        </w:rPr>
        <w:t>]</w:t>
      </w:r>
    </w:p>
    <w:p w:rsidR="0066206A" w:rsidRPr="00C56416" w:rsidRDefault="0066206A" w:rsidP="00C56416">
      <w:pPr>
        <w:pStyle w:val="a3"/>
        <w:numPr>
          <w:ilvl w:val="0"/>
          <w:numId w:val="3"/>
        </w:numPr>
        <w:tabs>
          <w:tab w:val="left" w:pos="383"/>
        </w:tabs>
        <w:kinsoku w:val="0"/>
        <w:overflowPunct w:val="0"/>
        <w:spacing w:beforeLines="30" w:before="72" w:line="240" w:lineRule="exact"/>
        <w:jc w:val="both"/>
        <w:rPr>
          <w:rFonts w:ascii="Book Antiqua" w:eastAsia="標楷體" w:hAnsi="Book Antiqua"/>
          <w:color w:val="000000"/>
          <w:sz w:val="24"/>
          <w:szCs w:val="22"/>
        </w:rPr>
      </w:pPr>
      <w:r w:rsidRPr="00C56416">
        <w:rPr>
          <w:rFonts w:ascii="Book Antiqua" w:eastAsia="標楷體" w:hAnsi="Book Antiqua" w:cs="新細明體"/>
          <w:color w:val="231F20"/>
          <w:sz w:val="24"/>
          <w:szCs w:val="22"/>
        </w:rPr>
        <w:t>如何成為學生真誠且樂於協助的聯絡窗口</w:t>
      </w:r>
      <w:r w:rsidRPr="00C56416">
        <w:rPr>
          <w:rFonts w:ascii="Book Antiqua" w:eastAsia="標楷體" w:hAnsi="Book Antiqua"/>
          <w:bCs/>
          <w:color w:val="2A2A86"/>
          <w:sz w:val="24"/>
          <w:szCs w:val="22"/>
        </w:rPr>
        <w:t>[</w:t>
      </w:r>
      <w:r w:rsidRPr="00C56416">
        <w:rPr>
          <w:rFonts w:ascii="Book Antiqua" w:eastAsia="標楷體" w:hAnsi="Book Antiqua" w:cs="新細明體"/>
          <w:bCs/>
          <w:color w:val="2A2A86"/>
          <w:sz w:val="24"/>
          <w:szCs w:val="22"/>
        </w:rPr>
        <w:t>長期</w:t>
      </w:r>
      <w:r w:rsidRPr="00C56416">
        <w:rPr>
          <w:rFonts w:ascii="Book Antiqua" w:eastAsia="標楷體" w:hAnsi="Book Antiqua"/>
          <w:bCs/>
          <w:color w:val="2A2A86"/>
          <w:sz w:val="24"/>
          <w:szCs w:val="22"/>
        </w:rPr>
        <w:t>/</w:t>
      </w:r>
      <w:r w:rsidRPr="00C56416">
        <w:rPr>
          <w:rFonts w:ascii="Book Antiqua" w:eastAsia="標楷體" w:hAnsi="Book Antiqua" w:cs="新細明體"/>
          <w:bCs/>
          <w:color w:val="2A2A86"/>
          <w:sz w:val="24"/>
          <w:szCs w:val="22"/>
        </w:rPr>
        <w:t>短期</w:t>
      </w:r>
      <w:r w:rsidRPr="00C56416">
        <w:rPr>
          <w:rFonts w:ascii="Book Antiqua" w:eastAsia="標楷體" w:hAnsi="Book Antiqua"/>
          <w:bCs/>
          <w:color w:val="2A2A86"/>
          <w:sz w:val="24"/>
          <w:szCs w:val="22"/>
        </w:rPr>
        <w:t>]</w:t>
      </w:r>
    </w:p>
    <w:p w:rsidR="0066206A" w:rsidRPr="00C56416" w:rsidRDefault="0066206A" w:rsidP="00C56416">
      <w:pPr>
        <w:pStyle w:val="a3"/>
        <w:numPr>
          <w:ilvl w:val="0"/>
          <w:numId w:val="3"/>
        </w:numPr>
        <w:tabs>
          <w:tab w:val="left" w:pos="383"/>
        </w:tabs>
        <w:kinsoku w:val="0"/>
        <w:overflowPunct w:val="0"/>
        <w:spacing w:beforeLines="30" w:before="72" w:line="240" w:lineRule="exact"/>
        <w:jc w:val="both"/>
        <w:rPr>
          <w:rFonts w:ascii="Book Antiqua" w:eastAsia="標楷體" w:hAnsi="Book Antiqua"/>
          <w:color w:val="000000"/>
          <w:sz w:val="24"/>
          <w:szCs w:val="22"/>
        </w:rPr>
      </w:pPr>
      <w:r w:rsidRPr="00C56416">
        <w:rPr>
          <w:rFonts w:ascii="Book Antiqua" w:eastAsia="標楷體" w:hAnsi="Book Antiqua" w:cs="新細明體"/>
          <w:color w:val="231F20"/>
          <w:sz w:val="24"/>
          <w:szCs w:val="22"/>
        </w:rPr>
        <w:t>如何協助接待家庭作好準備</w:t>
      </w:r>
      <w:r w:rsidRPr="00C56416">
        <w:rPr>
          <w:rFonts w:ascii="Book Antiqua" w:eastAsia="標楷體" w:hAnsi="Book Antiqua"/>
          <w:color w:val="231F20"/>
          <w:spacing w:val="-1"/>
          <w:sz w:val="24"/>
          <w:szCs w:val="22"/>
        </w:rPr>
        <w:t xml:space="preserve"> </w:t>
      </w:r>
      <w:r w:rsidRPr="00C56416">
        <w:rPr>
          <w:rFonts w:ascii="Book Antiqua" w:eastAsia="標楷體" w:hAnsi="Book Antiqua"/>
          <w:bCs/>
          <w:color w:val="2A2A86"/>
          <w:sz w:val="24"/>
          <w:szCs w:val="22"/>
        </w:rPr>
        <w:t>[</w:t>
      </w:r>
      <w:r w:rsidRPr="00C56416">
        <w:rPr>
          <w:rFonts w:ascii="Book Antiqua" w:eastAsia="標楷體" w:hAnsi="Book Antiqua" w:cs="新細明體"/>
          <w:bCs/>
          <w:color w:val="2A2A86"/>
          <w:sz w:val="24"/>
          <w:szCs w:val="22"/>
        </w:rPr>
        <w:t>長期</w:t>
      </w:r>
      <w:r w:rsidRPr="00C56416">
        <w:rPr>
          <w:rFonts w:ascii="Book Antiqua" w:eastAsia="標楷體" w:hAnsi="Book Antiqua"/>
          <w:bCs/>
          <w:color w:val="2A2A86"/>
          <w:sz w:val="24"/>
          <w:szCs w:val="22"/>
        </w:rPr>
        <w:t>]</w:t>
      </w:r>
    </w:p>
    <w:p w:rsidR="0066206A" w:rsidRPr="00C56416" w:rsidRDefault="0066206A" w:rsidP="00C56416">
      <w:pPr>
        <w:pStyle w:val="a3"/>
        <w:numPr>
          <w:ilvl w:val="0"/>
          <w:numId w:val="3"/>
        </w:numPr>
        <w:tabs>
          <w:tab w:val="left" w:pos="383"/>
        </w:tabs>
        <w:kinsoku w:val="0"/>
        <w:overflowPunct w:val="0"/>
        <w:spacing w:beforeLines="30" w:before="72" w:line="240" w:lineRule="exact"/>
        <w:jc w:val="both"/>
        <w:rPr>
          <w:rFonts w:ascii="Book Antiqua" w:eastAsia="標楷體" w:hAnsi="Book Antiqua"/>
          <w:color w:val="000000"/>
          <w:sz w:val="24"/>
          <w:szCs w:val="22"/>
        </w:rPr>
      </w:pPr>
      <w:r w:rsidRPr="00C56416">
        <w:rPr>
          <w:rFonts w:ascii="Book Antiqua" w:eastAsia="標楷體" w:hAnsi="Book Antiqua" w:cs="新細明體"/>
          <w:color w:val="231F20"/>
          <w:spacing w:val="-3"/>
          <w:sz w:val="24"/>
          <w:szCs w:val="22"/>
        </w:rPr>
        <w:t>文化意識</w:t>
      </w:r>
      <w:r w:rsidR="001C7389" w:rsidRPr="00C56416">
        <w:rPr>
          <w:rFonts w:ascii="Book Antiqua" w:eastAsia="標楷體" w:hAnsi="Book Antiqua" w:cs="新細明體" w:hint="eastAsia"/>
          <w:i/>
          <w:iCs/>
          <w:color w:val="231F20"/>
          <w:spacing w:val="1"/>
          <w:sz w:val="22"/>
        </w:rPr>
        <w:t>：</w:t>
      </w:r>
      <w:r w:rsidRPr="00C56416">
        <w:rPr>
          <w:rFonts w:ascii="Book Antiqua" w:eastAsia="標楷體" w:hAnsi="Book Antiqua" w:cs="新細明體"/>
          <w:color w:val="231F20"/>
          <w:spacing w:val="-3"/>
          <w:sz w:val="24"/>
          <w:szCs w:val="22"/>
        </w:rPr>
        <w:t>解釋差異</w:t>
      </w:r>
      <w:r w:rsidR="00CA7796" w:rsidRPr="00C56416">
        <w:rPr>
          <w:rFonts w:ascii="Book Antiqua" w:eastAsia="標楷體" w:hAnsi="Book Antiqua" w:cs="新細明體" w:hint="eastAsia"/>
          <w:color w:val="231F20"/>
          <w:spacing w:val="-3"/>
          <w:sz w:val="24"/>
          <w:szCs w:val="22"/>
        </w:rPr>
        <w:t>、</w:t>
      </w:r>
      <w:r w:rsidRPr="00C56416">
        <w:rPr>
          <w:rFonts w:ascii="Book Antiqua" w:eastAsia="標楷體" w:hAnsi="Book Antiqua" w:cs="新細明體"/>
          <w:color w:val="231F20"/>
          <w:sz w:val="24"/>
          <w:szCs w:val="22"/>
        </w:rPr>
        <w:t>如何適應</w:t>
      </w:r>
      <w:r w:rsidR="00CA7796" w:rsidRPr="00C56416">
        <w:rPr>
          <w:rFonts w:ascii="Book Antiqua" w:eastAsia="標楷體" w:hAnsi="Book Antiqua" w:cs="新細明體" w:hint="eastAsia"/>
          <w:color w:val="231F20"/>
          <w:spacing w:val="-3"/>
          <w:sz w:val="24"/>
          <w:szCs w:val="22"/>
        </w:rPr>
        <w:t>、</w:t>
      </w:r>
      <w:r w:rsidRPr="00C56416">
        <w:rPr>
          <w:rFonts w:ascii="Book Antiqua" w:eastAsia="標楷體" w:hAnsi="Book Antiqua" w:cs="新細明體"/>
          <w:color w:val="231F20"/>
          <w:sz w:val="24"/>
          <w:szCs w:val="22"/>
        </w:rPr>
        <w:t>文化衝擊</w:t>
      </w:r>
      <w:r w:rsidRPr="00C56416">
        <w:rPr>
          <w:rFonts w:ascii="Book Antiqua" w:eastAsia="標楷體" w:hAnsi="Book Antiqua"/>
          <w:color w:val="231F20"/>
          <w:spacing w:val="-3"/>
          <w:sz w:val="24"/>
          <w:szCs w:val="22"/>
        </w:rPr>
        <w:t xml:space="preserve"> </w:t>
      </w:r>
      <w:r w:rsidRPr="00C56416">
        <w:rPr>
          <w:rFonts w:ascii="Book Antiqua" w:eastAsia="標楷體" w:hAnsi="Book Antiqua"/>
          <w:bCs/>
          <w:color w:val="2A2A86"/>
          <w:sz w:val="24"/>
          <w:szCs w:val="22"/>
        </w:rPr>
        <w:t>[</w:t>
      </w:r>
      <w:r w:rsidRPr="00C56416">
        <w:rPr>
          <w:rFonts w:ascii="Book Antiqua" w:eastAsia="標楷體" w:hAnsi="Book Antiqua" w:cs="新細明體"/>
          <w:bCs/>
          <w:color w:val="2A2A86"/>
          <w:sz w:val="24"/>
          <w:szCs w:val="22"/>
        </w:rPr>
        <w:t>長期</w:t>
      </w:r>
      <w:r w:rsidRPr="00C56416">
        <w:rPr>
          <w:rFonts w:ascii="Book Antiqua" w:eastAsia="標楷體" w:hAnsi="Book Antiqua"/>
          <w:bCs/>
          <w:color w:val="2A2A86"/>
          <w:sz w:val="24"/>
          <w:szCs w:val="22"/>
        </w:rPr>
        <w:t xml:space="preserve"> </w:t>
      </w:r>
      <w:proofErr w:type="gramStart"/>
      <w:r w:rsidRPr="00C56416">
        <w:rPr>
          <w:rFonts w:ascii="Book Antiqua" w:eastAsia="標楷體" w:hAnsi="Book Antiqua"/>
          <w:bCs/>
          <w:color w:val="2A2A86"/>
          <w:sz w:val="24"/>
          <w:szCs w:val="22"/>
        </w:rPr>
        <w:t>–</w:t>
      </w:r>
      <w:proofErr w:type="gramEnd"/>
      <w:r w:rsidRPr="00C56416">
        <w:rPr>
          <w:rFonts w:ascii="Book Antiqua" w:eastAsia="標楷體" w:hAnsi="Book Antiqua"/>
          <w:bCs/>
          <w:color w:val="2A2A86"/>
          <w:sz w:val="24"/>
          <w:szCs w:val="22"/>
        </w:rPr>
        <w:t xml:space="preserve"> </w:t>
      </w:r>
      <w:r w:rsidRPr="00C56416">
        <w:rPr>
          <w:rFonts w:ascii="Book Antiqua" w:eastAsia="標楷體" w:hAnsi="Book Antiqua" w:cs="新細明體"/>
          <w:bCs/>
          <w:color w:val="2A2A86"/>
          <w:sz w:val="24"/>
          <w:szCs w:val="22"/>
        </w:rPr>
        <w:t>最佳實務</w:t>
      </w:r>
      <w:r w:rsidRPr="00C56416">
        <w:rPr>
          <w:rFonts w:ascii="Book Antiqua" w:eastAsia="標楷體" w:hAnsi="Book Antiqua"/>
          <w:bCs/>
          <w:color w:val="2A2A86"/>
          <w:sz w:val="24"/>
          <w:szCs w:val="22"/>
        </w:rPr>
        <w:t>]</w:t>
      </w:r>
    </w:p>
    <w:p w:rsidR="0066206A" w:rsidRPr="00C56416" w:rsidRDefault="0066206A" w:rsidP="00C56416">
      <w:pPr>
        <w:pStyle w:val="a3"/>
        <w:numPr>
          <w:ilvl w:val="0"/>
          <w:numId w:val="3"/>
        </w:numPr>
        <w:tabs>
          <w:tab w:val="left" w:pos="383"/>
        </w:tabs>
        <w:kinsoku w:val="0"/>
        <w:overflowPunct w:val="0"/>
        <w:spacing w:beforeLines="30" w:before="72" w:line="240" w:lineRule="exact"/>
        <w:jc w:val="both"/>
        <w:rPr>
          <w:rFonts w:ascii="Book Antiqua" w:eastAsia="標楷體" w:hAnsi="Book Antiqua"/>
          <w:color w:val="000000"/>
          <w:sz w:val="24"/>
          <w:szCs w:val="22"/>
        </w:rPr>
      </w:pPr>
      <w:r w:rsidRPr="00C56416">
        <w:rPr>
          <w:rFonts w:ascii="Book Antiqua" w:eastAsia="標楷體" w:hAnsi="Book Antiqua" w:cs="新細明體"/>
          <w:color w:val="231F20"/>
          <w:sz w:val="24"/>
          <w:szCs w:val="22"/>
        </w:rPr>
        <w:t>緊急應變規劃</w:t>
      </w:r>
      <w:r w:rsidR="00CA7796" w:rsidRPr="00C56416">
        <w:rPr>
          <w:rFonts w:ascii="Book Antiqua" w:eastAsia="標楷體" w:hAnsi="Book Antiqua" w:cs="新細明體" w:hint="eastAsia"/>
          <w:color w:val="231F20"/>
          <w:spacing w:val="-3"/>
          <w:sz w:val="24"/>
          <w:szCs w:val="22"/>
        </w:rPr>
        <w:t>、</w:t>
      </w:r>
      <w:r w:rsidRPr="00C56416">
        <w:rPr>
          <w:rFonts w:ascii="Book Antiqua" w:eastAsia="標楷體" w:hAnsi="Book Antiqua" w:cs="新細明體"/>
          <w:color w:val="231F20"/>
          <w:sz w:val="24"/>
          <w:szCs w:val="22"/>
        </w:rPr>
        <w:t>儲備接待家庭</w:t>
      </w:r>
      <w:r w:rsidRPr="00C56416">
        <w:rPr>
          <w:rFonts w:ascii="Book Antiqua" w:eastAsia="標楷體" w:hAnsi="Book Antiqua"/>
          <w:color w:val="231F20"/>
          <w:spacing w:val="-1"/>
          <w:sz w:val="24"/>
          <w:szCs w:val="22"/>
        </w:rPr>
        <w:t xml:space="preserve"> </w:t>
      </w:r>
      <w:r w:rsidRPr="00C56416">
        <w:rPr>
          <w:rFonts w:ascii="Book Antiqua" w:eastAsia="標楷體" w:hAnsi="Book Antiqua"/>
          <w:bCs/>
          <w:color w:val="2A2A86"/>
          <w:sz w:val="24"/>
          <w:szCs w:val="22"/>
        </w:rPr>
        <w:t>[</w:t>
      </w:r>
      <w:r w:rsidRPr="00C56416">
        <w:rPr>
          <w:rFonts w:ascii="Book Antiqua" w:eastAsia="標楷體" w:hAnsi="Book Antiqua" w:cs="新細明體"/>
          <w:bCs/>
          <w:color w:val="2A2A86"/>
          <w:sz w:val="24"/>
          <w:szCs w:val="22"/>
        </w:rPr>
        <w:t>長期</w:t>
      </w:r>
      <w:r w:rsidRPr="00C56416">
        <w:rPr>
          <w:rFonts w:ascii="Book Antiqua" w:eastAsia="標楷體" w:hAnsi="Book Antiqua"/>
          <w:bCs/>
          <w:color w:val="2A2A86"/>
          <w:sz w:val="24"/>
          <w:szCs w:val="22"/>
        </w:rPr>
        <w:t xml:space="preserve"> </w:t>
      </w:r>
      <w:proofErr w:type="gramStart"/>
      <w:r w:rsidRPr="00C56416">
        <w:rPr>
          <w:rFonts w:ascii="Book Antiqua" w:eastAsia="標楷體" w:hAnsi="Book Antiqua"/>
          <w:bCs/>
          <w:color w:val="2A2A86"/>
          <w:sz w:val="24"/>
          <w:szCs w:val="22"/>
        </w:rPr>
        <w:t>–</w:t>
      </w:r>
      <w:proofErr w:type="gramEnd"/>
      <w:r w:rsidRPr="00C56416">
        <w:rPr>
          <w:rFonts w:ascii="Book Antiqua" w:eastAsia="標楷體" w:hAnsi="Book Antiqua"/>
          <w:bCs/>
          <w:color w:val="2A2A86"/>
          <w:sz w:val="24"/>
          <w:szCs w:val="22"/>
        </w:rPr>
        <w:t xml:space="preserve"> </w:t>
      </w:r>
      <w:r w:rsidRPr="00C56416">
        <w:rPr>
          <w:rFonts w:ascii="Book Antiqua" w:eastAsia="標楷體" w:hAnsi="Book Antiqua" w:cs="新細明體"/>
          <w:bCs/>
          <w:color w:val="2A2A86"/>
          <w:sz w:val="24"/>
          <w:szCs w:val="22"/>
        </w:rPr>
        <w:t>最佳實務</w:t>
      </w:r>
      <w:r w:rsidRPr="00C56416">
        <w:rPr>
          <w:rFonts w:ascii="Book Antiqua" w:eastAsia="標楷體" w:hAnsi="Book Antiqua"/>
          <w:bCs/>
          <w:color w:val="2A2A86"/>
          <w:sz w:val="24"/>
          <w:szCs w:val="22"/>
        </w:rPr>
        <w:t>]</w:t>
      </w:r>
    </w:p>
    <w:p w:rsidR="0066206A" w:rsidRPr="00C56416" w:rsidRDefault="0066206A" w:rsidP="00C56416">
      <w:pPr>
        <w:numPr>
          <w:ilvl w:val="0"/>
          <w:numId w:val="3"/>
        </w:numPr>
        <w:tabs>
          <w:tab w:val="left" w:pos="383"/>
        </w:tabs>
        <w:kinsoku w:val="0"/>
        <w:overflowPunct w:val="0"/>
        <w:spacing w:beforeLines="30" w:before="72" w:line="240" w:lineRule="exact"/>
        <w:ind w:left="383"/>
        <w:jc w:val="both"/>
        <w:rPr>
          <w:rFonts w:ascii="Book Antiqua" w:eastAsia="標楷體" w:hAnsi="Book Antiqua" w:cs="Myriad Pro"/>
          <w:color w:val="000000"/>
          <w:szCs w:val="22"/>
        </w:rPr>
      </w:pPr>
      <w:r w:rsidRPr="00C56416">
        <w:rPr>
          <w:rFonts w:ascii="Book Antiqua" w:eastAsia="標楷體" w:hAnsi="Book Antiqua" w:cs="新細明體"/>
          <w:color w:val="231F20"/>
          <w:spacing w:val="-16"/>
          <w:szCs w:val="22"/>
        </w:rPr>
        <w:t>青少年保護認證指導方針</w:t>
      </w:r>
      <w:r w:rsidRPr="00C56416">
        <w:rPr>
          <w:rFonts w:ascii="Book Antiqua" w:eastAsia="標楷體" w:hAnsi="Book Antiqua" w:cs="Myriad Pro"/>
          <w:color w:val="231F20"/>
          <w:spacing w:val="-1"/>
          <w:szCs w:val="22"/>
        </w:rPr>
        <w:t xml:space="preserve"> </w:t>
      </w:r>
      <w:r w:rsidRPr="00C56416">
        <w:rPr>
          <w:rFonts w:ascii="Book Antiqua" w:eastAsia="標楷體" w:hAnsi="Book Antiqua"/>
          <w:bCs/>
          <w:color w:val="2A2A86"/>
          <w:szCs w:val="22"/>
        </w:rPr>
        <w:t>[</w:t>
      </w:r>
      <w:r w:rsidRPr="00C56416">
        <w:rPr>
          <w:rFonts w:ascii="Book Antiqua" w:eastAsia="標楷體" w:hAnsi="Book Antiqua" w:cs="新細明體"/>
          <w:bCs/>
          <w:color w:val="2A2A86"/>
          <w:szCs w:val="22"/>
        </w:rPr>
        <w:t>長期</w:t>
      </w:r>
      <w:r w:rsidRPr="00C56416">
        <w:rPr>
          <w:rFonts w:ascii="Book Antiqua" w:eastAsia="標楷體" w:hAnsi="Book Antiqua"/>
          <w:bCs/>
          <w:color w:val="2A2A86"/>
          <w:szCs w:val="22"/>
        </w:rPr>
        <w:t>/</w:t>
      </w:r>
      <w:r w:rsidRPr="00C56416">
        <w:rPr>
          <w:rFonts w:ascii="Book Antiqua" w:eastAsia="標楷體" w:hAnsi="Book Antiqua" w:cs="新細明體"/>
          <w:bCs/>
          <w:color w:val="2A2A86"/>
          <w:szCs w:val="22"/>
        </w:rPr>
        <w:t>短期</w:t>
      </w:r>
      <w:r w:rsidRPr="00C56416">
        <w:rPr>
          <w:rFonts w:ascii="Book Antiqua" w:eastAsia="標楷體" w:hAnsi="Book Antiqua"/>
          <w:bCs/>
          <w:color w:val="2A2A86"/>
          <w:szCs w:val="22"/>
        </w:rPr>
        <w:t xml:space="preserve"> </w:t>
      </w:r>
      <w:proofErr w:type="gramStart"/>
      <w:r w:rsidRPr="00C56416">
        <w:rPr>
          <w:rFonts w:ascii="Book Antiqua" w:eastAsia="標楷體" w:hAnsi="Book Antiqua"/>
          <w:bCs/>
          <w:color w:val="2A2A86"/>
          <w:szCs w:val="22"/>
        </w:rPr>
        <w:t>–</w:t>
      </w:r>
      <w:proofErr w:type="gramEnd"/>
      <w:r w:rsidRPr="00C56416">
        <w:rPr>
          <w:rFonts w:ascii="Book Antiqua" w:eastAsia="標楷體" w:hAnsi="Book Antiqua"/>
          <w:bCs/>
          <w:color w:val="2A2A86"/>
          <w:szCs w:val="22"/>
        </w:rPr>
        <w:t xml:space="preserve"> </w:t>
      </w:r>
      <w:r w:rsidRPr="00C56416">
        <w:rPr>
          <w:rFonts w:ascii="Book Antiqua" w:eastAsia="標楷體" w:hAnsi="Book Antiqua" w:cs="新細明體"/>
          <w:bCs/>
          <w:color w:val="2A2A86"/>
          <w:szCs w:val="22"/>
        </w:rPr>
        <w:t>最佳實務</w:t>
      </w:r>
      <w:r w:rsidRPr="00C56416">
        <w:rPr>
          <w:rFonts w:ascii="Book Antiqua" w:eastAsia="標楷體" w:hAnsi="Book Antiqua"/>
          <w:bCs/>
          <w:color w:val="2A2A86"/>
          <w:szCs w:val="22"/>
        </w:rPr>
        <w:t>]</w:t>
      </w:r>
    </w:p>
    <w:p w:rsidR="0066206A" w:rsidRPr="00C56416" w:rsidRDefault="0066206A" w:rsidP="00C56416">
      <w:pPr>
        <w:numPr>
          <w:ilvl w:val="0"/>
          <w:numId w:val="3"/>
        </w:numPr>
        <w:tabs>
          <w:tab w:val="left" w:pos="383"/>
        </w:tabs>
        <w:kinsoku w:val="0"/>
        <w:overflowPunct w:val="0"/>
        <w:spacing w:beforeLines="30" w:before="72" w:line="240" w:lineRule="exact"/>
        <w:ind w:left="383"/>
        <w:jc w:val="both"/>
        <w:rPr>
          <w:rFonts w:ascii="Book Antiqua" w:eastAsia="標楷體" w:hAnsi="Book Antiqua" w:cs="Myriad Pro"/>
          <w:color w:val="000000"/>
          <w:szCs w:val="22"/>
        </w:rPr>
      </w:pPr>
      <w:r w:rsidRPr="00C56416">
        <w:rPr>
          <w:rFonts w:ascii="Book Antiqua" w:eastAsia="標楷體" w:hAnsi="Book Antiqua" w:cs="新細明體"/>
          <w:color w:val="231F20"/>
          <w:spacing w:val="-6"/>
          <w:szCs w:val="22"/>
        </w:rPr>
        <w:t>參加</w:t>
      </w:r>
      <w:r w:rsidRPr="00C56416">
        <w:rPr>
          <w:rFonts w:ascii="Book Antiqua" w:eastAsia="標楷體" w:hAnsi="Book Antiqua" w:cs="新細明體"/>
          <w:color w:val="231F20"/>
          <w:spacing w:val="-6"/>
          <w:szCs w:val="22"/>
        </w:rPr>
        <w:t>EEMA</w:t>
      </w:r>
      <w:r w:rsidRPr="00C56416">
        <w:rPr>
          <w:rFonts w:ascii="Book Antiqua" w:eastAsia="標楷體" w:hAnsi="Book Antiqua" w:cs="新細明體"/>
          <w:color w:val="231F20"/>
          <w:spacing w:val="-6"/>
          <w:szCs w:val="22"/>
        </w:rPr>
        <w:t>會議</w:t>
      </w:r>
      <w:r w:rsidRPr="00C56416">
        <w:rPr>
          <w:rFonts w:ascii="Book Antiqua" w:eastAsia="標楷體" w:hAnsi="Book Antiqua" w:cs="Myriad Pro"/>
          <w:color w:val="231F20"/>
          <w:spacing w:val="-1"/>
          <w:szCs w:val="22"/>
        </w:rPr>
        <w:t xml:space="preserve"> </w:t>
      </w:r>
      <w:r w:rsidRPr="00C56416">
        <w:rPr>
          <w:rFonts w:ascii="Book Antiqua" w:eastAsia="標楷體" w:hAnsi="Book Antiqua"/>
          <w:bCs/>
          <w:color w:val="2A2A86"/>
          <w:szCs w:val="22"/>
        </w:rPr>
        <w:t>[</w:t>
      </w:r>
      <w:r w:rsidRPr="00C56416">
        <w:rPr>
          <w:rFonts w:ascii="Book Antiqua" w:eastAsia="標楷體" w:hAnsi="Book Antiqua" w:cs="新細明體"/>
          <w:bCs/>
          <w:color w:val="2A2A86"/>
          <w:szCs w:val="22"/>
        </w:rPr>
        <w:t>長期</w:t>
      </w:r>
      <w:r w:rsidRPr="00C56416">
        <w:rPr>
          <w:rFonts w:ascii="Book Antiqua" w:eastAsia="標楷體" w:hAnsi="Book Antiqua"/>
          <w:bCs/>
          <w:color w:val="2A2A86"/>
          <w:szCs w:val="22"/>
        </w:rPr>
        <w:t xml:space="preserve"> </w:t>
      </w:r>
      <w:proofErr w:type="gramStart"/>
      <w:r w:rsidRPr="00C56416">
        <w:rPr>
          <w:rFonts w:ascii="Book Antiqua" w:eastAsia="標楷體" w:hAnsi="Book Antiqua"/>
          <w:bCs/>
          <w:color w:val="2A2A86"/>
          <w:szCs w:val="22"/>
        </w:rPr>
        <w:t>–</w:t>
      </w:r>
      <w:proofErr w:type="gramEnd"/>
      <w:r w:rsidRPr="00C56416">
        <w:rPr>
          <w:rFonts w:ascii="Book Antiqua" w:eastAsia="標楷體" w:hAnsi="Book Antiqua"/>
          <w:bCs/>
          <w:color w:val="2A2A86"/>
          <w:szCs w:val="22"/>
        </w:rPr>
        <w:t xml:space="preserve"> </w:t>
      </w:r>
      <w:r w:rsidRPr="00C56416">
        <w:rPr>
          <w:rFonts w:ascii="Book Antiqua" w:eastAsia="標楷體" w:hAnsi="Book Antiqua" w:cs="新細明體"/>
          <w:bCs/>
          <w:color w:val="2A2A86"/>
          <w:szCs w:val="22"/>
        </w:rPr>
        <w:t>最佳實務</w:t>
      </w:r>
      <w:r w:rsidRPr="00C56416">
        <w:rPr>
          <w:rFonts w:ascii="Book Antiqua" w:eastAsia="標楷體" w:hAnsi="Book Antiqua"/>
          <w:bCs/>
          <w:color w:val="2A2A86"/>
          <w:szCs w:val="22"/>
        </w:rPr>
        <w:t>]</w:t>
      </w:r>
    </w:p>
    <w:p w:rsidR="0066206A" w:rsidRPr="00C56416" w:rsidRDefault="0066206A" w:rsidP="00C56416">
      <w:pPr>
        <w:kinsoku w:val="0"/>
        <w:overflowPunct w:val="0"/>
        <w:spacing w:line="200" w:lineRule="exact"/>
        <w:jc w:val="both"/>
        <w:rPr>
          <w:rFonts w:ascii="Book Antiqua" w:eastAsia="標楷體" w:hAnsi="Book Antiqua"/>
          <w:szCs w:val="22"/>
        </w:rPr>
      </w:pPr>
    </w:p>
    <w:p w:rsidR="0066206A" w:rsidRPr="00C56416" w:rsidRDefault="0066206A" w:rsidP="00C56416">
      <w:pPr>
        <w:kinsoku w:val="0"/>
        <w:overflowPunct w:val="0"/>
        <w:spacing w:before="12" w:line="260" w:lineRule="exact"/>
        <w:jc w:val="both"/>
        <w:rPr>
          <w:rFonts w:ascii="Book Antiqua" w:eastAsia="標楷體" w:hAnsi="Book Antiqua"/>
          <w:szCs w:val="22"/>
        </w:rPr>
      </w:pPr>
    </w:p>
    <w:p w:rsidR="0066206A" w:rsidRPr="00C56416" w:rsidRDefault="0066206A" w:rsidP="00C56416">
      <w:pPr>
        <w:pStyle w:val="2"/>
        <w:kinsoku w:val="0"/>
        <w:overflowPunct w:val="0"/>
        <w:ind w:left="100" w:firstLine="0"/>
        <w:jc w:val="both"/>
        <w:rPr>
          <w:rFonts w:ascii="Book Antiqua" w:eastAsia="標楷體" w:hAnsi="Book Antiqua"/>
          <w:b w:val="0"/>
          <w:bCs w:val="0"/>
          <w:color w:val="000000"/>
          <w:sz w:val="24"/>
          <w:szCs w:val="22"/>
        </w:rPr>
      </w:pPr>
      <w:proofErr w:type="gramStart"/>
      <w:r w:rsidRPr="00C56416">
        <w:rPr>
          <w:rFonts w:ascii="Book Antiqua" w:eastAsia="標楷體" w:hAnsi="Book Antiqua"/>
          <w:color w:val="231F20"/>
          <w:sz w:val="24"/>
          <w:szCs w:val="22"/>
        </w:rPr>
        <w:t xml:space="preserve">B. </w:t>
      </w:r>
      <w:r w:rsidRPr="00C56416">
        <w:rPr>
          <w:rFonts w:ascii="Book Antiqua" w:eastAsia="標楷體" w:hAnsi="Book Antiqua" w:cs="新細明體"/>
          <w:color w:val="231F20"/>
          <w:sz w:val="24"/>
          <w:szCs w:val="22"/>
        </w:rPr>
        <w:t xml:space="preserve"> </w:t>
      </w:r>
      <w:r w:rsidRPr="00C56416">
        <w:rPr>
          <w:rFonts w:ascii="Book Antiqua" w:eastAsia="標楷體" w:hAnsi="Book Antiqua" w:cs="新細明體"/>
          <w:color w:val="231F20"/>
          <w:spacing w:val="-2"/>
          <w:sz w:val="24"/>
          <w:szCs w:val="22"/>
        </w:rPr>
        <w:t>由誰負責</w:t>
      </w:r>
      <w:proofErr w:type="gramEnd"/>
    </w:p>
    <w:p w:rsidR="0066206A" w:rsidRPr="00C56416" w:rsidRDefault="0066206A" w:rsidP="00C56416">
      <w:pPr>
        <w:pStyle w:val="a3"/>
        <w:kinsoku w:val="0"/>
        <w:overflowPunct w:val="0"/>
        <w:spacing w:beforeLines="30" w:before="72" w:line="239" w:lineRule="auto"/>
        <w:jc w:val="both"/>
        <w:rPr>
          <w:rFonts w:ascii="Book Antiqua" w:eastAsia="標楷體" w:hAnsi="Book Antiqua"/>
          <w:color w:val="231F20"/>
          <w:spacing w:val="-2"/>
          <w:sz w:val="24"/>
          <w:szCs w:val="22"/>
        </w:rPr>
      </w:pPr>
      <w:r w:rsidRPr="00C56416">
        <w:rPr>
          <w:rFonts w:ascii="Book Antiqua" w:eastAsia="標楷體" w:hAnsi="Book Antiqua" w:cs="新細明體"/>
          <w:color w:val="231F20"/>
          <w:spacing w:val="-2"/>
          <w:sz w:val="24"/>
          <w:szCs w:val="22"/>
        </w:rPr>
        <w:t>地區委員會在扶輪社的協助下，對舉辦、協調、監督以及提供扶輪社輔導顧問的訓練負最終責任。</w:t>
      </w:r>
      <w:r w:rsidRPr="00C56416">
        <w:rPr>
          <w:rFonts w:ascii="Book Antiqua" w:eastAsia="標楷體" w:hAnsi="Book Antiqua"/>
          <w:bCs/>
          <w:color w:val="2A2A86"/>
          <w:sz w:val="24"/>
          <w:szCs w:val="22"/>
        </w:rPr>
        <w:t>[</w:t>
      </w:r>
      <w:r w:rsidRPr="00C56416">
        <w:rPr>
          <w:rFonts w:ascii="Book Antiqua" w:eastAsia="標楷體" w:hAnsi="Book Antiqua" w:cs="新細明體"/>
          <w:bCs/>
          <w:color w:val="2A2A86"/>
          <w:sz w:val="24"/>
          <w:szCs w:val="22"/>
        </w:rPr>
        <w:t>長期</w:t>
      </w:r>
      <w:r w:rsidRPr="00C56416">
        <w:rPr>
          <w:rFonts w:ascii="Book Antiqua" w:eastAsia="標楷體" w:hAnsi="Book Antiqua"/>
          <w:bCs/>
          <w:color w:val="2A2A86"/>
          <w:sz w:val="24"/>
          <w:szCs w:val="22"/>
        </w:rPr>
        <w:t>/</w:t>
      </w:r>
      <w:r w:rsidRPr="00C56416">
        <w:rPr>
          <w:rFonts w:ascii="Book Antiqua" w:eastAsia="標楷體" w:hAnsi="Book Antiqua" w:cs="新細明體"/>
          <w:bCs/>
          <w:color w:val="2A2A86"/>
          <w:sz w:val="24"/>
          <w:szCs w:val="22"/>
        </w:rPr>
        <w:t>短期</w:t>
      </w:r>
      <w:r w:rsidRPr="00C56416">
        <w:rPr>
          <w:rFonts w:ascii="Book Antiqua" w:eastAsia="標楷體" w:hAnsi="Book Antiqua" w:cs="新細明體"/>
          <w:bCs/>
          <w:color w:val="2A2A86"/>
          <w:sz w:val="24"/>
          <w:szCs w:val="22"/>
        </w:rPr>
        <w:t xml:space="preserve"> </w:t>
      </w:r>
      <w:proofErr w:type="gramStart"/>
      <w:r w:rsidRPr="00C56416">
        <w:rPr>
          <w:rFonts w:ascii="Book Antiqua" w:eastAsia="標楷體" w:hAnsi="Book Antiqua"/>
          <w:bCs/>
          <w:color w:val="2A2A86"/>
          <w:sz w:val="24"/>
          <w:szCs w:val="22"/>
        </w:rPr>
        <w:t>–</w:t>
      </w:r>
      <w:proofErr w:type="gramEnd"/>
      <w:r w:rsidRPr="00C56416">
        <w:rPr>
          <w:rFonts w:ascii="Book Antiqua" w:eastAsia="標楷體" w:hAnsi="Book Antiqua"/>
          <w:bCs/>
          <w:color w:val="2A2A86"/>
          <w:sz w:val="24"/>
          <w:szCs w:val="22"/>
        </w:rPr>
        <w:t xml:space="preserve"> </w:t>
      </w:r>
      <w:r w:rsidRPr="00C56416">
        <w:rPr>
          <w:rFonts w:ascii="Book Antiqua" w:eastAsia="標楷體" w:hAnsi="Book Antiqua" w:cs="新細明體"/>
          <w:bCs/>
          <w:color w:val="2A2A86"/>
          <w:sz w:val="24"/>
          <w:szCs w:val="22"/>
        </w:rPr>
        <w:t>最佳實務</w:t>
      </w:r>
      <w:r w:rsidRPr="00C56416">
        <w:rPr>
          <w:rFonts w:ascii="Book Antiqua" w:eastAsia="標楷體" w:hAnsi="Book Antiqua"/>
          <w:bCs/>
          <w:color w:val="2A2A86"/>
          <w:sz w:val="24"/>
          <w:szCs w:val="22"/>
        </w:rPr>
        <w:t>]</w:t>
      </w:r>
      <w:r w:rsidRPr="00C56416">
        <w:rPr>
          <w:rFonts w:ascii="Book Antiqua" w:eastAsia="標楷體" w:hAnsi="Book Antiqua"/>
          <w:color w:val="231F20"/>
          <w:spacing w:val="-2"/>
          <w:sz w:val="24"/>
          <w:szCs w:val="22"/>
        </w:rPr>
        <w:t xml:space="preserve"> </w:t>
      </w:r>
    </w:p>
    <w:p w:rsidR="0066206A" w:rsidRPr="00C56416" w:rsidRDefault="0066206A" w:rsidP="00C56416">
      <w:pPr>
        <w:tabs>
          <w:tab w:val="left" w:pos="481"/>
        </w:tabs>
        <w:kinsoku w:val="0"/>
        <w:overflowPunct w:val="0"/>
        <w:spacing w:beforeLines="30" w:before="72" w:line="240" w:lineRule="exact"/>
        <w:ind w:firstLine="360"/>
        <w:jc w:val="both"/>
        <w:rPr>
          <w:rFonts w:ascii="Book Antiqua" w:eastAsia="標楷體" w:hAnsi="Book Antiqua"/>
          <w:bCs/>
          <w:color w:val="2A2A86"/>
          <w:szCs w:val="22"/>
        </w:rPr>
      </w:pPr>
      <w:proofErr w:type="gramStart"/>
      <w:r w:rsidRPr="00C56416">
        <w:rPr>
          <w:rFonts w:ascii="Book Antiqua" w:eastAsia="標楷體" w:hAnsi="Book Antiqua" w:cs="新細明體"/>
          <w:i/>
          <w:iCs/>
          <w:color w:val="231F20"/>
          <w:szCs w:val="22"/>
        </w:rPr>
        <w:t>此外，</w:t>
      </w:r>
      <w:proofErr w:type="gramEnd"/>
      <w:r w:rsidRPr="00C56416">
        <w:rPr>
          <w:rFonts w:ascii="Book Antiqua" w:eastAsia="標楷體" w:hAnsi="Book Antiqua"/>
          <w:szCs w:val="22"/>
        </w:rPr>
        <w:t>在適當情況下多地區得加入訓練。</w:t>
      </w:r>
      <w:r w:rsidRPr="00C56416">
        <w:rPr>
          <w:rFonts w:ascii="Book Antiqua" w:eastAsia="標楷體" w:hAnsi="Book Antiqua" w:cs="Myriad Pro"/>
          <w:bCs/>
          <w:color w:val="2A2A86"/>
          <w:szCs w:val="22"/>
        </w:rPr>
        <w:t>[</w:t>
      </w:r>
      <w:r w:rsidRPr="00C56416">
        <w:rPr>
          <w:rFonts w:ascii="Book Antiqua" w:eastAsia="標楷體" w:hAnsi="Book Antiqua" w:cs="新細明體"/>
          <w:bCs/>
          <w:color w:val="2A2A86"/>
          <w:szCs w:val="22"/>
        </w:rPr>
        <w:t>長期</w:t>
      </w:r>
      <w:r w:rsidRPr="00C56416">
        <w:rPr>
          <w:rFonts w:ascii="Book Antiqua" w:eastAsia="標楷體" w:hAnsi="Book Antiqua"/>
          <w:bCs/>
          <w:color w:val="2A2A86"/>
          <w:szCs w:val="22"/>
        </w:rPr>
        <w:t>/</w:t>
      </w:r>
      <w:r w:rsidRPr="00C56416">
        <w:rPr>
          <w:rFonts w:ascii="Book Antiqua" w:eastAsia="標楷體" w:hAnsi="Book Antiqua" w:cs="新細明體"/>
          <w:bCs/>
          <w:color w:val="2A2A86"/>
          <w:szCs w:val="22"/>
        </w:rPr>
        <w:t>短期</w:t>
      </w:r>
      <w:r w:rsidRPr="00C56416">
        <w:rPr>
          <w:rFonts w:ascii="Book Antiqua" w:eastAsia="標楷體" w:hAnsi="Book Antiqua" w:cs="新細明體"/>
          <w:bCs/>
          <w:color w:val="2A2A86"/>
          <w:szCs w:val="22"/>
        </w:rPr>
        <w:t xml:space="preserve"> </w:t>
      </w:r>
      <w:proofErr w:type="gramStart"/>
      <w:r w:rsidRPr="00C56416">
        <w:rPr>
          <w:rFonts w:ascii="Book Antiqua" w:eastAsia="標楷體" w:hAnsi="Book Antiqua"/>
          <w:bCs/>
          <w:color w:val="2A2A86"/>
          <w:szCs w:val="22"/>
        </w:rPr>
        <w:t>–</w:t>
      </w:r>
      <w:proofErr w:type="gramEnd"/>
      <w:r w:rsidRPr="00C56416">
        <w:rPr>
          <w:rFonts w:ascii="Book Antiqua" w:eastAsia="標楷體" w:hAnsi="Book Antiqua"/>
          <w:bCs/>
          <w:color w:val="2A2A86"/>
          <w:szCs w:val="22"/>
        </w:rPr>
        <w:t xml:space="preserve"> </w:t>
      </w:r>
      <w:r w:rsidRPr="00C56416">
        <w:rPr>
          <w:rFonts w:ascii="Book Antiqua" w:eastAsia="標楷體" w:hAnsi="Book Antiqua" w:cs="新細明體"/>
          <w:bCs/>
          <w:color w:val="2A2A86"/>
          <w:szCs w:val="22"/>
        </w:rPr>
        <w:t>最佳實務</w:t>
      </w:r>
      <w:r w:rsidRPr="00C56416">
        <w:rPr>
          <w:rFonts w:ascii="Book Antiqua" w:eastAsia="標楷體" w:hAnsi="Book Antiqua"/>
          <w:bCs/>
          <w:color w:val="2A2A86"/>
          <w:szCs w:val="22"/>
        </w:rPr>
        <w:t>]</w:t>
      </w:r>
    </w:p>
    <w:p w:rsidR="0066206A" w:rsidRPr="00C56416" w:rsidRDefault="0066206A" w:rsidP="00C56416">
      <w:pPr>
        <w:kinsoku w:val="0"/>
        <w:overflowPunct w:val="0"/>
        <w:spacing w:before="12" w:line="220" w:lineRule="exact"/>
        <w:jc w:val="both"/>
        <w:rPr>
          <w:rFonts w:ascii="Book Antiqua" w:eastAsia="標楷體" w:hAnsi="Book Antiqua"/>
          <w:szCs w:val="22"/>
        </w:rPr>
      </w:pPr>
    </w:p>
    <w:p w:rsidR="0066206A" w:rsidRPr="00C56416" w:rsidRDefault="0066206A" w:rsidP="00C56416">
      <w:pPr>
        <w:pStyle w:val="2"/>
        <w:numPr>
          <w:ilvl w:val="0"/>
          <w:numId w:val="11"/>
        </w:numPr>
        <w:tabs>
          <w:tab w:val="left" w:pos="383"/>
        </w:tabs>
        <w:kinsoku w:val="0"/>
        <w:overflowPunct w:val="0"/>
        <w:jc w:val="both"/>
        <w:rPr>
          <w:rFonts w:ascii="Book Antiqua" w:eastAsia="標楷體" w:hAnsi="Book Antiqua"/>
          <w:bCs w:val="0"/>
          <w:color w:val="000000"/>
          <w:sz w:val="24"/>
          <w:szCs w:val="22"/>
        </w:rPr>
      </w:pPr>
      <w:r w:rsidRPr="00C56416">
        <w:rPr>
          <w:rFonts w:ascii="Book Antiqua" w:eastAsia="標楷體" w:hAnsi="Book Antiqua" w:cs="新細明體"/>
          <w:bCs w:val="0"/>
          <w:color w:val="231F20"/>
          <w:spacing w:val="-1"/>
          <w:sz w:val="24"/>
          <w:szCs w:val="22"/>
        </w:rPr>
        <w:t>訓練如何進行</w:t>
      </w:r>
      <w:r w:rsidRPr="00C56416">
        <w:rPr>
          <w:rFonts w:ascii="Book Antiqua" w:eastAsia="標楷體" w:hAnsi="Book Antiqua"/>
          <w:color w:val="231F20"/>
          <w:sz w:val="24"/>
          <w:szCs w:val="22"/>
        </w:rPr>
        <w:t xml:space="preserve"> </w:t>
      </w:r>
    </w:p>
    <w:p w:rsidR="0066206A" w:rsidRPr="00C56416" w:rsidRDefault="0066206A" w:rsidP="00C56416">
      <w:pPr>
        <w:pStyle w:val="a3"/>
        <w:numPr>
          <w:ilvl w:val="1"/>
          <w:numId w:val="11"/>
        </w:numPr>
        <w:tabs>
          <w:tab w:val="left" w:pos="383"/>
        </w:tabs>
        <w:kinsoku w:val="0"/>
        <w:overflowPunct w:val="0"/>
        <w:spacing w:beforeLines="20" w:before="48" w:line="240" w:lineRule="exact"/>
        <w:jc w:val="both"/>
        <w:rPr>
          <w:rFonts w:ascii="Book Antiqua" w:eastAsia="標楷體" w:hAnsi="Book Antiqua"/>
          <w:color w:val="000000"/>
          <w:sz w:val="24"/>
          <w:szCs w:val="22"/>
        </w:rPr>
      </w:pPr>
      <w:r w:rsidRPr="00C56416">
        <w:rPr>
          <w:rFonts w:ascii="Book Antiqua" w:eastAsia="標楷體" w:hAnsi="Book Antiqua" w:cs="新細明體"/>
          <w:i/>
          <w:color w:val="231F20"/>
          <w:spacing w:val="-9"/>
          <w:sz w:val="24"/>
          <w:szCs w:val="22"/>
        </w:rPr>
        <w:t>面對面</w:t>
      </w:r>
      <w:r w:rsidRPr="00C56416">
        <w:rPr>
          <w:rFonts w:ascii="Book Antiqua" w:eastAsia="標楷體" w:hAnsi="Book Antiqua" w:cs="新細明體"/>
          <w:color w:val="231F20"/>
          <w:spacing w:val="-9"/>
          <w:sz w:val="24"/>
          <w:szCs w:val="22"/>
        </w:rPr>
        <w:t>座談會</w:t>
      </w:r>
      <w:r w:rsidRPr="00C56416">
        <w:rPr>
          <w:rFonts w:ascii="Book Antiqua" w:eastAsia="標楷體" w:hAnsi="Book Antiqua"/>
          <w:bCs/>
          <w:color w:val="2A2A86"/>
          <w:sz w:val="24"/>
          <w:szCs w:val="22"/>
        </w:rPr>
        <w:t xml:space="preserve"> [</w:t>
      </w:r>
      <w:r w:rsidRPr="00C56416">
        <w:rPr>
          <w:rFonts w:ascii="Book Antiqua" w:eastAsia="標楷體" w:hAnsi="Book Antiqua" w:cs="新細明體"/>
          <w:bCs/>
          <w:color w:val="2A2A86"/>
          <w:sz w:val="24"/>
          <w:szCs w:val="22"/>
        </w:rPr>
        <w:t>長期</w:t>
      </w:r>
      <w:r w:rsidRPr="00C56416">
        <w:rPr>
          <w:rFonts w:ascii="Book Antiqua" w:eastAsia="標楷體" w:hAnsi="Book Antiqua"/>
          <w:bCs/>
          <w:color w:val="2A2A86"/>
          <w:sz w:val="24"/>
          <w:szCs w:val="22"/>
        </w:rPr>
        <w:t>/</w:t>
      </w:r>
      <w:r w:rsidRPr="00C56416">
        <w:rPr>
          <w:rFonts w:ascii="Book Antiqua" w:eastAsia="標楷體" w:hAnsi="Book Antiqua" w:cs="新細明體"/>
          <w:bCs/>
          <w:color w:val="2A2A86"/>
          <w:sz w:val="24"/>
          <w:szCs w:val="22"/>
        </w:rPr>
        <w:t>短期</w:t>
      </w:r>
      <w:r w:rsidRPr="00C56416">
        <w:rPr>
          <w:rFonts w:ascii="Book Antiqua" w:eastAsia="標楷體" w:hAnsi="Book Antiqua"/>
          <w:bCs/>
          <w:color w:val="2A2A86"/>
          <w:sz w:val="24"/>
          <w:szCs w:val="22"/>
        </w:rPr>
        <w:t xml:space="preserve"> </w:t>
      </w:r>
      <w:proofErr w:type="gramStart"/>
      <w:r w:rsidRPr="00C56416">
        <w:rPr>
          <w:rFonts w:ascii="Book Antiqua" w:eastAsia="標楷體" w:hAnsi="Book Antiqua"/>
          <w:bCs/>
          <w:color w:val="2A2A86"/>
          <w:sz w:val="24"/>
          <w:szCs w:val="22"/>
        </w:rPr>
        <w:t>–</w:t>
      </w:r>
      <w:proofErr w:type="gramEnd"/>
      <w:r w:rsidRPr="00C56416">
        <w:rPr>
          <w:rFonts w:ascii="Book Antiqua" w:eastAsia="標楷體" w:hAnsi="Book Antiqua"/>
          <w:bCs/>
          <w:color w:val="2A2A86"/>
          <w:sz w:val="24"/>
          <w:szCs w:val="22"/>
        </w:rPr>
        <w:t xml:space="preserve"> </w:t>
      </w:r>
      <w:r w:rsidRPr="00C56416">
        <w:rPr>
          <w:rFonts w:ascii="Book Antiqua" w:eastAsia="標楷體" w:hAnsi="Book Antiqua" w:cs="新細明體"/>
          <w:bCs/>
          <w:color w:val="2A2A86"/>
          <w:sz w:val="24"/>
          <w:szCs w:val="22"/>
        </w:rPr>
        <w:t>最佳實務</w:t>
      </w:r>
      <w:r w:rsidRPr="00C56416">
        <w:rPr>
          <w:rFonts w:ascii="Book Antiqua" w:eastAsia="標楷體" w:hAnsi="Book Antiqua"/>
          <w:bCs/>
          <w:color w:val="2A2A86"/>
          <w:sz w:val="24"/>
          <w:szCs w:val="22"/>
        </w:rPr>
        <w:t>]</w:t>
      </w:r>
    </w:p>
    <w:p w:rsidR="0066206A" w:rsidRPr="00C56416" w:rsidRDefault="0066206A" w:rsidP="00C56416">
      <w:pPr>
        <w:numPr>
          <w:ilvl w:val="1"/>
          <w:numId w:val="11"/>
        </w:numPr>
        <w:tabs>
          <w:tab w:val="left" w:pos="383"/>
        </w:tabs>
        <w:kinsoku w:val="0"/>
        <w:overflowPunct w:val="0"/>
        <w:spacing w:beforeLines="20" w:before="48" w:line="240" w:lineRule="exact"/>
        <w:ind w:left="383"/>
        <w:jc w:val="both"/>
        <w:rPr>
          <w:rFonts w:ascii="Book Antiqua" w:eastAsia="標楷體" w:hAnsi="Book Antiqua" w:cs="Myriad Pro"/>
          <w:color w:val="000000"/>
          <w:szCs w:val="22"/>
        </w:rPr>
      </w:pPr>
      <w:proofErr w:type="gramStart"/>
      <w:r w:rsidRPr="00C56416">
        <w:rPr>
          <w:rFonts w:ascii="Book Antiqua" w:eastAsia="標楷體" w:hAnsi="Book Antiqua" w:cs="新細明體"/>
          <w:i/>
          <w:iCs/>
          <w:color w:val="231F20"/>
          <w:spacing w:val="1"/>
          <w:szCs w:val="22"/>
        </w:rPr>
        <w:t>線上培訓</w:t>
      </w:r>
      <w:proofErr w:type="gramEnd"/>
      <w:r w:rsidRPr="00C56416">
        <w:rPr>
          <w:rFonts w:ascii="Book Antiqua" w:eastAsia="標楷體" w:hAnsi="Book Antiqua"/>
          <w:bCs/>
          <w:color w:val="2A2A86"/>
          <w:szCs w:val="22"/>
        </w:rPr>
        <w:t xml:space="preserve"> [</w:t>
      </w:r>
      <w:r w:rsidRPr="00C56416">
        <w:rPr>
          <w:rFonts w:ascii="Book Antiqua" w:eastAsia="標楷體" w:hAnsi="Book Antiqua" w:cs="新細明體"/>
          <w:bCs/>
          <w:color w:val="2A2A86"/>
          <w:szCs w:val="22"/>
        </w:rPr>
        <w:t>長期</w:t>
      </w:r>
      <w:proofErr w:type="gramStart"/>
      <w:r w:rsidRPr="00C56416">
        <w:rPr>
          <w:rFonts w:ascii="Book Antiqua" w:eastAsia="標楷體" w:hAnsi="Book Antiqua"/>
          <w:bCs/>
          <w:color w:val="2A2A86"/>
          <w:szCs w:val="22"/>
        </w:rPr>
        <w:t>–</w:t>
      </w:r>
      <w:proofErr w:type="gramEnd"/>
      <w:r w:rsidRPr="00C56416">
        <w:rPr>
          <w:rFonts w:ascii="Book Antiqua" w:eastAsia="標楷體" w:hAnsi="Book Antiqua"/>
          <w:bCs/>
          <w:color w:val="2A2A86"/>
          <w:szCs w:val="22"/>
        </w:rPr>
        <w:t xml:space="preserve"> </w:t>
      </w:r>
      <w:r w:rsidRPr="00C56416">
        <w:rPr>
          <w:rFonts w:ascii="Book Antiqua" w:eastAsia="標楷體" w:hAnsi="Book Antiqua" w:cs="新細明體"/>
          <w:bCs/>
          <w:color w:val="2A2A86"/>
          <w:szCs w:val="22"/>
        </w:rPr>
        <w:t>最佳實務</w:t>
      </w:r>
      <w:r w:rsidRPr="00C56416">
        <w:rPr>
          <w:rFonts w:ascii="Book Antiqua" w:eastAsia="標楷體" w:hAnsi="Book Antiqua"/>
          <w:bCs/>
          <w:color w:val="2A2A86"/>
          <w:szCs w:val="22"/>
        </w:rPr>
        <w:t>]</w:t>
      </w:r>
    </w:p>
    <w:p w:rsidR="0066206A" w:rsidRPr="00C56416" w:rsidRDefault="0066206A" w:rsidP="00C56416">
      <w:pPr>
        <w:numPr>
          <w:ilvl w:val="1"/>
          <w:numId w:val="11"/>
        </w:numPr>
        <w:tabs>
          <w:tab w:val="left" w:pos="383"/>
        </w:tabs>
        <w:kinsoku w:val="0"/>
        <w:overflowPunct w:val="0"/>
        <w:spacing w:beforeLines="20" w:before="48" w:line="240" w:lineRule="exact"/>
        <w:ind w:left="383"/>
        <w:jc w:val="both"/>
        <w:rPr>
          <w:rFonts w:ascii="Book Antiqua" w:eastAsia="標楷體" w:hAnsi="Book Antiqua" w:cs="Myriad Pro"/>
          <w:color w:val="000000"/>
          <w:szCs w:val="22"/>
        </w:rPr>
      </w:pPr>
      <w:r w:rsidRPr="00C56416">
        <w:rPr>
          <w:rFonts w:ascii="Book Antiqua" w:eastAsia="標楷體" w:hAnsi="Book Antiqua" w:cs="新細明體"/>
          <w:i/>
          <w:iCs/>
          <w:color w:val="231F20"/>
          <w:spacing w:val="-2"/>
          <w:szCs w:val="22"/>
        </w:rPr>
        <w:t>電話會議</w:t>
      </w:r>
      <w:r w:rsidRPr="00C56416">
        <w:rPr>
          <w:rFonts w:ascii="Book Antiqua" w:eastAsia="標楷體" w:hAnsi="Book Antiqua" w:cs="新細明體"/>
          <w:i/>
          <w:iCs/>
          <w:color w:val="231F20"/>
          <w:szCs w:val="22"/>
        </w:rPr>
        <w:t>／視訊會議</w:t>
      </w:r>
      <w:r w:rsidRPr="00C56416">
        <w:rPr>
          <w:rFonts w:ascii="Book Antiqua" w:eastAsia="標楷體" w:hAnsi="Book Antiqua"/>
          <w:iCs/>
          <w:color w:val="231F20"/>
          <w:spacing w:val="-1"/>
          <w:szCs w:val="22"/>
        </w:rPr>
        <w:t xml:space="preserve"> </w:t>
      </w:r>
      <w:r w:rsidRPr="00C56416">
        <w:rPr>
          <w:rFonts w:ascii="Book Antiqua" w:eastAsia="標楷體" w:hAnsi="Book Antiqua"/>
          <w:bCs/>
          <w:color w:val="2A2A86"/>
          <w:szCs w:val="22"/>
        </w:rPr>
        <w:t>[</w:t>
      </w:r>
      <w:r w:rsidRPr="00C56416">
        <w:rPr>
          <w:rFonts w:ascii="Book Antiqua" w:eastAsia="標楷體" w:hAnsi="Book Antiqua" w:cs="新細明體"/>
          <w:bCs/>
          <w:color w:val="2A2A86"/>
          <w:szCs w:val="22"/>
        </w:rPr>
        <w:t>長期</w:t>
      </w:r>
      <w:proofErr w:type="gramStart"/>
      <w:r w:rsidRPr="00C56416">
        <w:rPr>
          <w:rFonts w:ascii="Book Antiqua" w:eastAsia="標楷體" w:hAnsi="Book Antiqua"/>
          <w:bCs/>
          <w:color w:val="2A2A86"/>
          <w:szCs w:val="22"/>
        </w:rPr>
        <w:t>–</w:t>
      </w:r>
      <w:proofErr w:type="gramEnd"/>
      <w:r w:rsidRPr="00C56416">
        <w:rPr>
          <w:rFonts w:ascii="Book Antiqua" w:eastAsia="標楷體" w:hAnsi="Book Antiqua"/>
          <w:bCs/>
          <w:color w:val="2A2A86"/>
          <w:szCs w:val="22"/>
        </w:rPr>
        <w:t xml:space="preserve"> </w:t>
      </w:r>
      <w:r w:rsidRPr="00C56416">
        <w:rPr>
          <w:rFonts w:ascii="Book Antiqua" w:eastAsia="標楷體" w:hAnsi="Book Antiqua" w:cs="新細明體"/>
          <w:bCs/>
          <w:color w:val="2A2A86"/>
          <w:szCs w:val="22"/>
        </w:rPr>
        <w:t>最佳實務</w:t>
      </w:r>
      <w:r w:rsidRPr="00C56416">
        <w:rPr>
          <w:rFonts w:ascii="Book Antiqua" w:eastAsia="標楷體" w:hAnsi="Book Antiqua"/>
          <w:bCs/>
          <w:color w:val="2A2A86"/>
          <w:szCs w:val="22"/>
        </w:rPr>
        <w:t>]</w:t>
      </w:r>
    </w:p>
    <w:p w:rsidR="0066206A" w:rsidRPr="00C56416" w:rsidRDefault="0066206A" w:rsidP="00C56416">
      <w:pPr>
        <w:numPr>
          <w:ilvl w:val="1"/>
          <w:numId w:val="11"/>
        </w:numPr>
        <w:tabs>
          <w:tab w:val="left" w:pos="383"/>
        </w:tabs>
        <w:kinsoku w:val="0"/>
        <w:overflowPunct w:val="0"/>
        <w:spacing w:beforeLines="20" w:before="48" w:line="240" w:lineRule="exact"/>
        <w:ind w:left="383"/>
        <w:jc w:val="both"/>
        <w:rPr>
          <w:rFonts w:ascii="Book Antiqua" w:eastAsia="標楷體" w:hAnsi="Book Antiqua" w:cs="Myriad Pro"/>
          <w:color w:val="000000"/>
          <w:szCs w:val="22"/>
        </w:rPr>
      </w:pPr>
      <w:r w:rsidRPr="00C56416">
        <w:rPr>
          <w:rFonts w:ascii="Book Antiqua" w:eastAsia="標楷體" w:hAnsi="Book Antiqua" w:cs="新細明體"/>
          <w:i/>
          <w:iCs/>
          <w:color w:val="231F20"/>
          <w:spacing w:val="-2"/>
          <w:szCs w:val="22"/>
        </w:rPr>
        <w:t>書面及</w:t>
      </w:r>
      <w:r w:rsidR="00DB32DF" w:rsidRPr="00C56416">
        <w:rPr>
          <w:rFonts w:ascii="Book Antiqua" w:eastAsia="標楷體" w:hAnsi="Book Antiqua" w:cs="新細明體"/>
          <w:i/>
          <w:iCs/>
          <w:color w:val="231F20"/>
          <w:spacing w:val="-2"/>
          <w:szCs w:val="22"/>
        </w:rPr>
        <w:t>影像資料</w:t>
      </w:r>
      <w:r w:rsidRPr="00C56416">
        <w:rPr>
          <w:rFonts w:ascii="Book Antiqua" w:eastAsia="標楷體" w:hAnsi="Book Antiqua"/>
          <w:bCs/>
          <w:color w:val="2A2A86"/>
          <w:szCs w:val="22"/>
        </w:rPr>
        <w:t xml:space="preserve"> [</w:t>
      </w:r>
      <w:r w:rsidRPr="00C56416">
        <w:rPr>
          <w:rFonts w:ascii="Book Antiqua" w:eastAsia="標楷體" w:hAnsi="Book Antiqua" w:cs="新細明體"/>
          <w:bCs/>
          <w:color w:val="2A2A86"/>
          <w:szCs w:val="22"/>
        </w:rPr>
        <w:t>長期</w:t>
      </w:r>
      <w:r w:rsidRPr="00C56416">
        <w:rPr>
          <w:rFonts w:ascii="Book Antiqua" w:eastAsia="標楷體" w:hAnsi="Book Antiqua"/>
          <w:bCs/>
          <w:color w:val="2A2A86"/>
          <w:szCs w:val="22"/>
        </w:rPr>
        <w:t>/</w:t>
      </w:r>
      <w:r w:rsidRPr="00C56416">
        <w:rPr>
          <w:rFonts w:ascii="Book Antiqua" w:eastAsia="標楷體" w:hAnsi="Book Antiqua" w:cs="新細明體"/>
          <w:bCs/>
          <w:color w:val="2A2A86"/>
          <w:szCs w:val="22"/>
        </w:rPr>
        <w:t>短期</w:t>
      </w:r>
      <w:r w:rsidRPr="00C56416">
        <w:rPr>
          <w:rFonts w:ascii="Book Antiqua" w:eastAsia="標楷體" w:hAnsi="Book Antiqua"/>
          <w:bCs/>
          <w:color w:val="2A2A86"/>
          <w:szCs w:val="22"/>
        </w:rPr>
        <w:t xml:space="preserve"> </w:t>
      </w:r>
      <w:proofErr w:type="gramStart"/>
      <w:r w:rsidRPr="00C56416">
        <w:rPr>
          <w:rFonts w:ascii="Book Antiqua" w:eastAsia="標楷體" w:hAnsi="Book Antiqua"/>
          <w:bCs/>
          <w:color w:val="2A2A86"/>
          <w:szCs w:val="22"/>
        </w:rPr>
        <w:t>–</w:t>
      </w:r>
      <w:proofErr w:type="gramEnd"/>
      <w:r w:rsidRPr="00C56416">
        <w:rPr>
          <w:rFonts w:ascii="Book Antiqua" w:eastAsia="標楷體" w:hAnsi="Book Antiqua"/>
          <w:bCs/>
          <w:color w:val="2A2A86"/>
          <w:szCs w:val="22"/>
        </w:rPr>
        <w:t xml:space="preserve"> </w:t>
      </w:r>
      <w:r w:rsidRPr="00C56416">
        <w:rPr>
          <w:rFonts w:ascii="Book Antiqua" w:eastAsia="標楷體" w:hAnsi="Book Antiqua" w:cs="新細明體"/>
          <w:bCs/>
          <w:color w:val="2A2A86"/>
          <w:szCs w:val="22"/>
        </w:rPr>
        <w:t>最佳實務</w:t>
      </w:r>
      <w:r w:rsidRPr="00C56416">
        <w:rPr>
          <w:rFonts w:ascii="Book Antiqua" w:eastAsia="標楷體" w:hAnsi="Book Antiqua"/>
          <w:bCs/>
          <w:color w:val="2A2A86"/>
          <w:szCs w:val="22"/>
        </w:rPr>
        <w:t>]</w:t>
      </w:r>
    </w:p>
    <w:p w:rsidR="0066206A" w:rsidRPr="00C56416" w:rsidRDefault="0066206A" w:rsidP="00C56416">
      <w:pPr>
        <w:tabs>
          <w:tab w:val="left" w:pos="383"/>
        </w:tabs>
        <w:kinsoku w:val="0"/>
        <w:overflowPunct w:val="0"/>
        <w:spacing w:line="240" w:lineRule="exact"/>
        <w:jc w:val="both"/>
        <w:rPr>
          <w:rFonts w:ascii="Book Antiqua" w:eastAsia="標楷體" w:hAnsi="Book Antiqua" w:cs="Myriad Pro"/>
          <w:color w:val="000000"/>
          <w:sz w:val="18"/>
        </w:rPr>
        <w:sectPr w:rsidR="0066206A" w:rsidRPr="00C56416">
          <w:footerReference w:type="default" r:id="rId37"/>
          <w:pgSz w:w="8845" w:h="12260"/>
          <w:pgMar w:top="380" w:right="958" w:bottom="743" w:left="919" w:header="0" w:footer="544" w:gutter="0"/>
          <w:cols w:space="720" w:equalWidth="0">
            <w:col w:w="6967"/>
          </w:cols>
          <w:noEndnote/>
        </w:sectPr>
      </w:pPr>
    </w:p>
    <w:p w:rsidR="0066206A" w:rsidRPr="001C115E" w:rsidRDefault="0066206A">
      <w:pPr>
        <w:kinsoku w:val="0"/>
        <w:overflowPunct w:val="0"/>
        <w:spacing w:before="13" w:line="200" w:lineRule="exact"/>
        <w:rPr>
          <w:rFonts w:ascii="Book Antiqua" w:eastAsia="標楷體" w:hAnsi="Book Antiqua"/>
          <w:sz w:val="20"/>
        </w:rPr>
      </w:pPr>
    </w:p>
    <w:p w:rsidR="0066206A" w:rsidRPr="001C115E" w:rsidRDefault="00144563">
      <w:pPr>
        <w:pStyle w:val="3"/>
        <w:kinsoku w:val="0"/>
        <w:overflowPunct w:val="0"/>
        <w:ind w:right="837"/>
        <w:jc w:val="right"/>
        <w:rPr>
          <w:rFonts w:ascii="Book Antiqua" w:eastAsia="標楷體" w:hAnsi="Book Antiqua"/>
          <w:b w:val="0"/>
          <w:bCs w:val="0"/>
          <w:i w:val="0"/>
          <w:iCs w:val="0"/>
          <w:color w:val="000000"/>
        </w:rPr>
      </w:pPr>
      <w:r w:rsidRPr="001C115E">
        <w:rPr>
          <w:rFonts w:ascii="Book Antiqua" w:eastAsia="標楷體" w:hAnsi="Book Antiqua"/>
          <w:noProof/>
        </w:rPr>
        <mc:AlternateContent>
          <mc:Choice Requires="wps">
            <w:drawing>
              <wp:anchor distT="0" distB="0" distL="114300" distR="114300" simplePos="0" relativeHeight="251664384" behindDoc="1" locked="0" layoutInCell="0" allowOverlap="1" wp14:anchorId="5C5CFF00" wp14:editId="76AF9676">
                <wp:simplePos x="0" y="0"/>
                <wp:positionH relativeFrom="page">
                  <wp:posOffset>4573905</wp:posOffset>
                </wp:positionH>
                <wp:positionV relativeFrom="paragraph">
                  <wp:posOffset>-74295</wp:posOffset>
                </wp:positionV>
                <wp:extent cx="393700" cy="393700"/>
                <wp:effectExtent l="1905" t="1905" r="4445" b="4445"/>
                <wp:wrapNone/>
                <wp:docPr id="4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400883E0" wp14:editId="21B7ED89">
                                  <wp:extent cx="389255" cy="398145"/>
                                  <wp:effectExtent l="25400" t="0" r="0" b="0"/>
                                  <wp:docPr id="11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57" style="position:absolute;left:0;text-align:left;margin-left:360.15pt;margin-top:-5.85pt;width:31pt;height:31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400883E0" wp14:editId="21B7ED89">
                            <wp:extent cx="389255" cy="398145"/>
                            <wp:effectExtent l="25400" t="0" r="0" b="0"/>
                            <wp:docPr id="11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8"/>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0066206A" w:rsidRPr="001C115E">
        <w:rPr>
          <w:rFonts w:ascii="Book Antiqua" w:eastAsia="標楷體" w:hAnsi="Book Antiqua" w:cs="新細明體"/>
          <w:color w:val="2A2A86"/>
        </w:rPr>
        <w:t>訓練</w:t>
      </w:r>
    </w:p>
    <w:p w:rsidR="0066206A" w:rsidRPr="001C115E" w:rsidRDefault="0066206A">
      <w:pPr>
        <w:kinsoku w:val="0"/>
        <w:overflowPunct w:val="0"/>
        <w:spacing w:line="200" w:lineRule="exact"/>
        <w:rPr>
          <w:rFonts w:ascii="Book Antiqua" w:eastAsia="標楷體" w:hAnsi="Book Antiqua"/>
          <w:sz w:val="20"/>
        </w:rPr>
      </w:pPr>
    </w:p>
    <w:p w:rsidR="0066206A" w:rsidRDefault="0066206A">
      <w:pPr>
        <w:kinsoku w:val="0"/>
        <w:overflowPunct w:val="0"/>
        <w:spacing w:line="200" w:lineRule="exact"/>
        <w:rPr>
          <w:rFonts w:ascii="Book Antiqua" w:eastAsia="標楷體" w:hAnsi="Book Antiqua" w:hint="eastAsia"/>
          <w:sz w:val="20"/>
        </w:rPr>
      </w:pPr>
    </w:p>
    <w:p w:rsidR="00C56416" w:rsidRPr="001C115E" w:rsidRDefault="00C56416">
      <w:pPr>
        <w:kinsoku w:val="0"/>
        <w:overflowPunct w:val="0"/>
        <w:spacing w:line="200" w:lineRule="exact"/>
        <w:rPr>
          <w:rFonts w:ascii="Book Antiqua" w:eastAsia="標楷體" w:hAnsi="Book Antiqua"/>
          <w:sz w:val="20"/>
        </w:rPr>
      </w:pPr>
    </w:p>
    <w:p w:rsidR="0066206A" w:rsidRPr="00C56416" w:rsidRDefault="0066206A">
      <w:pPr>
        <w:numPr>
          <w:ilvl w:val="0"/>
          <w:numId w:val="11"/>
        </w:numPr>
        <w:tabs>
          <w:tab w:val="left" w:pos="383"/>
        </w:tabs>
        <w:kinsoku w:val="0"/>
        <w:overflowPunct w:val="0"/>
        <w:spacing w:before="62"/>
        <w:ind w:left="383" w:right="3889"/>
        <w:jc w:val="both"/>
        <w:rPr>
          <w:rFonts w:ascii="Book Antiqua" w:eastAsia="標楷體" w:hAnsi="Book Antiqua" w:cs="Myriad Pro"/>
          <w:b/>
          <w:color w:val="000000"/>
          <w:szCs w:val="22"/>
        </w:rPr>
      </w:pPr>
      <w:r w:rsidRPr="00C56416">
        <w:rPr>
          <w:rFonts w:ascii="Book Antiqua" w:eastAsia="標楷體" w:hAnsi="Book Antiqua" w:cs="新細明體"/>
          <w:b/>
          <w:color w:val="231F20"/>
          <w:spacing w:val="-2"/>
          <w:szCs w:val="22"/>
        </w:rPr>
        <w:t>何時辦理訓練</w:t>
      </w:r>
      <w:r w:rsidRPr="00C56416">
        <w:rPr>
          <w:rFonts w:ascii="Book Antiqua" w:eastAsia="標楷體" w:hAnsi="Book Antiqua" w:cs="Myriad Pro"/>
          <w:b/>
          <w:bCs/>
          <w:color w:val="231F20"/>
          <w:szCs w:val="22"/>
        </w:rPr>
        <w:t xml:space="preserve"> </w:t>
      </w:r>
    </w:p>
    <w:p w:rsidR="0066206A" w:rsidRPr="00C56416" w:rsidRDefault="0066206A" w:rsidP="00C56416">
      <w:pPr>
        <w:pStyle w:val="a3"/>
        <w:kinsoku w:val="0"/>
        <w:overflowPunct w:val="0"/>
        <w:snapToGrid w:val="0"/>
        <w:spacing w:beforeLines="50" w:before="120" w:line="320" w:lineRule="atLeast"/>
        <w:ind w:left="102"/>
        <w:jc w:val="both"/>
        <w:rPr>
          <w:rFonts w:ascii="Book Antiqua" w:eastAsia="標楷體" w:hAnsi="Book Antiqua"/>
          <w:sz w:val="24"/>
          <w:szCs w:val="22"/>
        </w:rPr>
      </w:pPr>
      <w:r w:rsidRPr="00C56416">
        <w:rPr>
          <w:rFonts w:ascii="Book Antiqua" w:eastAsia="標楷體" w:hAnsi="Book Antiqua"/>
          <w:sz w:val="24"/>
          <w:szCs w:val="22"/>
        </w:rPr>
        <w:t>扶輪社輔導顧問應</w:t>
      </w:r>
      <w:r w:rsidRPr="00C56416">
        <w:rPr>
          <w:rFonts w:ascii="Book Antiqua" w:eastAsia="標楷體" w:hAnsi="Book Antiqua" w:cs="新細明體"/>
          <w:color w:val="231F20"/>
          <w:sz w:val="24"/>
          <w:szCs w:val="22"/>
        </w:rPr>
        <w:t>在</w:t>
      </w:r>
      <w:proofErr w:type="gramStart"/>
      <w:r w:rsidRPr="00C56416">
        <w:rPr>
          <w:rFonts w:ascii="Book Antiqua" w:eastAsia="標楷體" w:hAnsi="Book Antiqua" w:cs="新細明體"/>
          <w:color w:val="231F20"/>
          <w:sz w:val="24"/>
          <w:szCs w:val="22"/>
        </w:rPr>
        <w:t>整個扶</w:t>
      </w:r>
      <w:proofErr w:type="gramEnd"/>
      <w:r w:rsidRPr="00C56416">
        <w:rPr>
          <w:rFonts w:ascii="Book Antiqua" w:eastAsia="標楷體" w:hAnsi="Book Antiqua" w:cs="新細明體"/>
          <w:color w:val="231F20"/>
          <w:sz w:val="24"/>
          <w:szCs w:val="22"/>
        </w:rPr>
        <w:t>輪年度</w:t>
      </w:r>
      <w:r w:rsidRPr="00C56416">
        <w:rPr>
          <w:rFonts w:ascii="Book Antiqua" w:eastAsia="標楷體" w:hAnsi="Book Antiqua"/>
          <w:sz w:val="24"/>
          <w:szCs w:val="22"/>
        </w:rPr>
        <w:t>定期接受訓練。最理想的做法是由扶輪社或地區內富有經驗的</w:t>
      </w:r>
      <w:r w:rsidR="001A6153" w:rsidRPr="00C56416">
        <w:rPr>
          <w:rFonts w:ascii="Book Antiqua" w:eastAsia="標楷體" w:hAnsi="Book Antiqua"/>
          <w:sz w:val="24"/>
          <w:szCs w:val="22"/>
        </w:rPr>
        <w:t>青少年交換委員</w:t>
      </w:r>
      <w:r w:rsidRPr="00C56416">
        <w:rPr>
          <w:rFonts w:ascii="Book Antiqua" w:eastAsia="標楷體" w:hAnsi="Book Antiqua"/>
          <w:sz w:val="24"/>
          <w:szCs w:val="22"/>
        </w:rPr>
        <w:t>來教導新任扶輪社輔導顧問。本項訓練可利用地區或多地區訓練活動進行。新任扶輪社輔導顧問可視其需要隨時查考扶輪社輔導顧問手冊</w:t>
      </w:r>
      <w:proofErr w:type="gramStart"/>
      <w:r w:rsidRPr="00C56416">
        <w:rPr>
          <w:rFonts w:ascii="Book Antiqua" w:eastAsia="標楷體" w:hAnsi="Book Antiqua"/>
          <w:sz w:val="24"/>
          <w:szCs w:val="22"/>
        </w:rPr>
        <w:t>及線上文件</w:t>
      </w:r>
      <w:proofErr w:type="gramEnd"/>
      <w:r w:rsidRPr="00C56416">
        <w:rPr>
          <w:rFonts w:ascii="Book Antiqua" w:eastAsia="標楷體" w:hAnsi="Book Antiqua"/>
          <w:sz w:val="24"/>
          <w:szCs w:val="22"/>
        </w:rPr>
        <w:t>。</w:t>
      </w:r>
    </w:p>
    <w:p w:rsidR="0066206A" w:rsidRPr="00C56416" w:rsidRDefault="0066206A" w:rsidP="001C7389">
      <w:pPr>
        <w:pStyle w:val="a3"/>
        <w:kinsoku w:val="0"/>
        <w:overflowPunct w:val="0"/>
        <w:snapToGrid w:val="0"/>
        <w:spacing w:line="320" w:lineRule="atLeast"/>
        <w:ind w:left="102" w:right="101"/>
        <w:jc w:val="both"/>
        <w:rPr>
          <w:rFonts w:ascii="Book Antiqua" w:eastAsia="標楷體" w:hAnsi="Book Antiqua"/>
          <w:b/>
          <w:bCs/>
          <w:color w:val="231F20"/>
          <w:sz w:val="24"/>
          <w:szCs w:val="22"/>
        </w:rPr>
      </w:pPr>
    </w:p>
    <w:p w:rsidR="0066206A" w:rsidRPr="00C56416" w:rsidRDefault="0066206A" w:rsidP="00C56416">
      <w:pPr>
        <w:pStyle w:val="a3"/>
        <w:kinsoku w:val="0"/>
        <w:overflowPunct w:val="0"/>
        <w:snapToGrid w:val="0"/>
        <w:spacing w:line="320" w:lineRule="atLeast"/>
        <w:ind w:left="102" w:right="-22"/>
        <w:jc w:val="both"/>
        <w:rPr>
          <w:rFonts w:ascii="Book Antiqua" w:eastAsia="標楷體" w:hAnsi="Book Antiqua"/>
          <w:color w:val="000000"/>
          <w:sz w:val="24"/>
          <w:szCs w:val="22"/>
        </w:rPr>
        <w:sectPr w:rsidR="0066206A" w:rsidRPr="00C56416">
          <w:footerReference w:type="default" r:id="rId39"/>
          <w:pgSz w:w="8845" w:h="12260"/>
          <w:pgMar w:top="380" w:right="920" w:bottom="740" w:left="920" w:header="0" w:footer="545" w:gutter="0"/>
          <w:pgNumType w:start="21"/>
          <w:cols w:space="720" w:equalWidth="0">
            <w:col w:w="7005"/>
          </w:cols>
          <w:noEndnote/>
        </w:sectPr>
      </w:pPr>
      <w:r w:rsidRPr="00C56416">
        <w:rPr>
          <w:rFonts w:ascii="Book Antiqua" w:eastAsia="標楷體" w:hAnsi="Book Antiqua" w:cs="新細明體"/>
          <w:b/>
          <w:bCs/>
          <w:color w:val="231F20"/>
          <w:sz w:val="24"/>
          <w:szCs w:val="22"/>
        </w:rPr>
        <w:t>問題</w:t>
      </w:r>
      <w:r w:rsidRPr="00C56416">
        <w:rPr>
          <w:rFonts w:ascii="Book Antiqua" w:eastAsia="標楷體" w:hAnsi="Book Antiqua" w:cs="新細明體"/>
          <w:b/>
          <w:bCs/>
          <w:color w:val="231F20"/>
          <w:sz w:val="24"/>
          <w:szCs w:val="22"/>
        </w:rPr>
        <w:t xml:space="preserve"> -- </w:t>
      </w:r>
      <w:r w:rsidRPr="00C56416">
        <w:rPr>
          <w:rFonts w:ascii="Book Antiqua" w:eastAsia="標楷體" w:hAnsi="Book Antiqua" w:cs="新細明體"/>
          <w:bCs/>
          <w:color w:val="231F20"/>
          <w:sz w:val="24"/>
          <w:szCs w:val="22"/>
        </w:rPr>
        <w:t>在一些國家，</w:t>
      </w:r>
      <w:r w:rsidR="001A6153" w:rsidRPr="00C56416">
        <w:rPr>
          <w:rFonts w:ascii="Book Antiqua" w:eastAsia="標楷體" w:hAnsi="Book Antiqua" w:cs="新細明體"/>
          <w:bCs/>
          <w:color w:val="231F20"/>
          <w:sz w:val="24"/>
          <w:szCs w:val="22"/>
        </w:rPr>
        <w:t>青少年交換委員</w:t>
      </w:r>
      <w:r w:rsidRPr="00C56416">
        <w:rPr>
          <w:rFonts w:ascii="Book Antiqua" w:eastAsia="標楷體" w:hAnsi="Book Antiqua" w:cs="新細明體"/>
          <w:bCs/>
          <w:color w:val="231F20"/>
          <w:sz w:val="24"/>
          <w:szCs w:val="22"/>
        </w:rPr>
        <w:t>與扶輪社輔導顧問的角色可能會混淆不清甚或合而為一。但不論在</w:t>
      </w:r>
      <w:r w:rsidR="001C7389" w:rsidRPr="00C56416">
        <w:rPr>
          <w:rFonts w:ascii="Book Antiqua" w:eastAsia="標楷體" w:hAnsi="Book Antiqua" w:cs="新細明體" w:hint="eastAsia"/>
          <w:bCs/>
          <w:color w:val="231F20"/>
          <w:sz w:val="24"/>
          <w:szCs w:val="22"/>
        </w:rPr>
        <w:t>扶輪</w:t>
      </w:r>
      <w:r w:rsidRPr="00C56416">
        <w:rPr>
          <w:rFonts w:ascii="Book Antiqua" w:eastAsia="標楷體" w:hAnsi="Book Antiqua" w:cs="新細明體"/>
          <w:bCs/>
          <w:color w:val="231F20"/>
          <w:sz w:val="24"/>
          <w:szCs w:val="22"/>
        </w:rPr>
        <w:t>社的層級上該名負責的扶輪社員被賦予何種頭銜，應當注意的是所必須完成的特定任務。</w:t>
      </w:r>
    </w:p>
    <w:p w:rsidR="0066206A" w:rsidRPr="001C115E" w:rsidRDefault="0066206A">
      <w:pPr>
        <w:kinsoku w:val="0"/>
        <w:overflowPunct w:val="0"/>
        <w:spacing w:before="13" w:line="200" w:lineRule="exact"/>
        <w:rPr>
          <w:rFonts w:ascii="Book Antiqua" w:eastAsia="標楷體" w:hAnsi="Book Antiqua"/>
          <w:sz w:val="20"/>
        </w:rPr>
      </w:pPr>
    </w:p>
    <w:p w:rsidR="0066206A" w:rsidRPr="001C115E" w:rsidRDefault="00144563">
      <w:pPr>
        <w:pStyle w:val="2"/>
        <w:kinsoku w:val="0"/>
        <w:overflowPunct w:val="0"/>
        <w:spacing w:before="62"/>
        <w:ind w:left="837" w:firstLine="0"/>
        <w:rPr>
          <w:rFonts w:ascii="Book Antiqua" w:eastAsia="標楷體" w:hAnsi="Book Antiqua"/>
          <w:b w:val="0"/>
          <w:bCs w:val="0"/>
          <w:color w:val="000000"/>
        </w:rPr>
      </w:pPr>
      <w:r w:rsidRPr="001C115E">
        <w:rPr>
          <w:rFonts w:ascii="Book Antiqua" w:eastAsia="標楷體" w:hAnsi="Book Antiqua"/>
          <w:noProof/>
        </w:rPr>
        <mc:AlternateContent>
          <mc:Choice Requires="wps">
            <w:drawing>
              <wp:anchor distT="0" distB="0" distL="114300" distR="114300" simplePos="0" relativeHeight="251665408" behindDoc="1" locked="0" layoutInCell="0" allowOverlap="1" wp14:anchorId="492C298C" wp14:editId="3E42C34A">
                <wp:simplePos x="0" y="0"/>
                <wp:positionH relativeFrom="page">
                  <wp:posOffset>650240</wp:posOffset>
                </wp:positionH>
                <wp:positionV relativeFrom="paragraph">
                  <wp:posOffset>-74295</wp:posOffset>
                </wp:positionV>
                <wp:extent cx="393700" cy="393700"/>
                <wp:effectExtent l="2540" t="1905" r="3810" b="4445"/>
                <wp:wrapNone/>
                <wp:docPr id="39"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156A0CC3" wp14:editId="207843BF">
                                  <wp:extent cx="389255" cy="398145"/>
                                  <wp:effectExtent l="25400" t="0" r="0" b="0"/>
                                  <wp:docPr id="11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58" style="position:absolute;left:0;text-align:left;margin-left:51.2pt;margin-top:-5.85pt;width:31pt;height:31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156A0CC3" wp14:editId="207843BF">
                            <wp:extent cx="389255" cy="398145"/>
                            <wp:effectExtent l="25400" t="0" r="0" b="0"/>
                            <wp:docPr id="111"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Pr="001C115E">
        <w:rPr>
          <w:rFonts w:ascii="Book Antiqua" w:eastAsia="標楷體" w:hAnsi="Book Antiqua"/>
          <w:noProof/>
        </w:rPr>
        <mc:AlternateContent>
          <mc:Choice Requires="wps">
            <w:drawing>
              <wp:anchor distT="0" distB="0" distL="114300" distR="114300" simplePos="0" relativeHeight="251666432" behindDoc="1" locked="0" layoutInCell="0" allowOverlap="1" wp14:anchorId="224AC926" wp14:editId="2A13736C">
                <wp:simplePos x="0" y="0"/>
                <wp:positionH relativeFrom="page">
                  <wp:posOffset>3184525</wp:posOffset>
                </wp:positionH>
                <wp:positionV relativeFrom="paragraph">
                  <wp:posOffset>104140</wp:posOffset>
                </wp:positionV>
                <wp:extent cx="1778000" cy="63500"/>
                <wp:effectExtent l="3175" t="0" r="0" b="3810"/>
                <wp:wrapNone/>
                <wp:docPr id="3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100" w:lineRule="atLeast"/>
                            </w:pPr>
                            <w:r>
                              <w:rPr>
                                <w:noProof/>
                              </w:rPr>
                              <w:drawing>
                                <wp:inline distT="0" distB="0" distL="0" distR="0" wp14:anchorId="3DEC9E52" wp14:editId="398272B3">
                                  <wp:extent cx="1760855" cy="67945"/>
                                  <wp:effectExtent l="25400" t="0" r="0" b="0"/>
                                  <wp:docPr id="11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srcRect/>
                                          <a:stretch>
                                            <a:fillRect/>
                                          </a:stretch>
                                        </pic:blipFill>
                                        <pic:spPr bwMode="auto">
                                          <a:xfrm>
                                            <a:off x="0" y="0"/>
                                            <a:ext cx="1760855" cy="679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59" style="position:absolute;left:0;text-align:left;margin-left:250.75pt;margin-top:8.2pt;width:140pt;height: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" o:allowincell="f" filled="f" stroked="f">
                <v:textbox inset="0,0,0,0">
                  <w:txbxContent>
                    <w:p w:rsidR="00CD47B1" w:rsidRDefault="00CD47B1">
                      <w:pPr>
                        <w:widowControl/>
                        <w:autoSpaceDE/>
                        <w:autoSpaceDN/>
                        <w:adjustRightInd/>
                        <w:spacing w:line="100" w:lineRule="atLeast"/>
                      </w:pPr>
                      <w:r>
                        <w:rPr>
                          <w:noProof/>
                        </w:rPr>
                        <w:drawing>
                          <wp:inline distT="0" distB="0" distL="0" distR="0" wp14:anchorId="3DEC9E52" wp14:editId="398272B3">
                            <wp:extent cx="1760855" cy="67945"/>
                            <wp:effectExtent l="25400" t="0" r="0" b="0"/>
                            <wp:docPr id="11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srcRect/>
                                    <a:stretch>
                                      <a:fillRect/>
                                    </a:stretch>
                                  </pic:blipFill>
                                  <pic:spPr bwMode="auto">
                                    <a:xfrm>
                                      <a:off x="0" y="0"/>
                                      <a:ext cx="1760855" cy="679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0066206A" w:rsidRPr="001C115E">
        <w:rPr>
          <w:rFonts w:ascii="Book Antiqua" w:eastAsia="標楷體" w:hAnsi="Book Antiqua"/>
          <w:color w:val="2A2A86"/>
        </w:rPr>
        <w:t xml:space="preserve">EEMA </w:t>
      </w:r>
      <w:r w:rsidR="0066206A" w:rsidRPr="001C115E">
        <w:rPr>
          <w:rFonts w:ascii="Book Antiqua" w:eastAsia="標楷體" w:hAnsi="Book Antiqua" w:cs="新細明體"/>
          <w:bCs w:val="0"/>
          <w:color w:val="2A2A86"/>
        </w:rPr>
        <w:t>青少年交換指導方針</w:t>
      </w:r>
    </w:p>
    <w:p w:rsidR="0066206A" w:rsidRPr="001C115E" w:rsidRDefault="0066206A">
      <w:pPr>
        <w:kinsoku w:val="0"/>
        <w:overflowPunct w:val="0"/>
        <w:spacing w:before="7" w:line="140" w:lineRule="exact"/>
        <w:rPr>
          <w:rFonts w:ascii="Book Antiqua" w:eastAsia="標楷體" w:hAnsi="Book Antiqua"/>
          <w:sz w:val="14"/>
        </w:rPr>
      </w:pPr>
    </w:p>
    <w:p w:rsidR="0066206A" w:rsidRPr="001C115E" w:rsidRDefault="0066206A">
      <w:pPr>
        <w:kinsoku w:val="0"/>
        <w:overflowPunct w:val="0"/>
        <w:spacing w:line="200" w:lineRule="exact"/>
        <w:rPr>
          <w:rFonts w:ascii="Book Antiqua" w:eastAsia="標楷體" w:hAnsi="Book Antiqua"/>
          <w:sz w:val="20"/>
        </w:rPr>
      </w:pPr>
    </w:p>
    <w:p w:rsidR="0066206A" w:rsidRPr="005B7630" w:rsidRDefault="0066206A" w:rsidP="005B7630">
      <w:pPr>
        <w:tabs>
          <w:tab w:val="left" w:pos="2459"/>
        </w:tabs>
        <w:kinsoku w:val="0"/>
        <w:overflowPunct w:val="0"/>
        <w:spacing w:beforeLines="50" w:before="120" w:afterLines="50" w:after="120"/>
        <w:jc w:val="center"/>
        <w:rPr>
          <w:rFonts w:ascii="Book Antiqua" w:eastAsia="標楷體" w:hAnsi="Book Antiqua" w:cs="Myriad Pro"/>
          <w:color w:val="000000"/>
          <w:sz w:val="26"/>
          <w:szCs w:val="22"/>
        </w:rPr>
      </w:pPr>
      <w:r w:rsidRPr="005B7630">
        <w:rPr>
          <w:rFonts w:ascii="Book Antiqua" w:eastAsia="標楷體" w:hAnsi="Book Antiqua" w:cs="新細明體"/>
          <w:b/>
          <w:bCs/>
          <w:color w:val="231F20"/>
          <w:spacing w:val="-1"/>
          <w:sz w:val="26"/>
          <w:szCs w:val="22"/>
        </w:rPr>
        <w:t xml:space="preserve">IX. </w:t>
      </w:r>
      <w:r w:rsidRPr="005B7630">
        <w:rPr>
          <w:rFonts w:ascii="Book Antiqua" w:eastAsia="標楷體" w:hAnsi="Book Antiqua" w:cs="新細明體"/>
          <w:b/>
          <w:bCs/>
          <w:color w:val="231F20"/>
          <w:spacing w:val="-1"/>
          <w:sz w:val="26"/>
          <w:szCs w:val="22"/>
        </w:rPr>
        <w:t>扶輪社</w:t>
      </w:r>
      <w:r w:rsidRPr="005B7630">
        <w:rPr>
          <w:rFonts w:ascii="Book Antiqua" w:eastAsia="標楷體" w:hAnsi="Book Antiqua" w:cs="新細明體"/>
          <w:b/>
          <w:bCs/>
          <w:color w:val="231F20"/>
          <w:spacing w:val="-1"/>
          <w:sz w:val="26"/>
          <w:szCs w:val="22"/>
        </w:rPr>
        <w:t xml:space="preserve"> </w:t>
      </w:r>
      <w:r w:rsidRPr="005B7630">
        <w:rPr>
          <w:rFonts w:ascii="Book Antiqua" w:eastAsia="標楷體" w:hAnsi="Book Antiqua" w:cs="新細明體"/>
          <w:b/>
          <w:bCs/>
          <w:color w:val="231F20"/>
          <w:spacing w:val="-1"/>
          <w:sz w:val="26"/>
          <w:szCs w:val="22"/>
        </w:rPr>
        <w:t>－</w:t>
      </w:r>
      <w:r w:rsidRPr="005B7630">
        <w:rPr>
          <w:rFonts w:ascii="Book Antiqua" w:eastAsia="標楷體" w:hAnsi="Book Antiqua" w:cs="Myriad Pro"/>
          <w:b/>
          <w:bCs/>
          <w:color w:val="231F20"/>
          <w:sz w:val="26"/>
          <w:szCs w:val="22"/>
        </w:rPr>
        <w:t xml:space="preserve"> </w:t>
      </w:r>
      <w:r w:rsidRPr="005B7630">
        <w:rPr>
          <w:rFonts w:ascii="Book Antiqua" w:eastAsia="標楷體" w:hAnsi="Book Antiqua" w:cs="新細明體"/>
          <w:b/>
          <w:bCs/>
          <w:color w:val="231F20"/>
          <w:sz w:val="26"/>
          <w:szCs w:val="22"/>
        </w:rPr>
        <w:t>其他扶輪社員</w:t>
      </w:r>
    </w:p>
    <w:p w:rsidR="0066206A" w:rsidRPr="001C7389" w:rsidRDefault="0066206A">
      <w:pPr>
        <w:kinsoku w:val="0"/>
        <w:overflowPunct w:val="0"/>
        <w:spacing w:before="2" w:line="170" w:lineRule="exact"/>
        <w:rPr>
          <w:rFonts w:ascii="Book Antiqua" w:eastAsia="標楷體" w:hAnsi="Book Antiqua"/>
          <w:sz w:val="22"/>
          <w:szCs w:val="22"/>
        </w:rPr>
      </w:pPr>
    </w:p>
    <w:p w:rsidR="0066206A" w:rsidRPr="005B7630" w:rsidRDefault="0066206A">
      <w:pPr>
        <w:pStyle w:val="a3"/>
        <w:kinsoku w:val="0"/>
        <w:overflowPunct w:val="0"/>
        <w:spacing w:before="66" w:line="240" w:lineRule="exact"/>
        <w:ind w:left="164" w:right="163"/>
        <w:jc w:val="center"/>
        <w:rPr>
          <w:rFonts w:ascii="Book Antiqua" w:eastAsia="標楷體" w:hAnsi="Book Antiqua"/>
          <w:color w:val="000000"/>
          <w:sz w:val="24"/>
          <w:szCs w:val="22"/>
        </w:rPr>
      </w:pPr>
      <w:r w:rsidRPr="005B7630">
        <w:rPr>
          <w:rFonts w:ascii="Book Antiqua" w:eastAsia="標楷體" w:hAnsi="Book Antiqua"/>
          <w:color w:val="2A2A86"/>
          <w:spacing w:val="9"/>
          <w:sz w:val="24"/>
          <w:szCs w:val="22"/>
        </w:rPr>
        <w:t>[</w:t>
      </w:r>
      <w:r w:rsidRPr="005B7630">
        <w:rPr>
          <w:rFonts w:ascii="Book Antiqua" w:eastAsia="標楷體" w:hAnsi="Book Antiqua" w:cs="新細明體"/>
          <w:color w:val="000090"/>
          <w:spacing w:val="-9"/>
          <w:sz w:val="24"/>
          <w:szCs w:val="22"/>
        </w:rPr>
        <w:t>認證規定並未要求扶輪社員應受培訓，然而扶輪社員的培訓被認為是最佳實務作法。</w:t>
      </w:r>
      <w:r w:rsidR="001C7389" w:rsidRPr="005B7630">
        <w:rPr>
          <w:rFonts w:ascii="Book Antiqua" w:eastAsia="標楷體" w:hAnsi="Book Antiqua" w:cs="新細明體" w:hint="eastAsia"/>
          <w:color w:val="000090"/>
          <w:spacing w:val="-9"/>
          <w:sz w:val="24"/>
          <w:szCs w:val="22"/>
        </w:rPr>
        <w:t>然而，</w:t>
      </w:r>
      <w:r w:rsidRPr="005B7630">
        <w:rPr>
          <w:rFonts w:ascii="Book Antiqua" w:eastAsia="標楷體" w:hAnsi="Book Antiqua" w:cs="新細明體"/>
          <w:color w:val="000090"/>
          <w:spacing w:val="-9"/>
          <w:sz w:val="24"/>
          <w:szCs w:val="22"/>
        </w:rPr>
        <w:t>倘</w:t>
      </w:r>
      <w:r w:rsidR="001C7389" w:rsidRPr="005B7630">
        <w:rPr>
          <w:rFonts w:ascii="Book Antiqua" w:eastAsia="標楷體" w:hAnsi="Book Antiqua" w:cs="新細明體" w:hint="eastAsia"/>
          <w:color w:val="000090"/>
          <w:spacing w:val="-9"/>
          <w:sz w:val="24"/>
          <w:szCs w:val="22"/>
        </w:rPr>
        <w:t>若</w:t>
      </w:r>
      <w:r w:rsidRPr="005B7630">
        <w:rPr>
          <w:rFonts w:ascii="Book Antiqua" w:eastAsia="標楷體" w:hAnsi="Book Antiqua" w:cs="新細明體"/>
          <w:color w:val="000090"/>
          <w:spacing w:val="-9"/>
          <w:sz w:val="24"/>
          <w:szCs w:val="22"/>
        </w:rPr>
        <w:t>扶輪社員與學生有直接的接觸，則須遵守認證規定</w:t>
      </w:r>
      <w:r w:rsidRPr="005B7630">
        <w:rPr>
          <w:rFonts w:ascii="Book Antiqua" w:eastAsia="標楷體" w:hAnsi="Book Antiqua"/>
          <w:color w:val="2A2A86"/>
          <w:sz w:val="24"/>
          <w:szCs w:val="22"/>
        </w:rPr>
        <w:t>]</w:t>
      </w:r>
    </w:p>
    <w:p w:rsidR="0066206A" w:rsidRPr="001C7389" w:rsidRDefault="0066206A">
      <w:pPr>
        <w:kinsoku w:val="0"/>
        <w:overflowPunct w:val="0"/>
        <w:spacing w:before="14" w:line="220" w:lineRule="exact"/>
        <w:rPr>
          <w:rFonts w:ascii="Book Antiqua" w:eastAsia="標楷體" w:hAnsi="Book Antiqua"/>
          <w:sz w:val="22"/>
          <w:szCs w:val="22"/>
        </w:rPr>
      </w:pPr>
    </w:p>
    <w:p w:rsidR="0066206A" w:rsidRPr="001C7389" w:rsidRDefault="0066206A">
      <w:pPr>
        <w:kinsoku w:val="0"/>
        <w:overflowPunct w:val="0"/>
        <w:spacing w:before="14" w:line="220" w:lineRule="exact"/>
        <w:rPr>
          <w:rFonts w:ascii="Book Antiqua" w:eastAsia="標楷體" w:hAnsi="Book Antiqua"/>
          <w:sz w:val="22"/>
          <w:szCs w:val="22"/>
        </w:rPr>
      </w:pPr>
    </w:p>
    <w:p w:rsidR="0066206A" w:rsidRPr="005B7630" w:rsidRDefault="0066206A">
      <w:pPr>
        <w:pStyle w:val="2"/>
        <w:kinsoku w:val="0"/>
        <w:overflowPunct w:val="0"/>
        <w:ind w:left="100" w:right="4531" w:firstLine="0"/>
        <w:jc w:val="both"/>
        <w:rPr>
          <w:rFonts w:ascii="Book Antiqua" w:eastAsia="標楷體" w:hAnsi="Book Antiqua"/>
          <w:bCs w:val="0"/>
          <w:color w:val="000000"/>
          <w:sz w:val="24"/>
          <w:szCs w:val="22"/>
        </w:rPr>
      </w:pPr>
      <w:r w:rsidRPr="005B7630">
        <w:rPr>
          <w:rFonts w:ascii="Book Antiqua" w:eastAsia="標楷體" w:hAnsi="Book Antiqua"/>
          <w:bCs w:val="0"/>
          <w:color w:val="231F20"/>
          <w:sz w:val="24"/>
          <w:szCs w:val="22"/>
        </w:rPr>
        <w:t xml:space="preserve">A </w:t>
      </w:r>
      <w:r w:rsidRPr="005B7630">
        <w:rPr>
          <w:rFonts w:ascii="Book Antiqua" w:eastAsia="標楷體" w:hAnsi="Book Antiqua" w:cs="新細明體"/>
          <w:bCs w:val="0"/>
          <w:color w:val="231F20"/>
          <w:sz w:val="24"/>
          <w:szCs w:val="22"/>
        </w:rPr>
        <w:t xml:space="preserve">  </w:t>
      </w:r>
      <w:r w:rsidRPr="005B7630">
        <w:rPr>
          <w:rFonts w:ascii="Book Antiqua" w:eastAsia="標楷體" w:hAnsi="Book Antiqua" w:cs="新細明體"/>
          <w:bCs w:val="0"/>
          <w:color w:val="231F20"/>
          <w:spacing w:val="-2"/>
          <w:sz w:val="24"/>
          <w:szCs w:val="22"/>
        </w:rPr>
        <w:t>訓練內容及原因</w:t>
      </w:r>
    </w:p>
    <w:p w:rsidR="0066206A" w:rsidRPr="005B7630" w:rsidRDefault="0066206A" w:rsidP="005B7630">
      <w:pPr>
        <w:numPr>
          <w:ilvl w:val="0"/>
          <w:numId w:val="2"/>
        </w:numPr>
        <w:tabs>
          <w:tab w:val="left" w:pos="383"/>
        </w:tabs>
        <w:kinsoku w:val="0"/>
        <w:overflowPunct w:val="0"/>
        <w:spacing w:beforeLines="50" w:before="120" w:line="240" w:lineRule="exact"/>
        <w:ind w:left="383" w:right="4038"/>
        <w:jc w:val="both"/>
        <w:rPr>
          <w:rFonts w:ascii="Book Antiqua" w:eastAsia="標楷體" w:hAnsi="Book Antiqua" w:cs="Myriad Pro"/>
          <w:color w:val="000000"/>
          <w:szCs w:val="22"/>
        </w:rPr>
      </w:pPr>
      <w:r w:rsidRPr="005B7630">
        <w:rPr>
          <w:rFonts w:ascii="Book Antiqua" w:eastAsia="標楷體" w:hAnsi="Book Antiqua" w:cs="新細明體"/>
          <w:i/>
          <w:iCs/>
          <w:color w:val="231F20"/>
          <w:spacing w:val="-11"/>
          <w:szCs w:val="22"/>
        </w:rPr>
        <w:t>培訓扶輪社的投入度</w:t>
      </w:r>
    </w:p>
    <w:p w:rsidR="0066206A" w:rsidRPr="005B7630" w:rsidRDefault="0066206A" w:rsidP="005B7630">
      <w:pPr>
        <w:numPr>
          <w:ilvl w:val="0"/>
          <w:numId w:val="2"/>
        </w:numPr>
        <w:tabs>
          <w:tab w:val="left" w:pos="383"/>
        </w:tabs>
        <w:kinsoku w:val="0"/>
        <w:overflowPunct w:val="0"/>
        <w:spacing w:beforeLines="30" w:before="72" w:line="240" w:lineRule="exact"/>
        <w:ind w:left="383" w:right="4596"/>
        <w:jc w:val="both"/>
        <w:rPr>
          <w:rFonts w:ascii="Book Antiqua" w:eastAsia="標楷體" w:hAnsi="Book Antiqua" w:cs="Myriad Pro"/>
          <w:color w:val="000000"/>
          <w:szCs w:val="22"/>
        </w:rPr>
      </w:pPr>
      <w:r w:rsidRPr="005B7630">
        <w:rPr>
          <w:rFonts w:ascii="Book Antiqua" w:eastAsia="標楷體" w:hAnsi="Book Antiqua" w:cs="新細明體"/>
          <w:i/>
          <w:iCs/>
          <w:color w:val="231F20"/>
          <w:spacing w:val="1"/>
          <w:szCs w:val="22"/>
        </w:rPr>
        <w:t>地區／多地區組織</w:t>
      </w:r>
    </w:p>
    <w:p w:rsidR="0066206A" w:rsidRPr="005B7630" w:rsidRDefault="0066206A" w:rsidP="005B7630">
      <w:pPr>
        <w:pStyle w:val="a3"/>
        <w:kinsoku w:val="0"/>
        <w:overflowPunct w:val="0"/>
        <w:spacing w:beforeLines="30" w:before="72" w:line="239" w:lineRule="auto"/>
        <w:ind w:left="384" w:right="20" w:hanging="1"/>
        <w:jc w:val="both"/>
        <w:rPr>
          <w:rFonts w:ascii="Book Antiqua" w:eastAsia="標楷體" w:hAnsi="Book Antiqua"/>
          <w:color w:val="000000"/>
          <w:sz w:val="24"/>
          <w:szCs w:val="22"/>
        </w:rPr>
      </w:pPr>
      <w:r w:rsidRPr="005B7630">
        <w:rPr>
          <w:rFonts w:ascii="Book Antiqua" w:eastAsia="標楷體" w:hAnsi="Book Antiqua" w:cs="新細明體"/>
          <w:iCs/>
          <w:color w:val="231F20"/>
          <w:sz w:val="24"/>
          <w:szCs w:val="22"/>
        </w:rPr>
        <w:t>使扶輪社能認同計劃，</w:t>
      </w:r>
      <w:r w:rsidR="00DB32DF" w:rsidRPr="005B7630">
        <w:rPr>
          <w:rFonts w:ascii="Book Antiqua" w:eastAsia="標楷體" w:hAnsi="Book Antiqua" w:cs="新細明體"/>
          <w:iCs/>
          <w:color w:val="231F20"/>
          <w:sz w:val="24"/>
          <w:szCs w:val="22"/>
        </w:rPr>
        <w:t>瞭解</w:t>
      </w:r>
      <w:r w:rsidRPr="005B7630">
        <w:rPr>
          <w:rFonts w:ascii="Book Antiqua" w:eastAsia="標楷體" w:hAnsi="Book Antiqua" w:cs="新細明體"/>
          <w:iCs/>
          <w:color w:val="231F20"/>
          <w:sz w:val="24"/>
          <w:szCs w:val="22"/>
        </w:rPr>
        <w:t>計劃帶給扶輪、學生與全世界的益處。</w:t>
      </w:r>
      <w:r w:rsidRPr="005B7630">
        <w:rPr>
          <w:rFonts w:ascii="Book Antiqua" w:eastAsia="標楷體" w:hAnsi="Book Antiqua"/>
          <w:iCs/>
          <w:color w:val="231F20"/>
          <w:sz w:val="24"/>
          <w:szCs w:val="22"/>
        </w:rPr>
        <w:t xml:space="preserve"> </w:t>
      </w:r>
      <w:r w:rsidRPr="005B7630">
        <w:rPr>
          <w:rFonts w:ascii="Book Antiqua" w:eastAsia="標楷體" w:hAnsi="Book Antiqua"/>
          <w:iCs/>
          <w:color w:val="231F20"/>
          <w:sz w:val="24"/>
          <w:szCs w:val="22"/>
        </w:rPr>
        <w:t>扶輪辦理青少年交換的原因</w:t>
      </w:r>
    </w:p>
    <w:p w:rsidR="0066206A" w:rsidRPr="005B7630" w:rsidRDefault="0066206A" w:rsidP="005B7630">
      <w:pPr>
        <w:numPr>
          <w:ilvl w:val="0"/>
          <w:numId w:val="2"/>
        </w:numPr>
        <w:tabs>
          <w:tab w:val="left" w:pos="383"/>
        </w:tabs>
        <w:kinsoku w:val="0"/>
        <w:overflowPunct w:val="0"/>
        <w:spacing w:beforeLines="30" w:before="72" w:line="240" w:lineRule="exact"/>
        <w:ind w:left="383" w:right="3267"/>
        <w:jc w:val="both"/>
        <w:rPr>
          <w:rFonts w:ascii="Book Antiqua" w:eastAsia="標楷體" w:hAnsi="Book Antiqua" w:cs="Myriad Pro"/>
          <w:color w:val="000000"/>
          <w:szCs w:val="22"/>
        </w:rPr>
      </w:pPr>
      <w:r w:rsidRPr="005B7630">
        <w:rPr>
          <w:rFonts w:ascii="Book Antiqua" w:eastAsia="標楷體" w:hAnsi="Book Antiqua" w:cs="新細明體"/>
          <w:i/>
          <w:iCs/>
          <w:color w:val="231F20"/>
          <w:szCs w:val="22"/>
        </w:rPr>
        <w:t>扶輪青少年交換簡介（基礎）</w:t>
      </w:r>
    </w:p>
    <w:p w:rsidR="0066206A" w:rsidRPr="005B7630" w:rsidRDefault="0066206A" w:rsidP="005B7630">
      <w:pPr>
        <w:pStyle w:val="a3"/>
        <w:kinsoku w:val="0"/>
        <w:overflowPunct w:val="0"/>
        <w:spacing w:beforeLines="30" w:before="72" w:line="240" w:lineRule="exact"/>
        <w:ind w:right="2721"/>
        <w:jc w:val="both"/>
        <w:rPr>
          <w:rFonts w:ascii="Book Antiqua" w:eastAsia="標楷體" w:hAnsi="Book Antiqua"/>
          <w:color w:val="000000"/>
          <w:sz w:val="24"/>
          <w:szCs w:val="22"/>
        </w:rPr>
      </w:pPr>
      <w:r w:rsidRPr="005B7630">
        <w:rPr>
          <w:rFonts w:ascii="Book Antiqua" w:eastAsia="標楷體" w:hAnsi="Book Antiqua" w:cs="新細明體"/>
          <w:color w:val="231F20"/>
          <w:sz w:val="24"/>
          <w:szCs w:val="22"/>
        </w:rPr>
        <w:t>簡短介紹青少年交換計劃的運作方式</w:t>
      </w:r>
    </w:p>
    <w:p w:rsidR="0066206A" w:rsidRPr="005B7630" w:rsidRDefault="0066206A" w:rsidP="005B7630">
      <w:pPr>
        <w:numPr>
          <w:ilvl w:val="0"/>
          <w:numId w:val="2"/>
        </w:numPr>
        <w:tabs>
          <w:tab w:val="left" w:pos="383"/>
        </w:tabs>
        <w:kinsoku w:val="0"/>
        <w:overflowPunct w:val="0"/>
        <w:spacing w:beforeLines="30" w:before="72" w:line="240" w:lineRule="exact"/>
        <w:ind w:left="383" w:right="2469"/>
        <w:jc w:val="both"/>
        <w:rPr>
          <w:rFonts w:ascii="Book Antiqua" w:eastAsia="標楷體" w:hAnsi="Book Antiqua" w:cs="Myriad Pro"/>
          <w:color w:val="000000"/>
          <w:szCs w:val="22"/>
        </w:rPr>
      </w:pPr>
      <w:r w:rsidRPr="005B7630">
        <w:rPr>
          <w:rFonts w:ascii="Book Antiqua" w:eastAsia="標楷體" w:hAnsi="Book Antiqua" w:cs="新細明體"/>
          <w:i/>
          <w:iCs/>
          <w:color w:val="231F20"/>
          <w:spacing w:val="-14"/>
          <w:szCs w:val="22"/>
        </w:rPr>
        <w:t>如與學生有接觸者，青少年保護說明</w:t>
      </w:r>
    </w:p>
    <w:p w:rsidR="0066206A" w:rsidRPr="005B7630" w:rsidRDefault="0066206A" w:rsidP="005B7630">
      <w:pPr>
        <w:pStyle w:val="a3"/>
        <w:kinsoku w:val="0"/>
        <w:overflowPunct w:val="0"/>
        <w:spacing w:beforeLines="30" w:before="72" w:line="240" w:lineRule="exact"/>
        <w:ind w:right="2987"/>
        <w:jc w:val="both"/>
        <w:rPr>
          <w:rFonts w:ascii="Book Antiqua" w:eastAsia="標楷體" w:hAnsi="Book Antiqua"/>
          <w:color w:val="000000"/>
          <w:sz w:val="24"/>
          <w:szCs w:val="22"/>
        </w:rPr>
      </w:pPr>
      <w:r w:rsidRPr="005B7630">
        <w:rPr>
          <w:rFonts w:ascii="Book Antiqua" w:eastAsia="標楷體" w:hAnsi="Book Antiqua" w:cs="新細明體"/>
          <w:color w:val="231F20"/>
          <w:spacing w:val="-3"/>
          <w:sz w:val="24"/>
          <w:szCs w:val="22"/>
        </w:rPr>
        <w:t>認證指導方針</w:t>
      </w:r>
      <w:r w:rsidRPr="005B7630">
        <w:rPr>
          <w:rFonts w:ascii="Book Antiqua" w:eastAsia="標楷體" w:hAnsi="Book Antiqua"/>
          <w:color w:val="231F20"/>
          <w:spacing w:val="-3"/>
          <w:sz w:val="24"/>
          <w:szCs w:val="22"/>
        </w:rPr>
        <w:t xml:space="preserve"> </w:t>
      </w:r>
      <w:r w:rsidRPr="005B7630">
        <w:rPr>
          <w:rFonts w:ascii="Book Antiqua" w:eastAsia="標楷體" w:hAnsi="Book Antiqua"/>
          <w:bCs/>
          <w:color w:val="2A2A86"/>
          <w:spacing w:val="-4"/>
          <w:sz w:val="24"/>
          <w:szCs w:val="22"/>
        </w:rPr>
        <w:t>[</w:t>
      </w:r>
      <w:r w:rsidRPr="005B7630">
        <w:rPr>
          <w:rFonts w:ascii="Book Antiqua" w:eastAsia="標楷體" w:hAnsi="Book Antiqua" w:cs="新細明體"/>
          <w:bCs/>
          <w:color w:val="2A2A86"/>
          <w:spacing w:val="-4"/>
          <w:sz w:val="24"/>
          <w:szCs w:val="22"/>
        </w:rPr>
        <w:t>認證規定</w:t>
      </w:r>
      <w:r w:rsidRPr="005B7630">
        <w:rPr>
          <w:rFonts w:ascii="Book Antiqua" w:eastAsia="標楷體" w:hAnsi="Book Antiqua"/>
          <w:bCs/>
          <w:color w:val="2A2A86"/>
          <w:sz w:val="24"/>
          <w:szCs w:val="22"/>
        </w:rPr>
        <w:t>]</w:t>
      </w:r>
    </w:p>
    <w:p w:rsidR="0066206A" w:rsidRPr="005B7630" w:rsidRDefault="0066206A" w:rsidP="005B7630">
      <w:pPr>
        <w:kinsoku w:val="0"/>
        <w:overflowPunct w:val="0"/>
        <w:spacing w:before="12" w:line="220" w:lineRule="exact"/>
        <w:jc w:val="both"/>
        <w:rPr>
          <w:rFonts w:ascii="Book Antiqua" w:eastAsia="標楷體" w:hAnsi="Book Antiqua"/>
          <w:szCs w:val="22"/>
        </w:rPr>
      </w:pPr>
    </w:p>
    <w:p w:rsidR="0066206A" w:rsidRPr="005B7630" w:rsidRDefault="0066206A">
      <w:pPr>
        <w:pStyle w:val="2"/>
        <w:numPr>
          <w:ilvl w:val="0"/>
          <w:numId w:val="10"/>
        </w:numPr>
        <w:tabs>
          <w:tab w:val="left" w:pos="383"/>
        </w:tabs>
        <w:kinsoku w:val="0"/>
        <w:overflowPunct w:val="0"/>
        <w:ind w:right="4945"/>
        <w:jc w:val="both"/>
        <w:rPr>
          <w:rFonts w:ascii="Book Antiqua" w:eastAsia="標楷體" w:hAnsi="Book Antiqua"/>
          <w:b w:val="0"/>
          <w:bCs w:val="0"/>
          <w:color w:val="000000"/>
          <w:sz w:val="24"/>
          <w:szCs w:val="22"/>
        </w:rPr>
      </w:pPr>
      <w:r w:rsidRPr="005B7630">
        <w:rPr>
          <w:rFonts w:ascii="Book Antiqua" w:eastAsia="標楷體" w:hAnsi="Book Antiqua" w:cs="新細明體"/>
          <w:color w:val="231F20"/>
          <w:spacing w:val="-2"/>
          <w:sz w:val="24"/>
          <w:szCs w:val="22"/>
        </w:rPr>
        <w:t>由誰負責</w:t>
      </w:r>
    </w:p>
    <w:p w:rsidR="0066206A" w:rsidRPr="005B7630" w:rsidRDefault="0066206A" w:rsidP="005B7630">
      <w:pPr>
        <w:pStyle w:val="a3"/>
        <w:tabs>
          <w:tab w:val="left" w:pos="5529"/>
        </w:tabs>
        <w:kinsoku w:val="0"/>
        <w:overflowPunct w:val="0"/>
        <w:spacing w:line="240" w:lineRule="exact"/>
        <w:ind w:right="59"/>
        <w:jc w:val="both"/>
        <w:rPr>
          <w:rFonts w:ascii="Book Antiqua" w:eastAsia="標楷體" w:hAnsi="Book Antiqua"/>
          <w:color w:val="000000"/>
          <w:sz w:val="24"/>
          <w:szCs w:val="22"/>
        </w:rPr>
      </w:pPr>
      <w:r w:rsidRPr="005B7630">
        <w:rPr>
          <w:rFonts w:ascii="Book Antiqua" w:eastAsia="標楷體" w:hAnsi="Book Antiqua" w:cs="新細明體"/>
          <w:color w:val="231F20"/>
          <w:spacing w:val="-2"/>
          <w:sz w:val="24"/>
          <w:szCs w:val="22"/>
        </w:rPr>
        <w:t>扶輪社</w:t>
      </w:r>
      <w:r w:rsidR="001A6153" w:rsidRPr="005B7630">
        <w:rPr>
          <w:rFonts w:ascii="Book Antiqua" w:eastAsia="標楷體" w:hAnsi="Book Antiqua" w:cs="新細明體"/>
          <w:color w:val="231F20"/>
          <w:spacing w:val="-2"/>
          <w:sz w:val="24"/>
          <w:szCs w:val="22"/>
        </w:rPr>
        <w:t>青少年交換委員</w:t>
      </w:r>
      <w:r w:rsidRPr="005B7630">
        <w:rPr>
          <w:rFonts w:ascii="Book Antiqua" w:eastAsia="標楷體" w:hAnsi="Book Antiqua" w:cs="新細明體"/>
          <w:color w:val="231F20"/>
          <w:spacing w:val="-2"/>
          <w:sz w:val="24"/>
          <w:szCs w:val="22"/>
        </w:rPr>
        <w:t>與輔導顧問得向扶輪社員介紹扶輪青少年交換計劃。</w:t>
      </w:r>
    </w:p>
    <w:p w:rsidR="0066206A" w:rsidRPr="005B7630" w:rsidRDefault="0066206A" w:rsidP="00945864">
      <w:pPr>
        <w:pStyle w:val="2"/>
        <w:kinsoku w:val="0"/>
        <w:overflowPunct w:val="0"/>
        <w:ind w:left="100" w:firstLine="0"/>
        <w:rPr>
          <w:rFonts w:ascii="Book Antiqua" w:eastAsia="標楷體" w:hAnsi="Book Antiqua"/>
          <w:b w:val="0"/>
          <w:bCs w:val="0"/>
          <w:color w:val="000000"/>
          <w:sz w:val="24"/>
          <w:szCs w:val="22"/>
        </w:rPr>
      </w:pPr>
    </w:p>
    <w:p w:rsidR="0066206A" w:rsidRPr="005B7630" w:rsidRDefault="0066206A">
      <w:pPr>
        <w:numPr>
          <w:ilvl w:val="0"/>
          <w:numId w:val="10"/>
        </w:numPr>
        <w:tabs>
          <w:tab w:val="left" w:pos="383"/>
        </w:tabs>
        <w:kinsoku w:val="0"/>
        <w:overflowPunct w:val="0"/>
        <w:ind w:left="383" w:right="844"/>
        <w:jc w:val="both"/>
        <w:rPr>
          <w:rFonts w:ascii="Book Antiqua" w:eastAsia="標楷體" w:hAnsi="Book Antiqua" w:cs="Myriad Pro"/>
          <w:color w:val="000000"/>
          <w:szCs w:val="22"/>
        </w:rPr>
      </w:pPr>
      <w:r w:rsidRPr="005B7630">
        <w:rPr>
          <w:rFonts w:ascii="Book Antiqua" w:eastAsia="標楷體" w:hAnsi="Book Antiqua" w:cs="新細明體"/>
          <w:b/>
          <w:bCs/>
          <w:color w:val="231F20"/>
          <w:spacing w:val="-1"/>
          <w:szCs w:val="22"/>
        </w:rPr>
        <w:t>訓練如何進行</w:t>
      </w:r>
      <w:r w:rsidRPr="005B7630">
        <w:rPr>
          <w:rFonts w:ascii="Book Antiqua" w:eastAsia="標楷體" w:hAnsi="Book Antiqua" w:cs="Myriad Pro"/>
          <w:b/>
          <w:bCs/>
          <w:color w:val="231F20"/>
          <w:szCs w:val="22"/>
        </w:rPr>
        <w:t xml:space="preserve"> </w:t>
      </w:r>
      <w:r w:rsidRPr="005B7630">
        <w:rPr>
          <w:rFonts w:ascii="Book Antiqua" w:eastAsia="標楷體" w:hAnsi="Book Antiqua" w:cs="Myriad Pro"/>
          <w:b/>
          <w:bCs/>
          <w:color w:val="231F20"/>
          <w:spacing w:val="2"/>
          <w:szCs w:val="22"/>
        </w:rPr>
        <w:t xml:space="preserve"> </w:t>
      </w:r>
      <w:r w:rsidRPr="005B7630">
        <w:rPr>
          <w:rFonts w:ascii="Book Antiqua" w:eastAsia="標楷體" w:hAnsi="Book Antiqua" w:cs="新細明體"/>
          <w:color w:val="231F20"/>
          <w:szCs w:val="22"/>
        </w:rPr>
        <w:t>－</w:t>
      </w:r>
      <w:r w:rsidRPr="005B7630">
        <w:rPr>
          <w:rFonts w:ascii="Book Antiqua" w:eastAsia="標楷體" w:hAnsi="Book Antiqua" w:cs="Myriad Pro"/>
          <w:color w:val="231F20"/>
          <w:szCs w:val="22"/>
        </w:rPr>
        <w:t xml:space="preserve">  </w:t>
      </w:r>
      <w:r w:rsidRPr="005B7630">
        <w:rPr>
          <w:rFonts w:ascii="Book Antiqua" w:eastAsia="標楷體" w:hAnsi="Book Antiqua" w:cs="新細明體"/>
          <w:color w:val="231F20"/>
          <w:szCs w:val="22"/>
        </w:rPr>
        <w:t>扶輪社例會及個別會議。</w:t>
      </w:r>
    </w:p>
    <w:p w:rsidR="0066206A" w:rsidRPr="005B7630" w:rsidRDefault="0066206A">
      <w:pPr>
        <w:kinsoku w:val="0"/>
        <w:overflowPunct w:val="0"/>
        <w:spacing w:before="12" w:line="220" w:lineRule="exact"/>
        <w:rPr>
          <w:rFonts w:ascii="Book Antiqua" w:eastAsia="標楷體" w:hAnsi="Book Antiqua"/>
          <w:szCs w:val="22"/>
        </w:rPr>
      </w:pPr>
    </w:p>
    <w:p w:rsidR="0066206A" w:rsidRPr="005B7630" w:rsidRDefault="0066206A">
      <w:pPr>
        <w:pStyle w:val="2"/>
        <w:numPr>
          <w:ilvl w:val="0"/>
          <w:numId w:val="10"/>
        </w:numPr>
        <w:tabs>
          <w:tab w:val="left" w:pos="383"/>
        </w:tabs>
        <w:kinsoku w:val="0"/>
        <w:overflowPunct w:val="0"/>
        <w:ind w:right="3772"/>
        <w:jc w:val="both"/>
        <w:rPr>
          <w:rFonts w:ascii="Book Antiqua" w:eastAsia="標楷體" w:hAnsi="Book Antiqua"/>
          <w:b w:val="0"/>
          <w:bCs w:val="0"/>
          <w:color w:val="000000"/>
          <w:sz w:val="24"/>
          <w:szCs w:val="22"/>
        </w:rPr>
      </w:pPr>
      <w:r w:rsidRPr="005B7630">
        <w:rPr>
          <w:rFonts w:ascii="Book Antiqua" w:eastAsia="標楷體" w:hAnsi="Book Antiqua" w:cs="新細明體"/>
          <w:color w:val="231F20"/>
          <w:spacing w:val="-2"/>
          <w:sz w:val="24"/>
          <w:szCs w:val="22"/>
        </w:rPr>
        <w:t>何時辦理訓練</w:t>
      </w:r>
    </w:p>
    <w:p w:rsidR="0066206A" w:rsidRPr="005B7630" w:rsidRDefault="0066206A" w:rsidP="005B7630">
      <w:pPr>
        <w:pStyle w:val="a3"/>
        <w:kinsoku w:val="0"/>
        <w:overflowPunct w:val="0"/>
        <w:spacing w:line="239" w:lineRule="auto"/>
        <w:ind w:left="384" w:right="34" w:hanging="1"/>
        <w:jc w:val="both"/>
        <w:rPr>
          <w:rFonts w:ascii="Book Antiqua" w:eastAsia="標楷體" w:hAnsi="Book Antiqua" w:cs="新細明體"/>
          <w:color w:val="000000"/>
          <w:sz w:val="24"/>
          <w:szCs w:val="22"/>
        </w:rPr>
      </w:pPr>
      <w:r w:rsidRPr="005B7630">
        <w:rPr>
          <w:rFonts w:ascii="Book Antiqua" w:eastAsia="標楷體" w:hAnsi="Book Antiqua"/>
          <w:sz w:val="24"/>
          <w:szCs w:val="22"/>
        </w:rPr>
        <w:t>應</w:t>
      </w:r>
      <w:r w:rsidRPr="005B7630">
        <w:rPr>
          <w:rFonts w:ascii="Book Antiqua" w:eastAsia="標楷體" w:hAnsi="Book Antiqua" w:cs="新細明體"/>
          <w:color w:val="231F20"/>
          <w:sz w:val="24"/>
          <w:szCs w:val="22"/>
        </w:rPr>
        <w:t>在</w:t>
      </w:r>
      <w:proofErr w:type="gramStart"/>
      <w:r w:rsidRPr="005B7630">
        <w:rPr>
          <w:rFonts w:ascii="Book Antiqua" w:eastAsia="標楷體" w:hAnsi="Book Antiqua" w:cs="新細明體"/>
          <w:color w:val="231F20"/>
          <w:sz w:val="24"/>
          <w:szCs w:val="22"/>
        </w:rPr>
        <w:t>整個扶</w:t>
      </w:r>
      <w:proofErr w:type="gramEnd"/>
      <w:r w:rsidRPr="005B7630">
        <w:rPr>
          <w:rFonts w:ascii="Book Antiqua" w:eastAsia="標楷體" w:hAnsi="Book Antiqua" w:cs="新細明體"/>
          <w:color w:val="231F20"/>
          <w:sz w:val="24"/>
          <w:szCs w:val="22"/>
        </w:rPr>
        <w:t>輪年度</w:t>
      </w:r>
      <w:r w:rsidRPr="005B7630">
        <w:rPr>
          <w:rFonts w:ascii="Book Antiqua" w:eastAsia="標楷體" w:hAnsi="Book Antiqua"/>
          <w:sz w:val="24"/>
          <w:szCs w:val="22"/>
        </w:rPr>
        <w:t>讓扶輪社員</w:t>
      </w:r>
      <w:r w:rsidR="00DB32DF" w:rsidRPr="005B7630">
        <w:rPr>
          <w:rFonts w:ascii="Book Antiqua" w:eastAsia="標楷體" w:hAnsi="Book Antiqua"/>
          <w:sz w:val="24"/>
          <w:szCs w:val="22"/>
        </w:rPr>
        <w:t>瞭解</w:t>
      </w:r>
      <w:r w:rsidRPr="005B7630">
        <w:rPr>
          <w:rFonts w:ascii="Book Antiqua" w:eastAsia="標楷體" w:hAnsi="Book Antiqua"/>
          <w:sz w:val="24"/>
          <w:szCs w:val="22"/>
        </w:rPr>
        <w:t>扶輪青少年交換計劃。鼓勵扶輪社員將接待學生當成自己的事，讓他們成為扶輪社與社區的</w:t>
      </w:r>
      <w:proofErr w:type="gramStart"/>
      <w:r w:rsidRPr="005B7630">
        <w:rPr>
          <w:rFonts w:ascii="Book Antiqua" w:eastAsia="標楷體" w:hAnsi="Book Antiqua"/>
          <w:sz w:val="24"/>
          <w:szCs w:val="22"/>
        </w:rPr>
        <w:t>一</w:t>
      </w:r>
      <w:proofErr w:type="gramEnd"/>
      <w:r w:rsidRPr="005B7630">
        <w:rPr>
          <w:rFonts w:ascii="Book Antiqua" w:eastAsia="標楷體" w:hAnsi="Book Antiqua"/>
          <w:sz w:val="24"/>
          <w:szCs w:val="22"/>
        </w:rPr>
        <w:t>份子。</w:t>
      </w:r>
    </w:p>
    <w:p w:rsidR="0066206A" w:rsidRPr="005B7630" w:rsidRDefault="0066206A">
      <w:pPr>
        <w:kinsoku w:val="0"/>
        <w:overflowPunct w:val="0"/>
        <w:spacing w:before="18" w:line="220" w:lineRule="exact"/>
        <w:rPr>
          <w:rFonts w:ascii="Book Antiqua" w:eastAsia="標楷體" w:hAnsi="Book Antiqua"/>
          <w:szCs w:val="22"/>
        </w:rPr>
      </w:pPr>
    </w:p>
    <w:p w:rsidR="0066206A" w:rsidRPr="005B7630" w:rsidRDefault="0066206A" w:rsidP="005B7630">
      <w:pPr>
        <w:pStyle w:val="a3"/>
        <w:kinsoku w:val="0"/>
        <w:overflowPunct w:val="0"/>
        <w:spacing w:line="240" w:lineRule="exact"/>
        <w:ind w:left="100" w:right="20"/>
        <w:jc w:val="both"/>
        <w:rPr>
          <w:rFonts w:ascii="Book Antiqua" w:eastAsia="標楷體" w:hAnsi="Book Antiqua"/>
          <w:color w:val="000000"/>
          <w:sz w:val="22"/>
        </w:rPr>
        <w:sectPr w:rsidR="0066206A" w:rsidRPr="005B7630">
          <w:footerReference w:type="default" r:id="rId42"/>
          <w:pgSz w:w="8845" w:h="12260"/>
          <w:pgMar w:top="380" w:right="920" w:bottom="740" w:left="920" w:header="0" w:footer="545" w:gutter="0"/>
          <w:cols w:space="720"/>
          <w:noEndnote/>
        </w:sectPr>
      </w:pPr>
      <w:r w:rsidRPr="005B7630">
        <w:rPr>
          <w:rFonts w:ascii="Book Antiqua" w:eastAsia="標楷體" w:hAnsi="Book Antiqua" w:cs="新細明體"/>
          <w:b/>
          <w:bCs/>
          <w:color w:val="231F20"/>
          <w:sz w:val="24"/>
          <w:szCs w:val="22"/>
        </w:rPr>
        <w:t>問題</w:t>
      </w:r>
      <w:r w:rsidRPr="005B7630">
        <w:rPr>
          <w:rFonts w:ascii="Book Antiqua" w:eastAsia="標楷體" w:hAnsi="Book Antiqua" w:cs="新細明體"/>
          <w:b/>
          <w:bCs/>
          <w:color w:val="231F20"/>
          <w:sz w:val="24"/>
          <w:szCs w:val="22"/>
        </w:rPr>
        <w:t xml:space="preserve"> --</w:t>
      </w:r>
      <w:r w:rsidRPr="005B7630">
        <w:rPr>
          <w:rFonts w:ascii="Book Antiqua" w:eastAsia="標楷體" w:hAnsi="Book Antiqua" w:cs="新細明體"/>
          <w:bCs/>
          <w:color w:val="231F20"/>
          <w:sz w:val="24"/>
          <w:szCs w:val="22"/>
        </w:rPr>
        <w:t xml:space="preserve"> </w:t>
      </w:r>
      <w:r w:rsidRPr="005B7630">
        <w:rPr>
          <w:rFonts w:ascii="Book Antiqua" w:eastAsia="標楷體" w:hAnsi="Book Antiqua" w:cs="新細明體"/>
          <w:bCs/>
          <w:color w:val="231F20"/>
          <w:sz w:val="24"/>
          <w:szCs w:val="22"/>
        </w:rPr>
        <w:t>在一些國家，</w:t>
      </w:r>
      <w:r w:rsidR="001A6153" w:rsidRPr="005B7630">
        <w:rPr>
          <w:rFonts w:ascii="Book Antiqua" w:eastAsia="標楷體" w:hAnsi="Book Antiqua" w:cs="新細明體"/>
          <w:bCs/>
          <w:color w:val="231F20"/>
          <w:sz w:val="24"/>
          <w:szCs w:val="22"/>
        </w:rPr>
        <w:t>青少年交換委員</w:t>
      </w:r>
      <w:r w:rsidRPr="005B7630">
        <w:rPr>
          <w:rFonts w:ascii="Book Antiqua" w:eastAsia="標楷體" w:hAnsi="Book Antiqua" w:cs="新細明體"/>
          <w:bCs/>
          <w:color w:val="231F20"/>
          <w:sz w:val="24"/>
          <w:szCs w:val="22"/>
        </w:rPr>
        <w:t>與扶輪社輔導顧問的角色可能會混淆不清甚或合而為一。但不論在</w:t>
      </w:r>
      <w:r w:rsidR="001C7389" w:rsidRPr="005B7630">
        <w:rPr>
          <w:rFonts w:ascii="Book Antiqua" w:eastAsia="標楷體" w:hAnsi="Book Antiqua" w:cs="新細明體" w:hint="eastAsia"/>
          <w:bCs/>
          <w:color w:val="231F20"/>
          <w:sz w:val="24"/>
          <w:szCs w:val="22"/>
        </w:rPr>
        <w:t>扶輪</w:t>
      </w:r>
      <w:r w:rsidRPr="005B7630">
        <w:rPr>
          <w:rFonts w:ascii="Book Antiqua" w:eastAsia="標楷體" w:hAnsi="Book Antiqua" w:cs="新細明體"/>
          <w:bCs/>
          <w:color w:val="231F20"/>
          <w:sz w:val="24"/>
          <w:szCs w:val="22"/>
        </w:rPr>
        <w:t>社的層級上該名負責的扶輪社員被賦予何種頭銜，應當注意的是所必須完成的特定任務。</w:t>
      </w:r>
    </w:p>
    <w:p w:rsidR="0066206A" w:rsidRPr="001C115E" w:rsidRDefault="0066206A">
      <w:pPr>
        <w:kinsoku w:val="0"/>
        <w:overflowPunct w:val="0"/>
        <w:spacing w:before="13" w:line="200" w:lineRule="exact"/>
        <w:rPr>
          <w:rFonts w:ascii="Book Antiqua" w:eastAsia="標楷體" w:hAnsi="Book Antiqua"/>
          <w:sz w:val="20"/>
        </w:rPr>
      </w:pPr>
    </w:p>
    <w:p w:rsidR="0066206A" w:rsidRPr="001C115E" w:rsidRDefault="00144563">
      <w:pPr>
        <w:pStyle w:val="3"/>
        <w:kinsoku w:val="0"/>
        <w:overflowPunct w:val="0"/>
        <w:ind w:right="837"/>
        <w:jc w:val="right"/>
        <w:rPr>
          <w:rFonts w:ascii="Book Antiqua" w:eastAsia="標楷體" w:hAnsi="Book Antiqua"/>
          <w:b w:val="0"/>
          <w:bCs w:val="0"/>
          <w:i w:val="0"/>
          <w:iCs w:val="0"/>
          <w:color w:val="000000"/>
        </w:rPr>
      </w:pPr>
      <w:r w:rsidRPr="001C115E">
        <w:rPr>
          <w:rFonts w:ascii="Book Antiqua" w:eastAsia="標楷體" w:hAnsi="Book Antiqua"/>
          <w:noProof/>
        </w:rPr>
        <mc:AlternateContent>
          <mc:Choice Requires="wps">
            <w:drawing>
              <wp:anchor distT="0" distB="0" distL="114300" distR="114300" simplePos="0" relativeHeight="251667456" behindDoc="1" locked="0" layoutInCell="0" allowOverlap="1" wp14:anchorId="473FCE0D" wp14:editId="75D09E10">
                <wp:simplePos x="0" y="0"/>
                <wp:positionH relativeFrom="page">
                  <wp:posOffset>4573905</wp:posOffset>
                </wp:positionH>
                <wp:positionV relativeFrom="paragraph">
                  <wp:posOffset>-74295</wp:posOffset>
                </wp:positionV>
                <wp:extent cx="393700" cy="393700"/>
                <wp:effectExtent l="1905" t="1905" r="4445" b="4445"/>
                <wp:wrapNone/>
                <wp:docPr id="3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49A5033A" wp14:editId="5A79A1C2">
                                  <wp:extent cx="389255" cy="398145"/>
                                  <wp:effectExtent l="25400" t="0" r="0" b="0"/>
                                  <wp:docPr id="11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60" style="position:absolute;left:0;text-align:left;margin-left:360.15pt;margin-top:-5.85pt;width:31pt;height:31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49A5033A" wp14:editId="5A79A1C2">
                            <wp:extent cx="389255" cy="398145"/>
                            <wp:effectExtent l="25400" t="0" r="0" b="0"/>
                            <wp:docPr id="11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0066206A" w:rsidRPr="001C115E">
        <w:rPr>
          <w:rFonts w:ascii="Book Antiqua" w:eastAsia="標楷體" w:hAnsi="Book Antiqua" w:cs="新細明體"/>
          <w:color w:val="2A2A86"/>
        </w:rPr>
        <w:t>訓練</w:t>
      </w:r>
    </w:p>
    <w:p w:rsidR="0066206A" w:rsidRPr="001C115E" w:rsidRDefault="0066206A" w:rsidP="00193958">
      <w:pPr>
        <w:tabs>
          <w:tab w:val="left" w:pos="1258"/>
        </w:tabs>
        <w:kinsoku w:val="0"/>
        <w:overflowPunct w:val="0"/>
        <w:rPr>
          <w:rFonts w:ascii="Book Antiqua" w:eastAsia="標楷體" w:hAnsi="Book Antiqua"/>
          <w:sz w:val="14"/>
        </w:rPr>
      </w:pPr>
    </w:p>
    <w:p w:rsidR="0066206A" w:rsidRPr="005B7630" w:rsidRDefault="0066206A" w:rsidP="00193958">
      <w:pPr>
        <w:tabs>
          <w:tab w:val="left" w:pos="1258"/>
        </w:tabs>
        <w:kinsoku w:val="0"/>
        <w:overflowPunct w:val="0"/>
        <w:jc w:val="center"/>
        <w:rPr>
          <w:rFonts w:ascii="Book Antiqua" w:eastAsia="標楷體" w:hAnsi="Book Antiqua" w:cs="Myriad Pro"/>
          <w:b/>
          <w:color w:val="000000"/>
          <w:sz w:val="26"/>
          <w:szCs w:val="20"/>
        </w:rPr>
      </w:pPr>
      <w:r w:rsidRPr="005B7630">
        <w:rPr>
          <w:rFonts w:ascii="Book Antiqua" w:eastAsia="標楷體" w:hAnsi="Book Antiqua"/>
          <w:b/>
          <w:sz w:val="26"/>
          <w:szCs w:val="20"/>
        </w:rPr>
        <w:t xml:space="preserve">X. </w:t>
      </w:r>
      <w:r w:rsidRPr="005B7630">
        <w:rPr>
          <w:rFonts w:ascii="Book Antiqua" w:eastAsia="標楷體" w:hAnsi="Book Antiqua" w:cs="新細明體"/>
          <w:b/>
          <w:bCs/>
          <w:color w:val="231F20"/>
          <w:sz w:val="26"/>
          <w:szCs w:val="20"/>
        </w:rPr>
        <w:t>地區</w:t>
      </w:r>
      <w:r w:rsidRPr="005B7630">
        <w:rPr>
          <w:rFonts w:ascii="Book Antiqua" w:eastAsia="標楷體" w:hAnsi="Book Antiqua" w:cs="Myriad Pro"/>
          <w:b/>
          <w:bCs/>
          <w:color w:val="231F20"/>
          <w:sz w:val="26"/>
          <w:szCs w:val="20"/>
        </w:rPr>
        <w:t xml:space="preserve"> </w:t>
      </w:r>
      <w:r w:rsidRPr="005B7630">
        <w:rPr>
          <w:rFonts w:ascii="Book Antiqua" w:eastAsia="標楷體" w:hAnsi="Book Antiqua" w:cs="新細明體"/>
          <w:b/>
          <w:bCs/>
          <w:color w:val="231F20"/>
          <w:sz w:val="26"/>
          <w:szCs w:val="20"/>
        </w:rPr>
        <w:t>－</w:t>
      </w:r>
      <w:r w:rsidRPr="005B7630">
        <w:rPr>
          <w:rFonts w:ascii="Book Antiqua" w:eastAsia="標楷體" w:hAnsi="Book Antiqua" w:cs="Myriad Pro"/>
          <w:b/>
          <w:bCs/>
          <w:color w:val="231F20"/>
          <w:sz w:val="26"/>
          <w:szCs w:val="20"/>
        </w:rPr>
        <w:t xml:space="preserve"> </w:t>
      </w:r>
      <w:r w:rsidRPr="005B7630">
        <w:rPr>
          <w:rFonts w:ascii="Book Antiqua" w:eastAsia="標楷體" w:hAnsi="Book Antiqua" w:cs="新細明體"/>
          <w:b/>
          <w:bCs/>
          <w:color w:val="231F20"/>
          <w:sz w:val="26"/>
          <w:szCs w:val="20"/>
        </w:rPr>
        <w:t>主委及其他委員</w:t>
      </w:r>
    </w:p>
    <w:p w:rsidR="0066206A" w:rsidRPr="001C115E" w:rsidRDefault="0066206A">
      <w:pPr>
        <w:kinsoku w:val="0"/>
        <w:overflowPunct w:val="0"/>
        <w:spacing w:before="2" w:line="170" w:lineRule="exact"/>
        <w:rPr>
          <w:rFonts w:ascii="Book Antiqua" w:eastAsia="標楷體" w:hAnsi="Book Antiqua"/>
          <w:sz w:val="17"/>
        </w:rPr>
      </w:pPr>
    </w:p>
    <w:p w:rsidR="0066206A" w:rsidRPr="005C32C2" w:rsidRDefault="0066206A" w:rsidP="005C32C2">
      <w:pPr>
        <w:pStyle w:val="a3"/>
        <w:kinsoku w:val="0"/>
        <w:overflowPunct w:val="0"/>
        <w:spacing w:before="68"/>
        <w:ind w:left="0" w:rightChars="-26" w:right="-62"/>
        <w:jc w:val="both"/>
        <w:rPr>
          <w:rFonts w:ascii="Book Antiqua" w:eastAsia="標楷體" w:hAnsi="Book Antiqua"/>
          <w:color w:val="000000"/>
          <w:sz w:val="22"/>
          <w:szCs w:val="22"/>
        </w:rPr>
      </w:pPr>
      <w:r w:rsidRPr="005C32C2">
        <w:rPr>
          <w:rFonts w:ascii="Book Antiqua" w:eastAsia="標楷體" w:hAnsi="Book Antiqua" w:cs="新細明體"/>
          <w:spacing w:val="-1"/>
          <w:sz w:val="22"/>
          <w:szCs w:val="22"/>
        </w:rPr>
        <w:t>除與學生有接觸之扶輪社員外，所有人員皆接受訓練為最佳的實務作法。</w:t>
      </w:r>
      <w:r w:rsidRPr="005C32C2">
        <w:rPr>
          <w:rFonts w:ascii="Book Antiqua" w:eastAsia="標楷體" w:hAnsi="Book Antiqua"/>
          <w:spacing w:val="-1"/>
          <w:sz w:val="22"/>
          <w:szCs w:val="22"/>
        </w:rPr>
        <w:t xml:space="preserve"> </w:t>
      </w:r>
    </w:p>
    <w:p w:rsidR="0066206A" w:rsidRPr="005C32C2" w:rsidRDefault="0066206A" w:rsidP="005C32C2">
      <w:pPr>
        <w:kinsoku w:val="0"/>
        <w:overflowPunct w:val="0"/>
        <w:spacing w:before="12"/>
        <w:jc w:val="both"/>
        <w:rPr>
          <w:rFonts w:ascii="Book Antiqua" w:eastAsia="標楷體" w:hAnsi="Book Antiqua"/>
          <w:sz w:val="10"/>
        </w:rPr>
      </w:pPr>
    </w:p>
    <w:p w:rsidR="0066206A" w:rsidRPr="005B7630" w:rsidRDefault="0066206A" w:rsidP="005B7630">
      <w:pPr>
        <w:pStyle w:val="2"/>
        <w:numPr>
          <w:ilvl w:val="0"/>
          <w:numId w:val="9"/>
        </w:numPr>
        <w:tabs>
          <w:tab w:val="left" w:pos="383"/>
        </w:tabs>
        <w:kinsoku w:val="0"/>
        <w:overflowPunct w:val="0"/>
        <w:jc w:val="both"/>
        <w:rPr>
          <w:rFonts w:ascii="Book Antiqua" w:eastAsia="標楷體" w:hAnsi="Book Antiqua"/>
          <w:bCs w:val="0"/>
          <w:color w:val="000000"/>
          <w:sz w:val="24"/>
          <w:szCs w:val="24"/>
        </w:rPr>
      </w:pPr>
      <w:r w:rsidRPr="005B7630">
        <w:rPr>
          <w:rFonts w:ascii="Book Antiqua" w:eastAsia="標楷體" w:hAnsi="Book Antiqua" w:cs="新細明體"/>
          <w:bCs w:val="0"/>
          <w:color w:val="231F20"/>
          <w:spacing w:val="-2"/>
          <w:sz w:val="24"/>
          <w:szCs w:val="24"/>
        </w:rPr>
        <w:t>訓練內容及原因</w:t>
      </w:r>
    </w:p>
    <w:p w:rsidR="0066206A" w:rsidRPr="005C32C2" w:rsidRDefault="0066206A" w:rsidP="005C32C2">
      <w:pPr>
        <w:numPr>
          <w:ilvl w:val="1"/>
          <w:numId w:val="9"/>
        </w:numPr>
        <w:tabs>
          <w:tab w:val="left" w:pos="383"/>
        </w:tabs>
        <w:kinsoku w:val="0"/>
        <w:overflowPunct w:val="0"/>
        <w:spacing w:line="240" w:lineRule="exact"/>
        <w:ind w:left="383"/>
        <w:jc w:val="both"/>
        <w:rPr>
          <w:rFonts w:ascii="Book Antiqua" w:eastAsia="標楷體" w:hAnsi="Book Antiqua" w:cs="Myriad Pro"/>
          <w:color w:val="000000"/>
          <w:sz w:val="22"/>
          <w:szCs w:val="22"/>
        </w:rPr>
      </w:pPr>
      <w:r w:rsidRPr="005C32C2">
        <w:rPr>
          <w:rFonts w:ascii="Book Antiqua" w:eastAsia="標楷體" w:hAnsi="Book Antiqua" w:cs="新細明體"/>
          <w:i/>
          <w:iCs/>
          <w:color w:val="231F20"/>
          <w:spacing w:val="1"/>
          <w:sz w:val="22"/>
          <w:szCs w:val="22"/>
        </w:rPr>
        <w:t>扶輪青少年交換之研習</w:t>
      </w:r>
      <w:r w:rsidR="001C7389" w:rsidRPr="005C32C2">
        <w:rPr>
          <w:rFonts w:ascii="Book Antiqua" w:eastAsia="標楷體" w:hAnsi="Book Antiqua" w:cs="Myriad Pro" w:hint="eastAsia"/>
          <w:i/>
          <w:iCs/>
          <w:color w:val="231F20"/>
          <w:spacing w:val="-1"/>
          <w:sz w:val="22"/>
          <w:szCs w:val="22"/>
        </w:rPr>
        <w:t>：</w:t>
      </w:r>
      <w:r w:rsidRPr="005C32C2">
        <w:rPr>
          <w:rFonts w:ascii="Book Antiqua" w:eastAsia="標楷體" w:hAnsi="Book Antiqua" w:cs="新細明體"/>
          <w:color w:val="231F20"/>
          <w:sz w:val="22"/>
          <w:szCs w:val="22"/>
        </w:rPr>
        <w:t>扶輪青少年交換計劃之基本內容</w:t>
      </w:r>
      <w:r w:rsidRPr="005C32C2">
        <w:rPr>
          <w:rFonts w:ascii="Book Antiqua" w:eastAsia="標楷體" w:hAnsi="Book Antiqua" w:cs="Myriad Pro"/>
          <w:color w:val="231F20"/>
          <w:sz w:val="22"/>
          <w:szCs w:val="22"/>
        </w:rPr>
        <w:t xml:space="preserve"> </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長期</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短期</w:t>
      </w:r>
      <w:r w:rsidRPr="005C32C2">
        <w:rPr>
          <w:rFonts w:ascii="Book Antiqua" w:eastAsia="標楷體" w:hAnsi="Book Antiqua"/>
          <w:bCs/>
          <w:color w:val="2A2A86"/>
          <w:sz w:val="22"/>
          <w:szCs w:val="22"/>
        </w:rPr>
        <w:t xml:space="preserve"> </w:t>
      </w:r>
      <w:proofErr w:type="gramStart"/>
      <w:r w:rsidRPr="005C32C2">
        <w:rPr>
          <w:rFonts w:ascii="Book Antiqua" w:eastAsia="標楷體" w:hAnsi="Book Antiqua"/>
          <w:bCs/>
          <w:color w:val="2A2A86"/>
          <w:sz w:val="22"/>
          <w:szCs w:val="22"/>
        </w:rPr>
        <w:t>–</w:t>
      </w:r>
      <w:proofErr w:type="gramEnd"/>
      <w:r w:rsidRPr="005C32C2">
        <w:rPr>
          <w:rFonts w:ascii="Book Antiqua" w:eastAsia="標楷體" w:hAnsi="Book Antiqua"/>
          <w:bCs/>
          <w:color w:val="2A2A86"/>
          <w:sz w:val="22"/>
          <w:szCs w:val="22"/>
        </w:rPr>
        <w:t xml:space="preserve"> </w:t>
      </w:r>
      <w:r w:rsidRPr="005C32C2">
        <w:rPr>
          <w:rFonts w:ascii="Book Antiqua" w:eastAsia="標楷體" w:hAnsi="Book Antiqua" w:cs="新細明體"/>
          <w:bCs/>
          <w:color w:val="2A2A86"/>
          <w:sz w:val="22"/>
          <w:szCs w:val="22"/>
        </w:rPr>
        <w:t>最佳實務</w:t>
      </w:r>
      <w:r w:rsidRPr="005C32C2">
        <w:rPr>
          <w:rFonts w:ascii="Book Antiqua" w:eastAsia="標楷體" w:hAnsi="Book Antiqua"/>
          <w:bCs/>
          <w:color w:val="2A2A86"/>
          <w:sz w:val="22"/>
          <w:szCs w:val="22"/>
        </w:rPr>
        <w:t>]</w:t>
      </w:r>
    </w:p>
    <w:p w:rsidR="0066206A" w:rsidRPr="005C32C2" w:rsidRDefault="0066206A" w:rsidP="005C32C2">
      <w:pPr>
        <w:numPr>
          <w:ilvl w:val="1"/>
          <w:numId w:val="9"/>
        </w:numPr>
        <w:tabs>
          <w:tab w:val="left" w:pos="383"/>
        </w:tabs>
        <w:kinsoku w:val="0"/>
        <w:overflowPunct w:val="0"/>
        <w:spacing w:line="240" w:lineRule="exact"/>
        <w:ind w:left="383"/>
        <w:jc w:val="both"/>
        <w:rPr>
          <w:rFonts w:ascii="Book Antiqua" w:eastAsia="標楷體" w:hAnsi="Book Antiqua" w:cs="Myriad Pro"/>
          <w:color w:val="000000"/>
          <w:sz w:val="22"/>
          <w:szCs w:val="22"/>
        </w:rPr>
      </w:pPr>
      <w:r w:rsidRPr="005C32C2">
        <w:rPr>
          <w:rFonts w:ascii="Book Antiqua" w:eastAsia="標楷體" w:hAnsi="Book Antiqua" w:cs="新細明體"/>
          <w:i/>
          <w:iCs/>
          <w:color w:val="231F20"/>
          <w:spacing w:val="1"/>
          <w:sz w:val="22"/>
          <w:szCs w:val="22"/>
        </w:rPr>
        <w:t>地區／國際扶輪政策</w:t>
      </w:r>
      <w:r w:rsidR="001C7389" w:rsidRPr="005C32C2">
        <w:rPr>
          <w:rFonts w:ascii="Book Antiqua" w:eastAsia="標楷體" w:hAnsi="Book Antiqua" w:cs="新細明體" w:hint="eastAsia"/>
          <w:i/>
          <w:iCs/>
          <w:color w:val="231F20"/>
          <w:spacing w:val="1"/>
          <w:sz w:val="22"/>
          <w:szCs w:val="22"/>
        </w:rPr>
        <w:t>：</w:t>
      </w:r>
      <w:r w:rsidRPr="005C32C2">
        <w:rPr>
          <w:rFonts w:ascii="Book Antiqua" w:eastAsia="標楷體" w:hAnsi="Book Antiqua" w:cs="新細明體"/>
          <w:color w:val="231F20"/>
          <w:spacing w:val="-9"/>
          <w:sz w:val="22"/>
          <w:szCs w:val="22"/>
        </w:rPr>
        <w:t>旅行政策</w:t>
      </w:r>
      <w:r w:rsidR="001C7389" w:rsidRPr="005C32C2">
        <w:rPr>
          <w:rFonts w:ascii="Book Antiqua" w:eastAsia="標楷體" w:hAnsi="Book Antiqua" w:cs="新細明體" w:hint="eastAsia"/>
          <w:color w:val="231F20"/>
          <w:spacing w:val="-9"/>
          <w:sz w:val="22"/>
          <w:szCs w:val="22"/>
        </w:rPr>
        <w:t>、</w:t>
      </w:r>
      <w:r w:rsidRPr="005C32C2">
        <w:rPr>
          <w:rFonts w:ascii="Book Antiqua" w:eastAsia="標楷體" w:hAnsi="Book Antiqua" w:cs="新細明體"/>
          <w:color w:val="231F20"/>
          <w:spacing w:val="-9"/>
          <w:sz w:val="22"/>
          <w:szCs w:val="22"/>
        </w:rPr>
        <w:t>家庭訪談</w:t>
      </w:r>
      <w:r w:rsidR="001C7389" w:rsidRPr="005C32C2">
        <w:rPr>
          <w:rFonts w:ascii="Book Antiqua" w:eastAsia="標楷體" w:hAnsi="Book Antiqua" w:cs="新細明體" w:hint="eastAsia"/>
          <w:color w:val="231F20"/>
          <w:spacing w:val="-9"/>
          <w:sz w:val="22"/>
          <w:szCs w:val="22"/>
        </w:rPr>
        <w:t>、</w:t>
      </w:r>
      <w:r w:rsidRPr="005C32C2">
        <w:rPr>
          <w:rFonts w:ascii="Book Antiqua" w:eastAsia="標楷體" w:hAnsi="Book Antiqua" w:cs="新細明體"/>
          <w:color w:val="231F20"/>
          <w:spacing w:val="-9"/>
          <w:sz w:val="22"/>
          <w:szCs w:val="22"/>
        </w:rPr>
        <w:t>4 D</w:t>
      </w:r>
      <w:r w:rsidRPr="005C32C2">
        <w:rPr>
          <w:rFonts w:ascii="Book Antiqua" w:eastAsia="標楷體" w:hAnsi="Book Antiqua" w:cs="新細明體"/>
          <w:color w:val="231F20"/>
          <w:spacing w:val="-9"/>
          <w:sz w:val="22"/>
          <w:szCs w:val="22"/>
        </w:rPr>
        <w:t>規則</w:t>
      </w:r>
      <w:r w:rsidR="001C7389" w:rsidRPr="005C32C2">
        <w:rPr>
          <w:rFonts w:ascii="Book Antiqua" w:eastAsia="標楷體" w:hAnsi="Book Antiqua" w:cs="新細明體" w:hint="eastAsia"/>
          <w:color w:val="231F20"/>
          <w:spacing w:val="-9"/>
          <w:sz w:val="22"/>
          <w:szCs w:val="22"/>
        </w:rPr>
        <w:t>、</w:t>
      </w:r>
      <w:r w:rsidRPr="005C32C2">
        <w:rPr>
          <w:rFonts w:ascii="Book Antiqua" w:eastAsia="標楷體" w:hAnsi="Book Antiqua" w:cs="新細明體"/>
          <w:color w:val="231F20"/>
          <w:spacing w:val="-9"/>
          <w:sz w:val="22"/>
          <w:szCs w:val="22"/>
        </w:rPr>
        <w:t>指揮系統</w:t>
      </w:r>
      <w:r w:rsidRPr="005C32C2">
        <w:rPr>
          <w:rFonts w:ascii="Book Antiqua" w:eastAsia="標楷體" w:hAnsi="Book Antiqua" w:cs="Myriad Pro"/>
          <w:color w:val="231F20"/>
          <w:sz w:val="22"/>
          <w:szCs w:val="22"/>
        </w:rPr>
        <w:t xml:space="preserve"> </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長期</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短期</w:t>
      </w:r>
      <w:r w:rsidRPr="005C32C2">
        <w:rPr>
          <w:rFonts w:ascii="Book Antiqua" w:eastAsia="標楷體" w:hAnsi="Book Antiqua"/>
          <w:bCs/>
          <w:color w:val="2A2A86"/>
          <w:sz w:val="22"/>
          <w:szCs w:val="22"/>
        </w:rPr>
        <w:t xml:space="preserve"> </w:t>
      </w:r>
      <w:proofErr w:type="gramStart"/>
      <w:r w:rsidRPr="005C32C2">
        <w:rPr>
          <w:rFonts w:ascii="Book Antiqua" w:eastAsia="標楷體" w:hAnsi="Book Antiqua"/>
          <w:bCs/>
          <w:color w:val="2A2A86"/>
          <w:sz w:val="22"/>
          <w:szCs w:val="22"/>
        </w:rPr>
        <w:t>–</w:t>
      </w:r>
      <w:proofErr w:type="gramEnd"/>
      <w:r w:rsidRPr="005C32C2">
        <w:rPr>
          <w:rFonts w:ascii="Book Antiqua" w:eastAsia="標楷體" w:hAnsi="Book Antiqua"/>
          <w:bCs/>
          <w:color w:val="2A2A86"/>
          <w:sz w:val="22"/>
          <w:szCs w:val="22"/>
        </w:rPr>
        <w:t xml:space="preserve"> </w:t>
      </w:r>
      <w:r w:rsidRPr="005C32C2">
        <w:rPr>
          <w:rFonts w:ascii="Book Antiqua" w:eastAsia="標楷體" w:hAnsi="Book Antiqua" w:cs="新細明體"/>
          <w:bCs/>
          <w:color w:val="2A2A86"/>
          <w:sz w:val="22"/>
          <w:szCs w:val="22"/>
        </w:rPr>
        <w:t>最佳實務</w:t>
      </w:r>
      <w:r w:rsidRPr="005C32C2">
        <w:rPr>
          <w:rFonts w:ascii="Book Antiqua" w:eastAsia="標楷體" w:hAnsi="Book Antiqua"/>
          <w:bCs/>
          <w:color w:val="2A2A86"/>
          <w:sz w:val="22"/>
          <w:szCs w:val="22"/>
        </w:rPr>
        <w:t>]</w:t>
      </w:r>
    </w:p>
    <w:p w:rsidR="0066206A" w:rsidRPr="005C32C2" w:rsidRDefault="0066206A" w:rsidP="005C32C2">
      <w:pPr>
        <w:numPr>
          <w:ilvl w:val="1"/>
          <w:numId w:val="9"/>
        </w:numPr>
        <w:tabs>
          <w:tab w:val="left" w:pos="383"/>
        </w:tabs>
        <w:kinsoku w:val="0"/>
        <w:overflowPunct w:val="0"/>
        <w:spacing w:line="240" w:lineRule="exact"/>
        <w:ind w:left="383"/>
        <w:jc w:val="both"/>
        <w:rPr>
          <w:rFonts w:ascii="Book Antiqua" w:eastAsia="標楷體" w:hAnsi="Book Antiqua" w:cs="Myriad Pro"/>
          <w:color w:val="000000"/>
          <w:sz w:val="22"/>
          <w:szCs w:val="22"/>
        </w:rPr>
      </w:pPr>
      <w:r w:rsidRPr="005C32C2">
        <w:rPr>
          <w:rFonts w:ascii="Book Antiqua" w:eastAsia="標楷體" w:hAnsi="Book Antiqua" w:cs="Myriad Pro"/>
          <w:i/>
          <w:iCs/>
          <w:color w:val="231F20"/>
          <w:spacing w:val="1"/>
          <w:sz w:val="22"/>
          <w:szCs w:val="22"/>
        </w:rPr>
        <w:t xml:space="preserve"> </w:t>
      </w:r>
      <w:r w:rsidRPr="005C32C2">
        <w:rPr>
          <w:rFonts w:ascii="Book Antiqua" w:eastAsia="標楷體" w:hAnsi="Book Antiqua" w:cs="新細明體"/>
          <w:i/>
          <w:iCs/>
          <w:color w:val="231F20"/>
          <w:spacing w:val="1"/>
          <w:sz w:val="22"/>
          <w:szCs w:val="22"/>
        </w:rPr>
        <w:t>地區</w:t>
      </w:r>
      <w:r w:rsidRPr="005C32C2">
        <w:rPr>
          <w:rFonts w:ascii="Book Antiqua" w:eastAsia="標楷體" w:hAnsi="Book Antiqua" w:cs="新細明體"/>
          <w:i/>
          <w:iCs/>
          <w:color w:val="231F20"/>
          <w:sz w:val="22"/>
          <w:szCs w:val="22"/>
        </w:rPr>
        <w:t>／多地區組織</w:t>
      </w:r>
      <w:r w:rsidR="001C7389" w:rsidRPr="005C32C2">
        <w:rPr>
          <w:rFonts w:ascii="Book Antiqua" w:eastAsia="標楷體" w:hAnsi="Book Antiqua" w:cs="新細明體" w:hint="eastAsia"/>
          <w:i/>
          <w:iCs/>
          <w:color w:val="231F20"/>
          <w:spacing w:val="1"/>
          <w:sz w:val="22"/>
          <w:szCs w:val="22"/>
        </w:rPr>
        <w:t>：</w:t>
      </w:r>
      <w:r w:rsidRPr="005C32C2">
        <w:rPr>
          <w:rFonts w:ascii="Book Antiqua" w:eastAsia="標楷體" w:hAnsi="Book Antiqua" w:cs="新細明體"/>
          <w:color w:val="231F20"/>
          <w:sz w:val="22"/>
          <w:szCs w:val="22"/>
        </w:rPr>
        <w:t>系統如何運作</w:t>
      </w:r>
      <w:r w:rsidRPr="005C32C2">
        <w:rPr>
          <w:rFonts w:ascii="Book Antiqua" w:eastAsia="標楷體" w:hAnsi="Book Antiqua" w:cs="Myriad Pro"/>
          <w:color w:val="231F20"/>
          <w:spacing w:val="-1"/>
          <w:sz w:val="22"/>
          <w:szCs w:val="22"/>
        </w:rPr>
        <w:t xml:space="preserve"> </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長期</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短期</w:t>
      </w:r>
      <w:r w:rsidRPr="005C32C2">
        <w:rPr>
          <w:rFonts w:ascii="Book Antiqua" w:eastAsia="標楷體" w:hAnsi="Book Antiqua"/>
          <w:bCs/>
          <w:color w:val="2A2A86"/>
          <w:sz w:val="22"/>
          <w:szCs w:val="22"/>
        </w:rPr>
        <w:t xml:space="preserve"> </w:t>
      </w:r>
      <w:proofErr w:type="gramStart"/>
      <w:r w:rsidRPr="005C32C2">
        <w:rPr>
          <w:rFonts w:ascii="Book Antiqua" w:eastAsia="標楷體" w:hAnsi="Book Antiqua"/>
          <w:bCs/>
          <w:color w:val="2A2A86"/>
          <w:sz w:val="22"/>
          <w:szCs w:val="22"/>
        </w:rPr>
        <w:t>–</w:t>
      </w:r>
      <w:proofErr w:type="gramEnd"/>
      <w:r w:rsidRPr="005C32C2">
        <w:rPr>
          <w:rFonts w:ascii="Book Antiqua" w:eastAsia="標楷體" w:hAnsi="Book Antiqua"/>
          <w:bCs/>
          <w:color w:val="2A2A86"/>
          <w:sz w:val="22"/>
          <w:szCs w:val="22"/>
        </w:rPr>
        <w:t xml:space="preserve"> </w:t>
      </w:r>
      <w:r w:rsidRPr="005C32C2">
        <w:rPr>
          <w:rFonts w:ascii="Book Antiqua" w:eastAsia="標楷體" w:hAnsi="Book Antiqua" w:cs="新細明體"/>
          <w:bCs/>
          <w:color w:val="2A2A86"/>
          <w:sz w:val="22"/>
          <w:szCs w:val="22"/>
        </w:rPr>
        <w:t>最佳實務</w:t>
      </w:r>
      <w:r w:rsidRPr="005C32C2">
        <w:rPr>
          <w:rFonts w:ascii="Book Antiqua" w:eastAsia="標楷體" w:hAnsi="Book Antiqua"/>
          <w:bCs/>
          <w:color w:val="2A2A86"/>
          <w:sz w:val="22"/>
          <w:szCs w:val="22"/>
        </w:rPr>
        <w:t>]</w:t>
      </w:r>
    </w:p>
    <w:p w:rsidR="0066206A" w:rsidRPr="005C32C2" w:rsidRDefault="0066206A" w:rsidP="005C32C2">
      <w:pPr>
        <w:numPr>
          <w:ilvl w:val="1"/>
          <w:numId w:val="9"/>
        </w:numPr>
        <w:tabs>
          <w:tab w:val="left" w:pos="383"/>
        </w:tabs>
        <w:kinsoku w:val="0"/>
        <w:overflowPunct w:val="0"/>
        <w:spacing w:line="240" w:lineRule="exact"/>
        <w:ind w:left="383"/>
        <w:jc w:val="both"/>
        <w:rPr>
          <w:rFonts w:ascii="Book Antiqua" w:eastAsia="標楷體" w:hAnsi="Book Antiqua" w:cs="Myriad Pro"/>
          <w:color w:val="000000"/>
          <w:sz w:val="22"/>
          <w:szCs w:val="22"/>
        </w:rPr>
      </w:pPr>
      <w:r w:rsidRPr="005C32C2">
        <w:rPr>
          <w:rFonts w:ascii="Book Antiqua" w:eastAsia="標楷體" w:hAnsi="Book Antiqua" w:cs="新細明體"/>
          <w:i/>
          <w:color w:val="231F20"/>
          <w:spacing w:val="-3"/>
          <w:sz w:val="22"/>
          <w:szCs w:val="22"/>
        </w:rPr>
        <w:t>文化意識</w:t>
      </w:r>
      <w:r w:rsidR="001C7389" w:rsidRPr="005C32C2">
        <w:rPr>
          <w:rFonts w:ascii="Book Antiqua" w:eastAsia="標楷體" w:hAnsi="Book Antiqua" w:cs="新細明體" w:hint="eastAsia"/>
          <w:i/>
          <w:iCs/>
          <w:color w:val="231F20"/>
          <w:spacing w:val="1"/>
          <w:sz w:val="22"/>
          <w:szCs w:val="22"/>
        </w:rPr>
        <w:t>：</w:t>
      </w:r>
      <w:r w:rsidRPr="005C32C2">
        <w:rPr>
          <w:rFonts w:ascii="Book Antiqua" w:eastAsia="標楷體" w:hAnsi="Book Antiqua" w:cs="新細明體"/>
          <w:color w:val="231F20"/>
          <w:spacing w:val="-3"/>
          <w:sz w:val="22"/>
          <w:szCs w:val="22"/>
        </w:rPr>
        <w:t>解釋差異</w:t>
      </w:r>
      <w:r w:rsidR="001C7389" w:rsidRPr="005C32C2">
        <w:rPr>
          <w:rFonts w:ascii="Book Antiqua" w:eastAsia="標楷體" w:hAnsi="Book Antiqua" w:cs="新細明體" w:hint="eastAsia"/>
          <w:color w:val="231F20"/>
          <w:spacing w:val="-9"/>
          <w:sz w:val="22"/>
          <w:szCs w:val="22"/>
        </w:rPr>
        <w:t>、</w:t>
      </w:r>
      <w:r w:rsidRPr="005C32C2">
        <w:rPr>
          <w:rFonts w:ascii="Book Antiqua" w:eastAsia="標楷體" w:hAnsi="Book Antiqua" w:cs="新細明體"/>
          <w:color w:val="231F20"/>
          <w:sz w:val="22"/>
          <w:szCs w:val="22"/>
        </w:rPr>
        <w:t>如何適應</w:t>
      </w:r>
      <w:r w:rsidR="001C7389" w:rsidRPr="005C32C2">
        <w:rPr>
          <w:rFonts w:ascii="Book Antiqua" w:eastAsia="標楷體" w:hAnsi="Book Antiqua" w:cs="新細明體" w:hint="eastAsia"/>
          <w:color w:val="231F20"/>
          <w:spacing w:val="-9"/>
          <w:sz w:val="22"/>
          <w:szCs w:val="22"/>
        </w:rPr>
        <w:t>、</w:t>
      </w:r>
      <w:r w:rsidRPr="005C32C2">
        <w:rPr>
          <w:rFonts w:ascii="Book Antiqua" w:eastAsia="標楷體" w:hAnsi="Book Antiqua" w:cs="新細明體"/>
          <w:color w:val="231F20"/>
          <w:sz w:val="22"/>
          <w:szCs w:val="22"/>
        </w:rPr>
        <w:t>文化衝擊</w:t>
      </w:r>
      <w:r w:rsidRPr="005C32C2">
        <w:rPr>
          <w:rFonts w:ascii="Book Antiqua" w:eastAsia="標楷體" w:hAnsi="Book Antiqua" w:cs="Myriad Pro"/>
          <w:i/>
          <w:iCs/>
          <w:color w:val="231F20"/>
          <w:sz w:val="22"/>
          <w:szCs w:val="22"/>
        </w:rPr>
        <w:t xml:space="preserve"> </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長期</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短期</w:t>
      </w:r>
      <w:r w:rsidRPr="005C32C2">
        <w:rPr>
          <w:rFonts w:ascii="Book Antiqua" w:eastAsia="標楷體" w:hAnsi="Book Antiqua"/>
          <w:bCs/>
          <w:color w:val="2A2A86"/>
          <w:sz w:val="22"/>
          <w:szCs w:val="22"/>
        </w:rPr>
        <w:t xml:space="preserve"> </w:t>
      </w:r>
      <w:proofErr w:type="gramStart"/>
      <w:r w:rsidRPr="005C32C2">
        <w:rPr>
          <w:rFonts w:ascii="Book Antiqua" w:eastAsia="標楷體" w:hAnsi="Book Antiqua"/>
          <w:bCs/>
          <w:color w:val="2A2A86"/>
          <w:sz w:val="22"/>
          <w:szCs w:val="22"/>
        </w:rPr>
        <w:t>–</w:t>
      </w:r>
      <w:proofErr w:type="gramEnd"/>
      <w:r w:rsidRPr="005C32C2">
        <w:rPr>
          <w:rFonts w:ascii="Book Antiqua" w:eastAsia="標楷體" w:hAnsi="Book Antiqua"/>
          <w:bCs/>
          <w:color w:val="2A2A86"/>
          <w:sz w:val="22"/>
          <w:szCs w:val="22"/>
        </w:rPr>
        <w:t xml:space="preserve"> </w:t>
      </w:r>
      <w:r w:rsidRPr="005C32C2">
        <w:rPr>
          <w:rFonts w:ascii="Book Antiqua" w:eastAsia="標楷體" w:hAnsi="Book Antiqua" w:cs="新細明體"/>
          <w:bCs/>
          <w:color w:val="2A2A86"/>
          <w:sz w:val="22"/>
          <w:szCs w:val="22"/>
        </w:rPr>
        <w:t>最佳實務</w:t>
      </w:r>
      <w:r w:rsidRPr="005C32C2">
        <w:rPr>
          <w:rFonts w:ascii="Book Antiqua" w:eastAsia="標楷體" w:hAnsi="Book Antiqua"/>
          <w:bCs/>
          <w:color w:val="2A2A86"/>
          <w:sz w:val="22"/>
          <w:szCs w:val="22"/>
        </w:rPr>
        <w:t>]</w:t>
      </w:r>
    </w:p>
    <w:p w:rsidR="0066206A" w:rsidRPr="005C32C2" w:rsidRDefault="0066206A" w:rsidP="005C32C2">
      <w:pPr>
        <w:numPr>
          <w:ilvl w:val="1"/>
          <w:numId w:val="9"/>
        </w:numPr>
        <w:tabs>
          <w:tab w:val="left" w:pos="383"/>
        </w:tabs>
        <w:kinsoku w:val="0"/>
        <w:overflowPunct w:val="0"/>
        <w:spacing w:line="240" w:lineRule="exact"/>
        <w:ind w:left="383"/>
        <w:jc w:val="both"/>
        <w:rPr>
          <w:rFonts w:ascii="Book Antiqua" w:eastAsia="標楷體" w:hAnsi="Book Antiqua" w:cs="Myriad Pro"/>
          <w:color w:val="000000"/>
          <w:sz w:val="22"/>
          <w:szCs w:val="22"/>
        </w:rPr>
      </w:pPr>
      <w:r w:rsidRPr="005C32C2">
        <w:rPr>
          <w:rFonts w:ascii="Book Antiqua" w:eastAsia="標楷體" w:hAnsi="Book Antiqua" w:cs="新細明體"/>
          <w:i/>
          <w:iCs/>
          <w:color w:val="231F20"/>
          <w:spacing w:val="-3"/>
          <w:sz w:val="22"/>
          <w:szCs w:val="22"/>
        </w:rPr>
        <w:t>國際層級的扶輪青少年交換</w:t>
      </w:r>
      <w:r w:rsidR="001C7389" w:rsidRPr="005C32C2">
        <w:rPr>
          <w:rFonts w:ascii="Book Antiqua" w:eastAsia="標楷體" w:hAnsi="Book Antiqua" w:cs="新細明體" w:hint="eastAsia"/>
          <w:i/>
          <w:iCs/>
          <w:color w:val="231F20"/>
          <w:sz w:val="22"/>
          <w:szCs w:val="22"/>
        </w:rPr>
        <w:t>：</w:t>
      </w:r>
    </w:p>
    <w:p w:rsidR="0066206A" w:rsidRPr="005C32C2" w:rsidRDefault="0066206A" w:rsidP="005C32C2">
      <w:pPr>
        <w:pStyle w:val="a3"/>
        <w:kinsoku w:val="0"/>
        <w:overflowPunct w:val="0"/>
        <w:spacing w:line="240" w:lineRule="exact"/>
        <w:jc w:val="both"/>
        <w:rPr>
          <w:rFonts w:ascii="Book Antiqua" w:eastAsia="標楷體" w:hAnsi="Book Antiqua"/>
          <w:color w:val="000000"/>
          <w:sz w:val="22"/>
          <w:szCs w:val="22"/>
        </w:rPr>
      </w:pPr>
      <w:r w:rsidRPr="005C32C2">
        <w:rPr>
          <w:rFonts w:ascii="Book Antiqua" w:eastAsia="標楷體" w:hAnsi="Book Antiqua" w:cs="新細明體"/>
          <w:color w:val="231F20"/>
          <w:sz w:val="22"/>
          <w:szCs w:val="22"/>
        </w:rPr>
        <w:t>參加國際性活動的方式及原因</w:t>
      </w:r>
      <w:r w:rsidRPr="005C32C2">
        <w:rPr>
          <w:rFonts w:ascii="Book Antiqua" w:eastAsia="標楷體" w:hAnsi="Book Antiqua" w:cs="新細明體"/>
          <w:color w:val="231F20"/>
          <w:sz w:val="22"/>
          <w:szCs w:val="22"/>
        </w:rPr>
        <w:t xml:space="preserve"> </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長期</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短期</w:t>
      </w:r>
      <w:r w:rsidRPr="005C32C2">
        <w:rPr>
          <w:rFonts w:ascii="Book Antiqua" w:eastAsia="標楷體" w:hAnsi="Book Antiqua"/>
          <w:bCs/>
          <w:color w:val="2A2A86"/>
          <w:sz w:val="22"/>
          <w:szCs w:val="22"/>
        </w:rPr>
        <w:t xml:space="preserve"> </w:t>
      </w:r>
      <w:proofErr w:type="gramStart"/>
      <w:r w:rsidRPr="005C32C2">
        <w:rPr>
          <w:rFonts w:ascii="Book Antiqua" w:eastAsia="標楷體" w:hAnsi="Book Antiqua"/>
          <w:bCs/>
          <w:color w:val="2A2A86"/>
          <w:sz w:val="22"/>
          <w:szCs w:val="22"/>
        </w:rPr>
        <w:t>–</w:t>
      </w:r>
      <w:proofErr w:type="gramEnd"/>
      <w:r w:rsidRPr="005C32C2">
        <w:rPr>
          <w:rFonts w:ascii="Book Antiqua" w:eastAsia="標楷體" w:hAnsi="Book Antiqua"/>
          <w:bCs/>
          <w:color w:val="2A2A86"/>
          <w:sz w:val="22"/>
          <w:szCs w:val="22"/>
        </w:rPr>
        <w:t xml:space="preserve"> </w:t>
      </w:r>
      <w:r w:rsidRPr="005C32C2">
        <w:rPr>
          <w:rFonts w:ascii="Book Antiqua" w:eastAsia="標楷體" w:hAnsi="Book Antiqua" w:cs="新細明體"/>
          <w:bCs/>
          <w:color w:val="2A2A86"/>
          <w:sz w:val="22"/>
          <w:szCs w:val="22"/>
        </w:rPr>
        <w:t>最佳實務</w:t>
      </w:r>
      <w:r w:rsidRPr="005C32C2">
        <w:rPr>
          <w:rFonts w:ascii="Book Antiqua" w:eastAsia="標楷體" w:hAnsi="Book Antiqua"/>
          <w:bCs/>
          <w:color w:val="2A2A86"/>
          <w:sz w:val="22"/>
          <w:szCs w:val="22"/>
        </w:rPr>
        <w:t>]</w:t>
      </w:r>
    </w:p>
    <w:p w:rsidR="0066206A" w:rsidRPr="005C32C2" w:rsidRDefault="0066206A" w:rsidP="005C32C2">
      <w:pPr>
        <w:numPr>
          <w:ilvl w:val="1"/>
          <w:numId w:val="9"/>
        </w:numPr>
        <w:tabs>
          <w:tab w:val="left" w:pos="383"/>
        </w:tabs>
        <w:kinsoku w:val="0"/>
        <w:overflowPunct w:val="0"/>
        <w:spacing w:line="240" w:lineRule="exact"/>
        <w:ind w:left="383"/>
        <w:jc w:val="both"/>
        <w:rPr>
          <w:rFonts w:ascii="Book Antiqua" w:eastAsia="標楷體" w:hAnsi="Book Antiqua" w:cs="Myriad Pro"/>
          <w:color w:val="000000"/>
          <w:sz w:val="22"/>
          <w:szCs w:val="22"/>
        </w:rPr>
      </w:pPr>
      <w:r w:rsidRPr="005C32C2">
        <w:rPr>
          <w:rFonts w:ascii="Book Antiqua" w:eastAsia="標楷體" w:hAnsi="Book Antiqua" w:cs="新細明體"/>
          <w:i/>
          <w:iCs/>
          <w:color w:val="231F20"/>
          <w:sz w:val="22"/>
          <w:szCs w:val="22"/>
        </w:rPr>
        <w:t>與國際扶輪總部的關係</w:t>
      </w:r>
      <w:r w:rsidR="001C7389" w:rsidRPr="005C32C2">
        <w:rPr>
          <w:rFonts w:ascii="Book Antiqua" w:eastAsia="標楷體" w:hAnsi="Book Antiqua" w:cs="新細明體" w:hint="eastAsia"/>
          <w:i/>
          <w:iCs/>
          <w:color w:val="231F20"/>
          <w:sz w:val="22"/>
          <w:szCs w:val="22"/>
        </w:rPr>
        <w:t>：</w:t>
      </w:r>
      <w:r w:rsidRPr="005C32C2">
        <w:rPr>
          <w:rFonts w:ascii="Book Antiqua" w:eastAsia="標楷體" w:hAnsi="Book Antiqua" w:cs="新細明體"/>
          <w:color w:val="231F20"/>
          <w:sz w:val="22"/>
          <w:szCs w:val="22"/>
        </w:rPr>
        <w:t>如何聯繫溝通</w:t>
      </w:r>
      <w:r w:rsidRPr="005C32C2">
        <w:rPr>
          <w:rFonts w:ascii="Book Antiqua" w:eastAsia="標楷體" w:hAnsi="Book Antiqua" w:cs="Myriad Pro"/>
          <w:color w:val="231F20"/>
          <w:sz w:val="22"/>
          <w:szCs w:val="22"/>
        </w:rPr>
        <w:t xml:space="preserve"> </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長期</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短期</w:t>
      </w:r>
      <w:r w:rsidRPr="005C32C2">
        <w:rPr>
          <w:rFonts w:ascii="Book Antiqua" w:eastAsia="標楷體" w:hAnsi="Book Antiqua"/>
          <w:bCs/>
          <w:color w:val="2A2A86"/>
          <w:sz w:val="22"/>
          <w:szCs w:val="22"/>
        </w:rPr>
        <w:t xml:space="preserve"> </w:t>
      </w:r>
      <w:proofErr w:type="gramStart"/>
      <w:r w:rsidRPr="005C32C2">
        <w:rPr>
          <w:rFonts w:ascii="Book Antiqua" w:eastAsia="標楷體" w:hAnsi="Book Antiqua"/>
          <w:bCs/>
          <w:color w:val="2A2A86"/>
          <w:sz w:val="22"/>
          <w:szCs w:val="22"/>
        </w:rPr>
        <w:t>–</w:t>
      </w:r>
      <w:proofErr w:type="gramEnd"/>
      <w:r w:rsidRPr="005C32C2">
        <w:rPr>
          <w:rFonts w:ascii="Book Antiqua" w:eastAsia="標楷體" w:hAnsi="Book Antiqua"/>
          <w:bCs/>
          <w:color w:val="2A2A86"/>
          <w:sz w:val="22"/>
          <w:szCs w:val="22"/>
        </w:rPr>
        <w:t xml:space="preserve"> </w:t>
      </w:r>
      <w:r w:rsidRPr="005C32C2">
        <w:rPr>
          <w:rFonts w:ascii="Book Antiqua" w:eastAsia="標楷體" w:hAnsi="Book Antiqua" w:cs="新細明體"/>
          <w:bCs/>
          <w:color w:val="2A2A86"/>
          <w:sz w:val="22"/>
          <w:szCs w:val="22"/>
        </w:rPr>
        <w:t>最佳實務</w:t>
      </w:r>
      <w:r w:rsidRPr="005C32C2">
        <w:rPr>
          <w:rFonts w:ascii="Book Antiqua" w:eastAsia="標楷體" w:hAnsi="Book Antiqua"/>
          <w:bCs/>
          <w:color w:val="2A2A86"/>
          <w:sz w:val="22"/>
          <w:szCs w:val="22"/>
        </w:rPr>
        <w:t>]</w:t>
      </w:r>
    </w:p>
    <w:p w:rsidR="0066206A" w:rsidRPr="005C32C2" w:rsidRDefault="0066206A" w:rsidP="005C32C2">
      <w:pPr>
        <w:numPr>
          <w:ilvl w:val="1"/>
          <w:numId w:val="9"/>
        </w:numPr>
        <w:tabs>
          <w:tab w:val="left" w:pos="383"/>
        </w:tabs>
        <w:kinsoku w:val="0"/>
        <w:overflowPunct w:val="0"/>
        <w:spacing w:line="240" w:lineRule="exact"/>
        <w:ind w:left="383"/>
        <w:jc w:val="both"/>
        <w:rPr>
          <w:rFonts w:ascii="Book Antiqua" w:eastAsia="標楷體" w:hAnsi="Book Antiqua" w:cs="Myriad Pro"/>
          <w:color w:val="000000"/>
          <w:sz w:val="22"/>
          <w:szCs w:val="22"/>
        </w:rPr>
      </w:pPr>
      <w:r w:rsidRPr="005C32C2">
        <w:rPr>
          <w:rFonts w:ascii="Book Antiqua" w:eastAsia="標楷體" w:hAnsi="Book Antiqua" w:cs="新細明體"/>
          <w:i/>
          <w:iCs/>
          <w:color w:val="231F20"/>
          <w:sz w:val="22"/>
          <w:szCs w:val="22"/>
        </w:rPr>
        <w:t>地區與</w:t>
      </w:r>
      <w:proofErr w:type="gramStart"/>
      <w:r w:rsidRPr="005C32C2">
        <w:rPr>
          <w:rFonts w:ascii="Book Antiqua" w:eastAsia="標楷體" w:hAnsi="Book Antiqua" w:cs="新細明體"/>
          <w:i/>
          <w:iCs/>
          <w:color w:val="231F20"/>
          <w:sz w:val="22"/>
          <w:szCs w:val="22"/>
        </w:rPr>
        <w:t>扶輪社間的關係</w:t>
      </w:r>
      <w:proofErr w:type="gramEnd"/>
      <w:r w:rsidR="001C7389" w:rsidRPr="005C32C2">
        <w:rPr>
          <w:rFonts w:ascii="Book Antiqua" w:eastAsia="標楷體" w:hAnsi="Book Antiqua" w:cs="新細明體" w:hint="eastAsia"/>
          <w:i/>
          <w:iCs/>
          <w:color w:val="231F20"/>
          <w:sz w:val="22"/>
          <w:szCs w:val="22"/>
        </w:rPr>
        <w:t>：</w:t>
      </w:r>
      <w:r w:rsidRPr="005C32C2">
        <w:rPr>
          <w:rFonts w:ascii="Book Antiqua" w:eastAsia="標楷體" w:hAnsi="Book Antiqua" w:cs="新細明體"/>
          <w:color w:val="231F20"/>
          <w:spacing w:val="-6"/>
          <w:sz w:val="22"/>
          <w:szCs w:val="22"/>
        </w:rPr>
        <w:t>參加社長當選人訓練會等等</w:t>
      </w:r>
      <w:r w:rsidRPr="005C32C2">
        <w:rPr>
          <w:rFonts w:ascii="Book Antiqua" w:eastAsia="標楷體" w:hAnsi="Book Antiqua" w:cs="新細明體"/>
          <w:color w:val="231F20"/>
          <w:spacing w:val="-6"/>
          <w:sz w:val="22"/>
          <w:szCs w:val="22"/>
        </w:rPr>
        <w:t xml:space="preserve"> </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長期</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短期</w:t>
      </w:r>
      <w:r w:rsidRPr="005C32C2">
        <w:rPr>
          <w:rFonts w:ascii="Book Antiqua" w:eastAsia="標楷體" w:hAnsi="Book Antiqua"/>
          <w:bCs/>
          <w:color w:val="2A2A86"/>
          <w:sz w:val="22"/>
          <w:szCs w:val="22"/>
        </w:rPr>
        <w:t xml:space="preserve"> </w:t>
      </w:r>
      <w:proofErr w:type="gramStart"/>
      <w:r w:rsidRPr="005C32C2">
        <w:rPr>
          <w:rFonts w:ascii="Book Antiqua" w:eastAsia="標楷體" w:hAnsi="Book Antiqua"/>
          <w:bCs/>
          <w:color w:val="2A2A86"/>
          <w:sz w:val="22"/>
          <w:szCs w:val="22"/>
        </w:rPr>
        <w:t>–</w:t>
      </w:r>
      <w:proofErr w:type="gramEnd"/>
      <w:r w:rsidRPr="005C32C2">
        <w:rPr>
          <w:rFonts w:ascii="Book Antiqua" w:eastAsia="標楷體" w:hAnsi="Book Antiqua"/>
          <w:bCs/>
          <w:color w:val="2A2A86"/>
          <w:sz w:val="22"/>
          <w:szCs w:val="22"/>
        </w:rPr>
        <w:t xml:space="preserve"> </w:t>
      </w:r>
      <w:r w:rsidRPr="005C32C2">
        <w:rPr>
          <w:rFonts w:ascii="Book Antiqua" w:eastAsia="標楷體" w:hAnsi="Book Antiqua" w:cs="新細明體"/>
          <w:bCs/>
          <w:color w:val="2A2A86"/>
          <w:sz w:val="22"/>
          <w:szCs w:val="22"/>
        </w:rPr>
        <w:t>最佳實務</w:t>
      </w:r>
      <w:r w:rsidRPr="005C32C2">
        <w:rPr>
          <w:rFonts w:ascii="Book Antiqua" w:eastAsia="標楷體" w:hAnsi="Book Antiqua"/>
          <w:bCs/>
          <w:color w:val="2A2A86"/>
          <w:sz w:val="22"/>
          <w:szCs w:val="22"/>
        </w:rPr>
        <w:t>]</w:t>
      </w:r>
    </w:p>
    <w:p w:rsidR="0066206A" w:rsidRPr="005C32C2" w:rsidRDefault="0066206A" w:rsidP="005C32C2">
      <w:pPr>
        <w:pStyle w:val="a3"/>
        <w:numPr>
          <w:ilvl w:val="1"/>
          <w:numId w:val="9"/>
        </w:numPr>
        <w:tabs>
          <w:tab w:val="left" w:pos="383"/>
        </w:tabs>
        <w:kinsoku w:val="0"/>
        <w:overflowPunct w:val="0"/>
        <w:spacing w:line="240" w:lineRule="exact"/>
        <w:jc w:val="both"/>
        <w:rPr>
          <w:rFonts w:ascii="Book Antiqua" w:eastAsia="標楷體" w:hAnsi="Book Antiqua"/>
          <w:color w:val="000000"/>
          <w:sz w:val="22"/>
          <w:szCs w:val="22"/>
        </w:rPr>
      </w:pPr>
      <w:r w:rsidRPr="005C32C2">
        <w:rPr>
          <w:rFonts w:ascii="Book Antiqua" w:eastAsia="標楷體" w:hAnsi="Book Antiqua" w:cs="新細明體"/>
          <w:i/>
          <w:iCs/>
          <w:color w:val="231F20"/>
          <w:sz w:val="22"/>
          <w:szCs w:val="22"/>
        </w:rPr>
        <w:t>與多地區及區域性（</w:t>
      </w:r>
      <w:r w:rsidRPr="005C32C2">
        <w:rPr>
          <w:rFonts w:ascii="Book Antiqua" w:eastAsia="標楷體" w:hAnsi="Book Antiqua" w:cs="新細明體"/>
          <w:i/>
          <w:iCs/>
          <w:color w:val="231F20"/>
          <w:sz w:val="22"/>
          <w:szCs w:val="22"/>
        </w:rPr>
        <w:t>EEMA</w:t>
      </w:r>
      <w:r w:rsidRPr="005C32C2">
        <w:rPr>
          <w:rFonts w:ascii="Book Antiqua" w:eastAsia="標楷體" w:hAnsi="Book Antiqua" w:cs="新細明體"/>
          <w:i/>
          <w:iCs/>
          <w:color w:val="231F20"/>
          <w:sz w:val="22"/>
          <w:szCs w:val="22"/>
        </w:rPr>
        <w:t>）全國性協會、非扶輪青少年交換組織的關係</w:t>
      </w:r>
    </w:p>
    <w:p w:rsidR="0066206A" w:rsidRPr="005C32C2" w:rsidRDefault="0066206A" w:rsidP="005C32C2">
      <w:pPr>
        <w:kinsoku w:val="0"/>
        <w:overflowPunct w:val="0"/>
        <w:spacing w:line="240" w:lineRule="exact"/>
        <w:ind w:left="383"/>
        <w:jc w:val="both"/>
        <w:rPr>
          <w:rFonts w:ascii="Book Antiqua" w:eastAsia="標楷體" w:hAnsi="Book Antiqua" w:cs="Myriad Pro"/>
          <w:color w:val="000000"/>
          <w:sz w:val="22"/>
          <w:szCs w:val="22"/>
        </w:rPr>
      </w:pPr>
      <w:r w:rsidRPr="005C32C2">
        <w:rPr>
          <w:rFonts w:ascii="Book Antiqua" w:eastAsia="標楷體" w:hAnsi="Book Antiqua" w:cs="Myriad Pro"/>
          <w:color w:val="231F20"/>
          <w:spacing w:val="-1"/>
          <w:sz w:val="22"/>
          <w:szCs w:val="22"/>
        </w:rPr>
        <w:t xml:space="preserve"> </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長期</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短期</w:t>
      </w:r>
      <w:r w:rsidRPr="005C32C2">
        <w:rPr>
          <w:rFonts w:ascii="Book Antiqua" w:eastAsia="標楷體" w:hAnsi="Book Antiqua"/>
          <w:bCs/>
          <w:color w:val="2A2A86"/>
          <w:sz w:val="22"/>
          <w:szCs w:val="22"/>
        </w:rPr>
        <w:t xml:space="preserve"> </w:t>
      </w:r>
      <w:proofErr w:type="gramStart"/>
      <w:r w:rsidRPr="005C32C2">
        <w:rPr>
          <w:rFonts w:ascii="Book Antiqua" w:eastAsia="標楷體" w:hAnsi="Book Antiqua"/>
          <w:bCs/>
          <w:color w:val="2A2A86"/>
          <w:sz w:val="22"/>
          <w:szCs w:val="22"/>
        </w:rPr>
        <w:t>–</w:t>
      </w:r>
      <w:proofErr w:type="gramEnd"/>
      <w:r w:rsidRPr="005C32C2">
        <w:rPr>
          <w:rFonts w:ascii="Book Antiqua" w:eastAsia="標楷體" w:hAnsi="Book Antiqua"/>
          <w:bCs/>
          <w:color w:val="2A2A86"/>
          <w:sz w:val="22"/>
          <w:szCs w:val="22"/>
        </w:rPr>
        <w:t xml:space="preserve"> </w:t>
      </w:r>
      <w:r w:rsidRPr="005C32C2">
        <w:rPr>
          <w:rFonts w:ascii="Book Antiqua" w:eastAsia="標楷體" w:hAnsi="Book Antiqua" w:cs="新細明體"/>
          <w:bCs/>
          <w:color w:val="2A2A86"/>
          <w:sz w:val="22"/>
          <w:szCs w:val="22"/>
        </w:rPr>
        <w:t>最佳實務</w:t>
      </w:r>
      <w:r w:rsidRPr="005C32C2">
        <w:rPr>
          <w:rFonts w:ascii="Book Antiqua" w:eastAsia="標楷體" w:hAnsi="Book Antiqua"/>
          <w:bCs/>
          <w:color w:val="2A2A86"/>
          <w:sz w:val="22"/>
          <w:szCs w:val="22"/>
        </w:rPr>
        <w:t>]</w:t>
      </w:r>
    </w:p>
    <w:p w:rsidR="0066206A" w:rsidRPr="005C32C2" w:rsidRDefault="0066206A" w:rsidP="005C32C2">
      <w:pPr>
        <w:numPr>
          <w:ilvl w:val="1"/>
          <w:numId w:val="9"/>
        </w:numPr>
        <w:tabs>
          <w:tab w:val="left" w:pos="383"/>
        </w:tabs>
        <w:kinsoku w:val="0"/>
        <w:overflowPunct w:val="0"/>
        <w:spacing w:line="240" w:lineRule="exact"/>
        <w:ind w:left="383"/>
        <w:jc w:val="both"/>
        <w:rPr>
          <w:rFonts w:ascii="Book Antiqua" w:eastAsia="標楷體" w:hAnsi="Book Antiqua" w:cs="Myriad Pro"/>
          <w:color w:val="000000"/>
          <w:sz w:val="22"/>
          <w:szCs w:val="22"/>
        </w:rPr>
      </w:pPr>
      <w:r w:rsidRPr="005C32C2">
        <w:rPr>
          <w:rFonts w:ascii="Book Antiqua" w:eastAsia="標楷體" w:hAnsi="Book Antiqua" w:cs="Myriad Pro"/>
          <w:i/>
          <w:iCs/>
          <w:color w:val="231F20"/>
          <w:spacing w:val="1"/>
          <w:sz w:val="22"/>
          <w:szCs w:val="22"/>
        </w:rPr>
        <w:t xml:space="preserve"> </w:t>
      </w:r>
      <w:r w:rsidRPr="005C32C2">
        <w:rPr>
          <w:rFonts w:ascii="Book Antiqua" w:eastAsia="標楷體" w:hAnsi="Book Antiqua" w:cs="新細明體"/>
          <w:i/>
          <w:iCs/>
          <w:color w:val="231F20"/>
          <w:spacing w:val="1"/>
          <w:sz w:val="22"/>
          <w:szCs w:val="22"/>
        </w:rPr>
        <w:t>危機管理及緊急應變訓練</w:t>
      </w:r>
      <w:r w:rsidRPr="005C32C2">
        <w:rPr>
          <w:rFonts w:ascii="Book Antiqua" w:eastAsia="標楷體" w:hAnsi="Book Antiqua" w:cs="Myriad Pro"/>
          <w:i/>
          <w:iCs/>
          <w:color w:val="231F20"/>
          <w:spacing w:val="-1"/>
          <w:sz w:val="22"/>
          <w:szCs w:val="22"/>
        </w:rPr>
        <w:t xml:space="preserve"> </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長期</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短期</w:t>
      </w:r>
      <w:r w:rsidRPr="005C32C2">
        <w:rPr>
          <w:rFonts w:ascii="Book Antiqua" w:eastAsia="標楷體" w:hAnsi="Book Antiqua"/>
          <w:bCs/>
          <w:color w:val="2A2A86"/>
          <w:sz w:val="22"/>
          <w:szCs w:val="22"/>
        </w:rPr>
        <w:t xml:space="preserve"> </w:t>
      </w:r>
      <w:proofErr w:type="gramStart"/>
      <w:r w:rsidRPr="005C32C2">
        <w:rPr>
          <w:rFonts w:ascii="Book Antiqua" w:eastAsia="標楷體" w:hAnsi="Book Antiqua"/>
          <w:bCs/>
          <w:color w:val="2A2A86"/>
          <w:sz w:val="22"/>
          <w:szCs w:val="22"/>
        </w:rPr>
        <w:t>–</w:t>
      </w:r>
      <w:proofErr w:type="gramEnd"/>
      <w:r w:rsidRPr="005C32C2">
        <w:rPr>
          <w:rFonts w:ascii="Book Antiqua" w:eastAsia="標楷體" w:hAnsi="Book Antiqua"/>
          <w:bCs/>
          <w:color w:val="2A2A86"/>
          <w:sz w:val="22"/>
          <w:szCs w:val="22"/>
        </w:rPr>
        <w:t xml:space="preserve"> </w:t>
      </w:r>
      <w:r w:rsidRPr="005C32C2">
        <w:rPr>
          <w:rFonts w:ascii="Book Antiqua" w:eastAsia="標楷體" w:hAnsi="Book Antiqua" w:cs="新細明體"/>
          <w:bCs/>
          <w:color w:val="2A2A86"/>
          <w:sz w:val="22"/>
          <w:szCs w:val="22"/>
        </w:rPr>
        <w:t>最佳實務</w:t>
      </w:r>
      <w:r w:rsidRPr="005C32C2">
        <w:rPr>
          <w:rFonts w:ascii="Book Antiqua" w:eastAsia="標楷體" w:hAnsi="Book Antiqua"/>
          <w:bCs/>
          <w:color w:val="2A2A86"/>
          <w:sz w:val="22"/>
          <w:szCs w:val="22"/>
        </w:rPr>
        <w:t>]</w:t>
      </w:r>
    </w:p>
    <w:p w:rsidR="0066206A" w:rsidRPr="005C32C2" w:rsidRDefault="0066206A" w:rsidP="005C32C2">
      <w:pPr>
        <w:numPr>
          <w:ilvl w:val="1"/>
          <w:numId w:val="9"/>
        </w:numPr>
        <w:tabs>
          <w:tab w:val="left" w:pos="383"/>
        </w:tabs>
        <w:kinsoku w:val="0"/>
        <w:overflowPunct w:val="0"/>
        <w:spacing w:line="240" w:lineRule="exact"/>
        <w:ind w:left="383"/>
        <w:jc w:val="both"/>
        <w:rPr>
          <w:rFonts w:ascii="Book Antiqua" w:eastAsia="標楷體" w:hAnsi="Book Antiqua" w:cs="Myriad Pro"/>
          <w:color w:val="000000"/>
          <w:sz w:val="22"/>
          <w:szCs w:val="22"/>
        </w:rPr>
      </w:pPr>
      <w:r w:rsidRPr="005C32C2">
        <w:rPr>
          <w:rFonts w:ascii="Book Antiqua" w:eastAsia="標楷體" w:hAnsi="Book Antiqua" w:cs="新細明體"/>
          <w:color w:val="231F20"/>
          <w:spacing w:val="-6"/>
          <w:sz w:val="22"/>
          <w:szCs w:val="22"/>
        </w:rPr>
        <w:t xml:space="preserve"> </w:t>
      </w:r>
      <w:r w:rsidRPr="005C32C2">
        <w:rPr>
          <w:rFonts w:ascii="Book Antiqua" w:eastAsia="標楷體" w:hAnsi="Book Antiqua" w:cs="新細明體"/>
          <w:color w:val="231F20"/>
          <w:spacing w:val="-6"/>
          <w:sz w:val="22"/>
          <w:szCs w:val="22"/>
        </w:rPr>
        <w:t>參加</w:t>
      </w:r>
      <w:r w:rsidRPr="005C32C2">
        <w:rPr>
          <w:rFonts w:ascii="Book Antiqua" w:eastAsia="標楷體" w:hAnsi="Book Antiqua" w:cs="新細明體"/>
          <w:color w:val="231F20"/>
          <w:spacing w:val="-6"/>
          <w:sz w:val="22"/>
          <w:szCs w:val="22"/>
        </w:rPr>
        <w:t>EEMA</w:t>
      </w:r>
      <w:r w:rsidRPr="005C32C2">
        <w:rPr>
          <w:rFonts w:ascii="Book Antiqua" w:eastAsia="標楷體" w:hAnsi="Book Antiqua" w:cs="新細明體"/>
          <w:color w:val="231F20"/>
          <w:spacing w:val="-6"/>
          <w:sz w:val="22"/>
          <w:szCs w:val="22"/>
        </w:rPr>
        <w:t>會議</w:t>
      </w:r>
      <w:r w:rsidRPr="005C32C2">
        <w:rPr>
          <w:rFonts w:ascii="Book Antiqua" w:eastAsia="標楷體" w:hAnsi="Book Antiqua" w:cs="Myriad Pro"/>
          <w:b/>
          <w:bCs/>
          <w:color w:val="2A2A86"/>
          <w:sz w:val="22"/>
          <w:szCs w:val="22"/>
        </w:rPr>
        <w:t xml:space="preserve"> </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長期</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短期</w:t>
      </w:r>
      <w:r w:rsidRPr="005C32C2">
        <w:rPr>
          <w:rFonts w:ascii="Book Antiqua" w:eastAsia="標楷體" w:hAnsi="Book Antiqua"/>
          <w:bCs/>
          <w:color w:val="2A2A86"/>
          <w:sz w:val="22"/>
          <w:szCs w:val="22"/>
        </w:rPr>
        <w:t xml:space="preserve"> </w:t>
      </w:r>
      <w:proofErr w:type="gramStart"/>
      <w:r w:rsidRPr="005C32C2">
        <w:rPr>
          <w:rFonts w:ascii="Book Antiqua" w:eastAsia="標楷體" w:hAnsi="Book Antiqua"/>
          <w:bCs/>
          <w:color w:val="2A2A86"/>
          <w:sz w:val="22"/>
          <w:szCs w:val="22"/>
        </w:rPr>
        <w:t>–</w:t>
      </w:r>
      <w:proofErr w:type="gramEnd"/>
      <w:r w:rsidRPr="005C32C2">
        <w:rPr>
          <w:rFonts w:ascii="Book Antiqua" w:eastAsia="標楷體" w:hAnsi="Book Antiqua"/>
          <w:bCs/>
          <w:color w:val="2A2A86"/>
          <w:sz w:val="22"/>
          <w:szCs w:val="22"/>
        </w:rPr>
        <w:t xml:space="preserve"> </w:t>
      </w:r>
      <w:r w:rsidRPr="005C32C2">
        <w:rPr>
          <w:rFonts w:ascii="Book Antiqua" w:eastAsia="標楷體" w:hAnsi="Book Antiqua" w:cs="新細明體"/>
          <w:bCs/>
          <w:color w:val="2A2A86"/>
          <w:sz w:val="22"/>
          <w:szCs w:val="22"/>
        </w:rPr>
        <w:t>最佳實務</w:t>
      </w:r>
      <w:r w:rsidRPr="005C32C2">
        <w:rPr>
          <w:rFonts w:ascii="Book Antiqua" w:eastAsia="標楷體" w:hAnsi="Book Antiqua"/>
          <w:bCs/>
          <w:color w:val="2A2A86"/>
          <w:sz w:val="22"/>
          <w:szCs w:val="22"/>
        </w:rPr>
        <w:t>]</w:t>
      </w:r>
    </w:p>
    <w:p w:rsidR="0066206A" w:rsidRPr="005C32C2" w:rsidRDefault="0066206A" w:rsidP="005C32C2">
      <w:pPr>
        <w:numPr>
          <w:ilvl w:val="1"/>
          <w:numId w:val="9"/>
        </w:numPr>
        <w:tabs>
          <w:tab w:val="left" w:pos="383"/>
        </w:tabs>
        <w:kinsoku w:val="0"/>
        <w:overflowPunct w:val="0"/>
        <w:spacing w:line="240" w:lineRule="exact"/>
        <w:ind w:left="383"/>
        <w:jc w:val="both"/>
        <w:rPr>
          <w:rFonts w:ascii="Book Antiqua" w:eastAsia="標楷體" w:hAnsi="Book Antiqua" w:cs="Myriad Pro"/>
          <w:color w:val="000000"/>
          <w:sz w:val="22"/>
          <w:szCs w:val="22"/>
        </w:rPr>
      </w:pPr>
      <w:r w:rsidRPr="005C32C2">
        <w:rPr>
          <w:rFonts w:ascii="Book Antiqua" w:eastAsia="標楷體" w:hAnsi="Book Antiqua" w:cs="Myriad Pro"/>
          <w:i/>
          <w:iCs/>
          <w:color w:val="231F20"/>
          <w:spacing w:val="-14"/>
          <w:sz w:val="22"/>
          <w:szCs w:val="22"/>
        </w:rPr>
        <w:t xml:space="preserve"> </w:t>
      </w:r>
      <w:r w:rsidRPr="005C32C2">
        <w:rPr>
          <w:rFonts w:ascii="Book Antiqua" w:eastAsia="標楷體" w:hAnsi="Book Antiqua" w:cs="新細明體"/>
          <w:i/>
          <w:iCs/>
          <w:color w:val="231F20"/>
          <w:spacing w:val="-14"/>
          <w:sz w:val="22"/>
          <w:szCs w:val="22"/>
        </w:rPr>
        <w:t>青少年保護認證指導方針</w:t>
      </w:r>
      <w:r w:rsidRPr="005C32C2">
        <w:rPr>
          <w:rFonts w:ascii="Book Antiqua" w:eastAsia="標楷體" w:hAnsi="Book Antiqua" w:cs="Myriad Pro"/>
          <w:i/>
          <w:iCs/>
          <w:color w:val="231F20"/>
          <w:spacing w:val="-2"/>
          <w:sz w:val="22"/>
          <w:szCs w:val="22"/>
        </w:rPr>
        <w:t xml:space="preserve"> </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長期</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短期</w:t>
      </w:r>
      <w:r w:rsidRPr="005C32C2">
        <w:rPr>
          <w:rFonts w:ascii="Book Antiqua" w:eastAsia="標楷體" w:hAnsi="Book Antiqua"/>
          <w:bCs/>
          <w:color w:val="2A2A86"/>
          <w:sz w:val="22"/>
          <w:szCs w:val="22"/>
        </w:rPr>
        <w:t xml:space="preserve"> </w:t>
      </w:r>
      <w:proofErr w:type="gramStart"/>
      <w:r w:rsidRPr="005C32C2">
        <w:rPr>
          <w:rFonts w:ascii="Book Antiqua" w:eastAsia="標楷體" w:hAnsi="Book Antiqua"/>
          <w:bCs/>
          <w:color w:val="2A2A86"/>
          <w:sz w:val="22"/>
          <w:szCs w:val="22"/>
        </w:rPr>
        <w:t>–</w:t>
      </w:r>
      <w:proofErr w:type="gramEnd"/>
      <w:r w:rsidRPr="005C32C2">
        <w:rPr>
          <w:rFonts w:ascii="Book Antiqua" w:eastAsia="標楷體" w:hAnsi="Book Antiqua"/>
          <w:bCs/>
          <w:color w:val="2A2A86"/>
          <w:sz w:val="22"/>
          <w:szCs w:val="22"/>
        </w:rPr>
        <w:t xml:space="preserve"> </w:t>
      </w:r>
      <w:r w:rsidRPr="005C32C2">
        <w:rPr>
          <w:rFonts w:ascii="Book Antiqua" w:eastAsia="標楷體" w:hAnsi="Book Antiqua" w:cs="新細明體"/>
          <w:bCs/>
          <w:color w:val="2A2A86"/>
          <w:sz w:val="22"/>
          <w:szCs w:val="22"/>
        </w:rPr>
        <w:t>認證規定</w:t>
      </w:r>
      <w:r w:rsidRPr="005C32C2">
        <w:rPr>
          <w:rFonts w:ascii="Book Antiqua" w:eastAsia="標楷體" w:hAnsi="Book Antiqua"/>
          <w:bCs/>
          <w:color w:val="2A2A86"/>
          <w:sz w:val="22"/>
          <w:szCs w:val="22"/>
        </w:rPr>
        <w:t>]</w:t>
      </w:r>
    </w:p>
    <w:p w:rsidR="0066206A" w:rsidRPr="005C32C2" w:rsidRDefault="0066206A" w:rsidP="005C32C2">
      <w:pPr>
        <w:kinsoku w:val="0"/>
        <w:overflowPunct w:val="0"/>
        <w:spacing w:before="12"/>
        <w:jc w:val="both"/>
        <w:rPr>
          <w:rFonts w:ascii="Book Antiqua" w:eastAsia="標楷體" w:hAnsi="Book Antiqua"/>
          <w:sz w:val="12"/>
        </w:rPr>
      </w:pPr>
    </w:p>
    <w:p w:rsidR="0066206A" w:rsidRPr="005B7630" w:rsidRDefault="0066206A" w:rsidP="005B7630">
      <w:pPr>
        <w:pStyle w:val="2"/>
        <w:numPr>
          <w:ilvl w:val="0"/>
          <w:numId w:val="9"/>
        </w:numPr>
        <w:tabs>
          <w:tab w:val="left" w:pos="383"/>
        </w:tabs>
        <w:kinsoku w:val="0"/>
        <w:overflowPunct w:val="0"/>
        <w:jc w:val="both"/>
        <w:rPr>
          <w:rFonts w:ascii="Book Antiqua" w:eastAsia="標楷體" w:hAnsi="Book Antiqua"/>
          <w:b w:val="0"/>
          <w:bCs w:val="0"/>
          <w:color w:val="000000"/>
          <w:sz w:val="24"/>
          <w:szCs w:val="24"/>
        </w:rPr>
      </w:pPr>
      <w:r w:rsidRPr="005B7630">
        <w:rPr>
          <w:rFonts w:ascii="Book Antiqua" w:eastAsia="標楷體" w:hAnsi="Book Antiqua" w:cs="新細明體"/>
          <w:color w:val="231F20"/>
          <w:spacing w:val="-2"/>
          <w:sz w:val="24"/>
          <w:szCs w:val="24"/>
        </w:rPr>
        <w:t>由誰負責</w:t>
      </w:r>
    </w:p>
    <w:p w:rsidR="0066206A" w:rsidRPr="005C32C2" w:rsidRDefault="0066206A" w:rsidP="005B7630">
      <w:pPr>
        <w:pStyle w:val="a3"/>
        <w:kinsoku w:val="0"/>
        <w:overflowPunct w:val="0"/>
        <w:spacing w:line="239" w:lineRule="auto"/>
        <w:jc w:val="both"/>
        <w:rPr>
          <w:rFonts w:ascii="Book Antiqua" w:eastAsia="標楷體" w:hAnsi="Book Antiqua"/>
          <w:color w:val="231F20"/>
          <w:spacing w:val="-2"/>
          <w:sz w:val="22"/>
          <w:szCs w:val="24"/>
        </w:rPr>
      </w:pPr>
      <w:r w:rsidRPr="005C32C2">
        <w:rPr>
          <w:rFonts w:ascii="Book Antiqua" w:eastAsia="標楷體" w:hAnsi="Book Antiqua" w:cs="新細明體"/>
          <w:color w:val="231F20"/>
          <w:spacing w:val="-2"/>
          <w:sz w:val="22"/>
          <w:szCs w:val="24"/>
        </w:rPr>
        <w:t>地區委員會對舉辦、協調、監督以及提供所有參與青少年交換之扶輪社員的訓練負最終責任。</w:t>
      </w:r>
      <w:r w:rsidRPr="005C32C2">
        <w:rPr>
          <w:rFonts w:ascii="Book Antiqua" w:eastAsia="標楷體" w:hAnsi="Book Antiqua"/>
          <w:color w:val="231F20"/>
          <w:spacing w:val="-2"/>
          <w:sz w:val="22"/>
          <w:szCs w:val="24"/>
        </w:rPr>
        <w:t xml:space="preserve"> </w:t>
      </w:r>
    </w:p>
    <w:p w:rsidR="0066206A" w:rsidRPr="005C32C2" w:rsidRDefault="0066206A" w:rsidP="005B7630">
      <w:pPr>
        <w:kinsoku w:val="0"/>
        <w:overflowPunct w:val="0"/>
        <w:spacing w:before="12" w:line="220" w:lineRule="exact"/>
        <w:ind w:firstLine="360"/>
        <w:jc w:val="both"/>
        <w:rPr>
          <w:rFonts w:ascii="Book Antiqua" w:eastAsia="標楷體" w:hAnsi="Book Antiqua"/>
          <w:sz w:val="22"/>
        </w:rPr>
      </w:pPr>
      <w:proofErr w:type="gramStart"/>
      <w:r w:rsidRPr="005C32C2">
        <w:rPr>
          <w:rFonts w:ascii="Book Antiqua" w:eastAsia="標楷體" w:hAnsi="Book Antiqua" w:cs="新細明體"/>
          <w:i/>
          <w:iCs/>
          <w:color w:val="231F20"/>
          <w:sz w:val="22"/>
        </w:rPr>
        <w:t>此外，</w:t>
      </w:r>
      <w:proofErr w:type="gramEnd"/>
      <w:r w:rsidRPr="005C32C2">
        <w:rPr>
          <w:rFonts w:ascii="Book Antiqua" w:eastAsia="標楷體" w:hAnsi="Book Antiqua"/>
          <w:sz w:val="22"/>
        </w:rPr>
        <w:t>在適當情況下多地區得加入訓練。</w:t>
      </w:r>
    </w:p>
    <w:p w:rsidR="0066206A" w:rsidRPr="005C32C2" w:rsidRDefault="0066206A" w:rsidP="005C32C2">
      <w:pPr>
        <w:kinsoku w:val="0"/>
        <w:overflowPunct w:val="0"/>
        <w:spacing w:before="12"/>
        <w:ind w:firstLine="360"/>
        <w:jc w:val="both"/>
        <w:rPr>
          <w:rFonts w:ascii="Book Antiqua" w:eastAsia="標楷體" w:hAnsi="Book Antiqua"/>
          <w:sz w:val="10"/>
        </w:rPr>
      </w:pPr>
    </w:p>
    <w:p w:rsidR="0066206A" w:rsidRPr="005B7630" w:rsidRDefault="0066206A" w:rsidP="005B7630">
      <w:pPr>
        <w:pStyle w:val="2"/>
        <w:numPr>
          <w:ilvl w:val="0"/>
          <w:numId w:val="9"/>
        </w:numPr>
        <w:tabs>
          <w:tab w:val="left" w:pos="383"/>
        </w:tabs>
        <w:kinsoku w:val="0"/>
        <w:overflowPunct w:val="0"/>
        <w:jc w:val="both"/>
        <w:rPr>
          <w:rFonts w:ascii="Book Antiqua" w:eastAsia="標楷體" w:hAnsi="Book Antiqua"/>
          <w:bCs w:val="0"/>
          <w:color w:val="000000"/>
          <w:sz w:val="24"/>
          <w:szCs w:val="24"/>
        </w:rPr>
      </w:pPr>
      <w:r w:rsidRPr="005B7630">
        <w:rPr>
          <w:rFonts w:ascii="Book Antiqua" w:eastAsia="標楷體" w:hAnsi="Book Antiqua" w:cs="新細明體"/>
          <w:bCs w:val="0"/>
          <w:color w:val="231F20"/>
          <w:spacing w:val="-1"/>
          <w:sz w:val="24"/>
          <w:szCs w:val="24"/>
        </w:rPr>
        <w:t>訓練如何進行</w:t>
      </w:r>
      <w:r w:rsidRPr="005B7630">
        <w:rPr>
          <w:rFonts w:ascii="Book Antiqua" w:eastAsia="標楷體" w:hAnsi="Book Antiqua"/>
          <w:color w:val="231F20"/>
          <w:sz w:val="24"/>
          <w:szCs w:val="24"/>
        </w:rPr>
        <w:t xml:space="preserve"> </w:t>
      </w:r>
    </w:p>
    <w:p w:rsidR="0066206A" w:rsidRPr="005C32C2" w:rsidRDefault="0066206A" w:rsidP="005B7630">
      <w:pPr>
        <w:pStyle w:val="a3"/>
        <w:numPr>
          <w:ilvl w:val="1"/>
          <w:numId w:val="11"/>
        </w:numPr>
        <w:tabs>
          <w:tab w:val="left" w:pos="383"/>
        </w:tabs>
        <w:kinsoku w:val="0"/>
        <w:overflowPunct w:val="0"/>
        <w:spacing w:line="240" w:lineRule="exact"/>
        <w:jc w:val="both"/>
        <w:rPr>
          <w:rFonts w:ascii="Book Antiqua" w:eastAsia="標楷體" w:hAnsi="Book Antiqua"/>
          <w:color w:val="000000"/>
          <w:sz w:val="22"/>
          <w:szCs w:val="22"/>
        </w:rPr>
      </w:pPr>
      <w:r w:rsidRPr="005C32C2">
        <w:rPr>
          <w:rFonts w:ascii="Book Antiqua" w:eastAsia="標楷體" w:hAnsi="Book Antiqua" w:cs="新細明體"/>
          <w:i/>
          <w:color w:val="231F20"/>
          <w:spacing w:val="-9"/>
          <w:sz w:val="22"/>
          <w:szCs w:val="22"/>
        </w:rPr>
        <w:t>地區訓練活動</w:t>
      </w:r>
      <w:r w:rsidRPr="005C32C2">
        <w:rPr>
          <w:rFonts w:ascii="Book Antiqua" w:eastAsia="標楷體" w:hAnsi="Book Antiqua" w:cs="新細明體"/>
          <w:i/>
          <w:color w:val="231F20"/>
          <w:spacing w:val="-9"/>
          <w:sz w:val="22"/>
          <w:szCs w:val="22"/>
        </w:rPr>
        <w:t xml:space="preserve"> </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長期</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短期</w:t>
      </w:r>
      <w:r w:rsidRPr="005C32C2">
        <w:rPr>
          <w:rFonts w:ascii="Book Antiqua" w:eastAsia="標楷體" w:hAnsi="Book Antiqua"/>
          <w:bCs/>
          <w:color w:val="2A2A86"/>
          <w:sz w:val="22"/>
          <w:szCs w:val="22"/>
        </w:rPr>
        <w:t>]</w:t>
      </w:r>
    </w:p>
    <w:p w:rsidR="0066206A" w:rsidRPr="005C32C2" w:rsidRDefault="0066206A" w:rsidP="005B7630">
      <w:pPr>
        <w:pStyle w:val="a3"/>
        <w:numPr>
          <w:ilvl w:val="1"/>
          <w:numId w:val="11"/>
        </w:numPr>
        <w:tabs>
          <w:tab w:val="left" w:pos="383"/>
        </w:tabs>
        <w:kinsoku w:val="0"/>
        <w:overflowPunct w:val="0"/>
        <w:spacing w:line="240" w:lineRule="exact"/>
        <w:jc w:val="both"/>
        <w:rPr>
          <w:rFonts w:ascii="Book Antiqua" w:eastAsia="標楷體" w:hAnsi="Book Antiqua"/>
          <w:color w:val="000000"/>
          <w:sz w:val="22"/>
          <w:szCs w:val="22"/>
        </w:rPr>
      </w:pPr>
      <w:r w:rsidRPr="005C32C2">
        <w:rPr>
          <w:rFonts w:ascii="Book Antiqua" w:eastAsia="標楷體" w:hAnsi="Book Antiqua" w:cs="新細明體"/>
          <w:i/>
          <w:color w:val="231F20"/>
          <w:spacing w:val="-9"/>
          <w:sz w:val="22"/>
          <w:szCs w:val="22"/>
        </w:rPr>
        <w:t>面對面</w:t>
      </w:r>
      <w:r w:rsidRPr="005C32C2">
        <w:rPr>
          <w:rFonts w:ascii="Book Antiqua" w:eastAsia="標楷體" w:hAnsi="Book Antiqua" w:cs="新細明體"/>
          <w:color w:val="231F20"/>
          <w:spacing w:val="-9"/>
          <w:sz w:val="22"/>
          <w:szCs w:val="22"/>
        </w:rPr>
        <w:t>座談會</w:t>
      </w:r>
      <w:r w:rsidRPr="005C32C2">
        <w:rPr>
          <w:rFonts w:ascii="Book Antiqua" w:eastAsia="標楷體" w:hAnsi="Book Antiqua"/>
          <w:b/>
          <w:bCs/>
          <w:color w:val="2A2A86"/>
          <w:sz w:val="22"/>
          <w:szCs w:val="22"/>
        </w:rPr>
        <w:t xml:space="preserve"> </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長期</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短期</w:t>
      </w:r>
      <w:r w:rsidRPr="005C32C2">
        <w:rPr>
          <w:rFonts w:ascii="Book Antiqua" w:eastAsia="標楷體" w:hAnsi="Book Antiqua"/>
          <w:bCs/>
          <w:color w:val="2A2A86"/>
          <w:sz w:val="22"/>
          <w:szCs w:val="22"/>
        </w:rPr>
        <w:t>]</w:t>
      </w:r>
    </w:p>
    <w:p w:rsidR="0066206A" w:rsidRPr="005C32C2" w:rsidRDefault="0066206A" w:rsidP="005B7630">
      <w:pPr>
        <w:numPr>
          <w:ilvl w:val="1"/>
          <w:numId w:val="11"/>
        </w:numPr>
        <w:tabs>
          <w:tab w:val="left" w:pos="383"/>
        </w:tabs>
        <w:kinsoku w:val="0"/>
        <w:overflowPunct w:val="0"/>
        <w:spacing w:line="240" w:lineRule="exact"/>
        <w:ind w:left="383"/>
        <w:jc w:val="both"/>
        <w:rPr>
          <w:rFonts w:ascii="Book Antiqua" w:eastAsia="標楷體" w:hAnsi="Book Antiqua" w:cs="Myriad Pro"/>
          <w:color w:val="000000"/>
          <w:sz w:val="22"/>
          <w:szCs w:val="22"/>
        </w:rPr>
      </w:pPr>
      <w:proofErr w:type="gramStart"/>
      <w:r w:rsidRPr="005C32C2">
        <w:rPr>
          <w:rFonts w:ascii="Book Antiqua" w:eastAsia="標楷體" w:hAnsi="Book Antiqua" w:cs="新細明體"/>
          <w:i/>
          <w:iCs/>
          <w:color w:val="231F20"/>
          <w:spacing w:val="1"/>
          <w:sz w:val="22"/>
          <w:szCs w:val="22"/>
        </w:rPr>
        <w:t>線上培訓</w:t>
      </w:r>
      <w:proofErr w:type="gramEnd"/>
      <w:r w:rsidRPr="005C32C2">
        <w:rPr>
          <w:rFonts w:ascii="Book Antiqua" w:eastAsia="標楷體" w:hAnsi="Book Antiqua"/>
          <w:b/>
          <w:bCs/>
          <w:color w:val="2A2A86"/>
          <w:sz w:val="22"/>
          <w:szCs w:val="22"/>
        </w:rPr>
        <w:t xml:space="preserve">  </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長期</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短期</w:t>
      </w:r>
      <w:r w:rsidRPr="005C32C2">
        <w:rPr>
          <w:rFonts w:ascii="Book Antiqua" w:eastAsia="標楷體" w:hAnsi="Book Antiqua"/>
          <w:bCs/>
          <w:color w:val="2A2A86"/>
          <w:sz w:val="22"/>
          <w:szCs w:val="22"/>
        </w:rPr>
        <w:t>]</w:t>
      </w:r>
    </w:p>
    <w:p w:rsidR="0066206A" w:rsidRPr="005C32C2" w:rsidRDefault="0066206A" w:rsidP="005B7630">
      <w:pPr>
        <w:numPr>
          <w:ilvl w:val="1"/>
          <w:numId w:val="11"/>
        </w:numPr>
        <w:tabs>
          <w:tab w:val="left" w:pos="383"/>
        </w:tabs>
        <w:kinsoku w:val="0"/>
        <w:overflowPunct w:val="0"/>
        <w:spacing w:line="240" w:lineRule="exact"/>
        <w:ind w:left="383"/>
        <w:jc w:val="both"/>
        <w:rPr>
          <w:rFonts w:ascii="Book Antiqua" w:eastAsia="標楷體" w:hAnsi="Book Antiqua" w:cs="Myriad Pro"/>
          <w:color w:val="000000"/>
          <w:sz w:val="22"/>
          <w:szCs w:val="22"/>
        </w:rPr>
      </w:pPr>
      <w:r w:rsidRPr="005C32C2">
        <w:rPr>
          <w:rFonts w:ascii="Book Antiqua" w:eastAsia="標楷體" w:hAnsi="Book Antiqua" w:cs="新細明體"/>
          <w:i/>
          <w:iCs/>
          <w:color w:val="231F20"/>
          <w:spacing w:val="-2"/>
          <w:sz w:val="22"/>
          <w:szCs w:val="22"/>
        </w:rPr>
        <w:t>電話會議</w:t>
      </w:r>
      <w:r w:rsidRPr="005C32C2">
        <w:rPr>
          <w:rFonts w:ascii="Book Antiqua" w:eastAsia="標楷體" w:hAnsi="Book Antiqua" w:cs="新細明體"/>
          <w:i/>
          <w:iCs/>
          <w:color w:val="231F20"/>
          <w:sz w:val="22"/>
          <w:szCs w:val="22"/>
        </w:rPr>
        <w:t>／視訊會議</w:t>
      </w:r>
      <w:r w:rsidRPr="005C32C2">
        <w:rPr>
          <w:rFonts w:ascii="Book Antiqua" w:eastAsia="標楷體" w:hAnsi="Book Antiqua"/>
          <w:iCs/>
          <w:color w:val="231F20"/>
          <w:spacing w:val="-1"/>
          <w:sz w:val="22"/>
          <w:szCs w:val="22"/>
        </w:rPr>
        <w:t xml:space="preserve"> </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長期</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短期</w:t>
      </w:r>
      <w:r w:rsidRPr="005C32C2">
        <w:rPr>
          <w:rFonts w:ascii="Book Antiqua" w:eastAsia="標楷體" w:hAnsi="Book Antiqua"/>
          <w:bCs/>
          <w:color w:val="2A2A86"/>
          <w:sz w:val="22"/>
          <w:szCs w:val="22"/>
        </w:rPr>
        <w:t>]</w:t>
      </w:r>
    </w:p>
    <w:p w:rsidR="0066206A" w:rsidRPr="005C32C2" w:rsidRDefault="0066206A" w:rsidP="005B7630">
      <w:pPr>
        <w:numPr>
          <w:ilvl w:val="1"/>
          <w:numId w:val="11"/>
        </w:numPr>
        <w:tabs>
          <w:tab w:val="left" w:pos="383"/>
        </w:tabs>
        <w:kinsoku w:val="0"/>
        <w:overflowPunct w:val="0"/>
        <w:spacing w:line="240" w:lineRule="exact"/>
        <w:ind w:left="383"/>
        <w:jc w:val="both"/>
        <w:rPr>
          <w:rFonts w:ascii="Book Antiqua" w:eastAsia="標楷體" w:hAnsi="Book Antiqua" w:cs="Myriad Pro"/>
          <w:color w:val="000000"/>
          <w:sz w:val="22"/>
          <w:szCs w:val="22"/>
        </w:rPr>
      </w:pPr>
      <w:r w:rsidRPr="005C32C2">
        <w:rPr>
          <w:rFonts w:ascii="Book Antiqua" w:eastAsia="標楷體" w:hAnsi="Book Antiqua" w:cs="新細明體"/>
          <w:i/>
          <w:iCs/>
          <w:color w:val="231F20"/>
          <w:spacing w:val="-2"/>
          <w:sz w:val="22"/>
          <w:szCs w:val="22"/>
        </w:rPr>
        <w:t>書面及</w:t>
      </w:r>
      <w:r w:rsidR="00DB32DF" w:rsidRPr="005C32C2">
        <w:rPr>
          <w:rFonts w:ascii="Book Antiqua" w:eastAsia="標楷體" w:hAnsi="Book Antiqua" w:cs="新細明體"/>
          <w:i/>
          <w:iCs/>
          <w:color w:val="231F20"/>
          <w:spacing w:val="-2"/>
          <w:sz w:val="22"/>
          <w:szCs w:val="22"/>
        </w:rPr>
        <w:t>影像資料</w:t>
      </w:r>
      <w:r w:rsidRPr="005C32C2">
        <w:rPr>
          <w:rFonts w:ascii="Book Antiqua" w:eastAsia="標楷體" w:hAnsi="Book Antiqua"/>
          <w:b/>
          <w:bCs/>
          <w:color w:val="2A2A86"/>
          <w:sz w:val="22"/>
          <w:szCs w:val="22"/>
        </w:rPr>
        <w:t xml:space="preserve"> </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長期</w:t>
      </w:r>
      <w:r w:rsidRPr="005C32C2">
        <w:rPr>
          <w:rFonts w:ascii="Book Antiqua" w:eastAsia="標楷體" w:hAnsi="Book Antiqua"/>
          <w:bCs/>
          <w:color w:val="2A2A86"/>
          <w:sz w:val="22"/>
          <w:szCs w:val="22"/>
        </w:rPr>
        <w:t>/</w:t>
      </w:r>
      <w:r w:rsidRPr="005C32C2">
        <w:rPr>
          <w:rFonts w:ascii="Book Antiqua" w:eastAsia="標楷體" w:hAnsi="Book Antiqua" w:cs="新細明體"/>
          <w:bCs/>
          <w:color w:val="2A2A86"/>
          <w:sz w:val="22"/>
          <w:szCs w:val="22"/>
        </w:rPr>
        <w:t>短期</w:t>
      </w:r>
      <w:r w:rsidRPr="005C32C2">
        <w:rPr>
          <w:rFonts w:ascii="Book Antiqua" w:eastAsia="標楷體" w:hAnsi="Book Antiqua"/>
          <w:bCs/>
          <w:color w:val="2A2A86"/>
          <w:sz w:val="22"/>
          <w:szCs w:val="22"/>
        </w:rPr>
        <w:t>]</w:t>
      </w:r>
    </w:p>
    <w:p w:rsidR="0066206A" w:rsidRPr="005C32C2" w:rsidRDefault="0066206A" w:rsidP="005C32C2">
      <w:pPr>
        <w:kinsoku w:val="0"/>
        <w:overflowPunct w:val="0"/>
        <w:spacing w:before="12"/>
        <w:jc w:val="both"/>
        <w:rPr>
          <w:rFonts w:ascii="Book Antiqua" w:eastAsia="標楷體" w:hAnsi="Book Antiqua"/>
          <w:sz w:val="12"/>
        </w:rPr>
      </w:pPr>
    </w:p>
    <w:p w:rsidR="0066206A" w:rsidRPr="005B7630" w:rsidRDefault="0066206A" w:rsidP="005B7630">
      <w:pPr>
        <w:pStyle w:val="2"/>
        <w:numPr>
          <w:ilvl w:val="0"/>
          <w:numId w:val="9"/>
        </w:numPr>
        <w:tabs>
          <w:tab w:val="left" w:pos="383"/>
        </w:tabs>
        <w:kinsoku w:val="0"/>
        <w:overflowPunct w:val="0"/>
        <w:jc w:val="both"/>
        <w:rPr>
          <w:rFonts w:ascii="Book Antiqua" w:eastAsia="標楷體" w:hAnsi="Book Antiqua"/>
          <w:b w:val="0"/>
          <w:bCs w:val="0"/>
          <w:color w:val="000000"/>
          <w:sz w:val="24"/>
          <w:szCs w:val="24"/>
        </w:rPr>
      </w:pPr>
      <w:r w:rsidRPr="005B7630">
        <w:rPr>
          <w:rFonts w:ascii="Book Antiqua" w:eastAsia="標楷體" w:hAnsi="Book Antiqua" w:cs="新細明體"/>
          <w:color w:val="231F20"/>
          <w:spacing w:val="-2"/>
          <w:sz w:val="24"/>
          <w:szCs w:val="24"/>
        </w:rPr>
        <w:t>何時辦理訓練</w:t>
      </w:r>
      <w:r w:rsidRPr="005B7630">
        <w:rPr>
          <w:rFonts w:ascii="Book Antiqua" w:eastAsia="標楷體" w:hAnsi="Book Antiqua"/>
          <w:color w:val="231F20"/>
          <w:sz w:val="24"/>
          <w:szCs w:val="24"/>
        </w:rPr>
        <w:t xml:space="preserve"> </w:t>
      </w:r>
    </w:p>
    <w:p w:rsidR="0066206A" w:rsidRPr="005C32C2" w:rsidRDefault="0066206A" w:rsidP="005C32C2">
      <w:pPr>
        <w:pStyle w:val="a3"/>
        <w:kinsoku w:val="0"/>
        <w:overflowPunct w:val="0"/>
        <w:spacing w:line="239" w:lineRule="auto"/>
        <w:ind w:left="100"/>
        <w:jc w:val="both"/>
        <w:rPr>
          <w:rFonts w:ascii="Book Antiqua" w:eastAsia="標楷體" w:hAnsi="Book Antiqua"/>
          <w:color w:val="000000"/>
        </w:rPr>
      </w:pPr>
      <w:r w:rsidRPr="005C32C2">
        <w:rPr>
          <w:rFonts w:ascii="Book Antiqua" w:eastAsia="標楷體" w:hAnsi="Book Antiqua" w:cs="新細明體"/>
          <w:color w:val="231F20"/>
          <w:sz w:val="22"/>
          <w:szCs w:val="24"/>
        </w:rPr>
        <w:t>所有的地區</w:t>
      </w:r>
      <w:r w:rsidR="001A6153" w:rsidRPr="005C32C2">
        <w:rPr>
          <w:rFonts w:ascii="Book Antiqua" w:eastAsia="標楷體" w:hAnsi="Book Antiqua" w:cs="新細明體"/>
          <w:color w:val="231F20"/>
          <w:sz w:val="22"/>
          <w:szCs w:val="24"/>
        </w:rPr>
        <w:t>青少年交換委員</w:t>
      </w:r>
      <w:r w:rsidRPr="005C32C2">
        <w:rPr>
          <w:rFonts w:ascii="Book Antiqua" w:eastAsia="標楷體" w:hAnsi="Book Antiqua" w:cs="新細明體"/>
          <w:color w:val="231F20"/>
          <w:sz w:val="22"/>
          <w:szCs w:val="24"/>
        </w:rPr>
        <w:t>在</w:t>
      </w:r>
      <w:proofErr w:type="gramStart"/>
      <w:r w:rsidRPr="005C32C2">
        <w:rPr>
          <w:rFonts w:ascii="Book Antiqua" w:eastAsia="標楷體" w:hAnsi="Book Antiqua" w:cs="新細明體"/>
          <w:color w:val="231F20"/>
          <w:sz w:val="22"/>
          <w:szCs w:val="24"/>
        </w:rPr>
        <w:t>整個扶</w:t>
      </w:r>
      <w:proofErr w:type="gramEnd"/>
      <w:r w:rsidRPr="005C32C2">
        <w:rPr>
          <w:rFonts w:ascii="Book Antiqua" w:eastAsia="標楷體" w:hAnsi="Book Antiqua" w:cs="新細明體"/>
          <w:color w:val="231F20"/>
          <w:sz w:val="22"/>
          <w:szCs w:val="24"/>
        </w:rPr>
        <w:t>輪年度皆應定期接受訓練。最理想的做法是由地區內富有經驗的</w:t>
      </w:r>
      <w:r w:rsidR="001A6153" w:rsidRPr="005C32C2">
        <w:rPr>
          <w:rFonts w:ascii="Book Antiqua" w:eastAsia="標楷體" w:hAnsi="Book Antiqua" w:cs="新細明體"/>
          <w:color w:val="231F20"/>
          <w:sz w:val="22"/>
          <w:szCs w:val="24"/>
        </w:rPr>
        <w:t>青少年交換委員</w:t>
      </w:r>
      <w:r w:rsidRPr="005C32C2">
        <w:rPr>
          <w:rFonts w:ascii="Book Antiqua" w:eastAsia="標楷體" w:hAnsi="Book Antiqua" w:cs="新細明體"/>
          <w:color w:val="231F20"/>
          <w:sz w:val="22"/>
          <w:szCs w:val="24"/>
        </w:rPr>
        <w:t>來指導新任地區</w:t>
      </w:r>
      <w:r w:rsidR="001A6153" w:rsidRPr="005C32C2">
        <w:rPr>
          <w:rFonts w:ascii="Book Antiqua" w:eastAsia="標楷體" w:hAnsi="Book Antiqua" w:cs="新細明體"/>
          <w:color w:val="231F20"/>
          <w:sz w:val="22"/>
          <w:szCs w:val="24"/>
        </w:rPr>
        <w:t>青少年交換委員</w:t>
      </w:r>
      <w:r w:rsidRPr="005C32C2">
        <w:rPr>
          <w:rFonts w:ascii="Book Antiqua" w:eastAsia="標楷體" w:hAnsi="Book Antiqua" w:cs="新細明體"/>
          <w:color w:val="231F20"/>
          <w:sz w:val="22"/>
          <w:szCs w:val="24"/>
        </w:rPr>
        <w:t>。本項訓練可利用地區或多地區訓練活動進行。</w:t>
      </w:r>
    </w:p>
    <w:p w:rsidR="0066206A" w:rsidRPr="005B7630" w:rsidRDefault="0066206A" w:rsidP="005C32C2">
      <w:pPr>
        <w:pStyle w:val="a3"/>
        <w:kinsoku w:val="0"/>
        <w:overflowPunct w:val="0"/>
        <w:spacing w:line="239" w:lineRule="auto"/>
        <w:ind w:left="100"/>
        <w:jc w:val="both"/>
        <w:rPr>
          <w:rFonts w:ascii="Book Antiqua" w:eastAsia="標楷體" w:hAnsi="Book Antiqua"/>
          <w:color w:val="000000"/>
          <w:sz w:val="22"/>
        </w:rPr>
        <w:sectPr w:rsidR="0066206A" w:rsidRPr="005B7630">
          <w:footerReference w:type="default" r:id="rId44"/>
          <w:pgSz w:w="8845" w:h="12260"/>
          <w:pgMar w:top="380" w:right="920" w:bottom="740" w:left="920" w:header="0" w:footer="545" w:gutter="0"/>
          <w:cols w:space="720"/>
          <w:noEndnote/>
        </w:sectPr>
      </w:pPr>
      <w:r w:rsidRPr="005C32C2">
        <w:rPr>
          <w:rFonts w:ascii="Book Antiqua" w:eastAsia="標楷體" w:hAnsi="Book Antiqua" w:cs="新細明體"/>
          <w:color w:val="231F20"/>
          <w:sz w:val="22"/>
        </w:rPr>
        <w:t>新任地區</w:t>
      </w:r>
      <w:r w:rsidR="001A6153" w:rsidRPr="005C32C2">
        <w:rPr>
          <w:rFonts w:ascii="Book Antiqua" w:eastAsia="標楷體" w:hAnsi="Book Antiqua" w:cs="新細明體"/>
          <w:color w:val="231F20"/>
          <w:sz w:val="22"/>
        </w:rPr>
        <w:t>青少年交換委員</w:t>
      </w:r>
      <w:r w:rsidRPr="005C32C2">
        <w:rPr>
          <w:rFonts w:ascii="Book Antiqua" w:eastAsia="標楷體" w:hAnsi="Book Antiqua" w:cs="新細明體"/>
          <w:color w:val="231F20"/>
          <w:sz w:val="22"/>
        </w:rPr>
        <w:t>可視其需要隨時查考地區</w:t>
      </w:r>
      <w:r w:rsidR="001A6153" w:rsidRPr="005C32C2">
        <w:rPr>
          <w:rFonts w:ascii="Book Antiqua" w:eastAsia="標楷體" w:hAnsi="Book Antiqua" w:cs="新細明體"/>
          <w:color w:val="231F20"/>
          <w:sz w:val="22"/>
        </w:rPr>
        <w:t>青少年交換委員</w:t>
      </w:r>
      <w:r w:rsidRPr="005C32C2">
        <w:rPr>
          <w:rFonts w:ascii="Book Antiqua" w:eastAsia="標楷體" w:hAnsi="Book Antiqua" w:cs="新細明體"/>
          <w:color w:val="231F20"/>
          <w:sz w:val="22"/>
        </w:rPr>
        <w:t>手冊</w:t>
      </w:r>
      <w:proofErr w:type="gramStart"/>
      <w:r w:rsidRPr="005C32C2">
        <w:rPr>
          <w:rFonts w:ascii="Book Antiqua" w:eastAsia="標楷體" w:hAnsi="Book Antiqua" w:cs="新細明體"/>
          <w:color w:val="231F20"/>
          <w:sz w:val="22"/>
        </w:rPr>
        <w:t>及線上文件</w:t>
      </w:r>
      <w:proofErr w:type="gramEnd"/>
      <w:r w:rsidRPr="005C32C2">
        <w:rPr>
          <w:rFonts w:ascii="Book Antiqua" w:eastAsia="標楷體" w:hAnsi="Book Antiqua" w:cs="新細明體"/>
          <w:color w:val="231F20"/>
          <w:sz w:val="22"/>
        </w:rPr>
        <w:t>。</w:t>
      </w:r>
    </w:p>
    <w:p w:rsidR="0066206A" w:rsidRPr="001C115E" w:rsidRDefault="0066206A">
      <w:pPr>
        <w:kinsoku w:val="0"/>
        <w:overflowPunct w:val="0"/>
        <w:spacing w:before="13" w:line="200" w:lineRule="exact"/>
        <w:rPr>
          <w:rFonts w:ascii="Book Antiqua" w:eastAsia="標楷體" w:hAnsi="Book Antiqua"/>
          <w:sz w:val="20"/>
        </w:rPr>
      </w:pPr>
    </w:p>
    <w:p w:rsidR="0066206A" w:rsidRPr="001C115E" w:rsidRDefault="00144563">
      <w:pPr>
        <w:pStyle w:val="2"/>
        <w:kinsoku w:val="0"/>
        <w:overflowPunct w:val="0"/>
        <w:spacing w:before="62"/>
        <w:ind w:left="837" w:firstLine="0"/>
        <w:rPr>
          <w:rFonts w:ascii="Book Antiqua" w:eastAsia="標楷體" w:hAnsi="Book Antiqua"/>
          <w:b w:val="0"/>
          <w:bCs w:val="0"/>
          <w:color w:val="000000"/>
        </w:rPr>
      </w:pPr>
      <w:r w:rsidRPr="001C115E">
        <w:rPr>
          <w:rFonts w:ascii="Book Antiqua" w:eastAsia="標楷體" w:hAnsi="Book Antiqua"/>
          <w:noProof/>
        </w:rPr>
        <mc:AlternateContent>
          <mc:Choice Requires="wps">
            <w:drawing>
              <wp:anchor distT="0" distB="0" distL="114300" distR="114300" simplePos="0" relativeHeight="251668480" behindDoc="1" locked="0" layoutInCell="0" allowOverlap="1" wp14:anchorId="1B1995D8" wp14:editId="3F963AD0">
                <wp:simplePos x="0" y="0"/>
                <wp:positionH relativeFrom="page">
                  <wp:posOffset>650240</wp:posOffset>
                </wp:positionH>
                <wp:positionV relativeFrom="paragraph">
                  <wp:posOffset>-74295</wp:posOffset>
                </wp:positionV>
                <wp:extent cx="393700" cy="393700"/>
                <wp:effectExtent l="2540" t="1905" r="3810" b="4445"/>
                <wp:wrapNone/>
                <wp:docPr id="3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1BBA12AD" wp14:editId="4C6B4659">
                                  <wp:extent cx="389255" cy="398145"/>
                                  <wp:effectExtent l="25400" t="0" r="0" b="0"/>
                                  <wp:docPr id="11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61" style="position:absolute;left:0;text-align:left;margin-left:51.2pt;margin-top:-5.85pt;width:31pt;height:31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1BBA12AD" wp14:editId="4C6B4659">
                            <wp:extent cx="389255" cy="398145"/>
                            <wp:effectExtent l="25400" t="0" r="0" b="0"/>
                            <wp:docPr id="114"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5"/>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Pr="001C115E">
        <w:rPr>
          <w:rFonts w:ascii="Book Antiqua" w:eastAsia="標楷體" w:hAnsi="Book Antiqua"/>
          <w:noProof/>
        </w:rPr>
        <mc:AlternateContent>
          <mc:Choice Requires="wps">
            <w:drawing>
              <wp:anchor distT="0" distB="0" distL="114300" distR="114300" simplePos="0" relativeHeight="251669504" behindDoc="1" locked="0" layoutInCell="0" allowOverlap="1" wp14:anchorId="015B1203" wp14:editId="1DCEA567">
                <wp:simplePos x="0" y="0"/>
                <wp:positionH relativeFrom="page">
                  <wp:posOffset>3184525</wp:posOffset>
                </wp:positionH>
                <wp:positionV relativeFrom="paragraph">
                  <wp:posOffset>104140</wp:posOffset>
                </wp:positionV>
                <wp:extent cx="1778000" cy="63500"/>
                <wp:effectExtent l="3175" t="0" r="0" b="3810"/>
                <wp:wrapNone/>
                <wp:docPr id="3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100" w:lineRule="atLeast"/>
                            </w:pPr>
                            <w:r>
                              <w:rPr>
                                <w:noProof/>
                              </w:rPr>
                              <w:drawing>
                                <wp:inline distT="0" distB="0" distL="0" distR="0" wp14:anchorId="0CB3E578" wp14:editId="6C76D6DA">
                                  <wp:extent cx="1760855" cy="67945"/>
                                  <wp:effectExtent l="25400" t="0" r="0" b="0"/>
                                  <wp:docPr id="11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srcRect/>
                                          <a:stretch>
                                            <a:fillRect/>
                                          </a:stretch>
                                        </pic:blipFill>
                                        <pic:spPr bwMode="auto">
                                          <a:xfrm>
                                            <a:off x="0" y="0"/>
                                            <a:ext cx="1760855" cy="679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62" style="position:absolute;left:0;text-align:left;margin-left:250.75pt;margin-top:8.2pt;width:140pt;height: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" o:allowincell="f" filled="f" stroked="f">
                <v:textbox inset="0,0,0,0">
                  <w:txbxContent>
                    <w:p w:rsidR="00CD47B1" w:rsidRDefault="00CD47B1">
                      <w:pPr>
                        <w:widowControl/>
                        <w:autoSpaceDE/>
                        <w:autoSpaceDN/>
                        <w:adjustRightInd/>
                        <w:spacing w:line="100" w:lineRule="atLeast"/>
                      </w:pPr>
                      <w:r>
                        <w:rPr>
                          <w:noProof/>
                        </w:rPr>
                        <w:drawing>
                          <wp:inline distT="0" distB="0" distL="0" distR="0" wp14:anchorId="0CB3E578" wp14:editId="6C76D6DA">
                            <wp:extent cx="1760855" cy="67945"/>
                            <wp:effectExtent l="25400" t="0" r="0" b="0"/>
                            <wp:docPr id="11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6"/>
                                    <a:srcRect/>
                                    <a:stretch>
                                      <a:fillRect/>
                                    </a:stretch>
                                  </pic:blipFill>
                                  <pic:spPr bwMode="auto">
                                    <a:xfrm>
                                      <a:off x="0" y="0"/>
                                      <a:ext cx="1760855" cy="679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0066206A" w:rsidRPr="001C115E">
        <w:rPr>
          <w:rFonts w:ascii="Book Antiqua" w:eastAsia="標楷體" w:hAnsi="Book Antiqua"/>
          <w:color w:val="2A2A86"/>
        </w:rPr>
        <w:t xml:space="preserve">EEMA </w:t>
      </w:r>
      <w:r w:rsidR="0066206A" w:rsidRPr="001C115E">
        <w:rPr>
          <w:rFonts w:ascii="Book Antiqua" w:eastAsia="標楷體" w:hAnsi="Book Antiqua" w:cs="新細明體"/>
          <w:bCs w:val="0"/>
          <w:color w:val="2A2A86"/>
        </w:rPr>
        <w:t>青少年交換指導方針</w:t>
      </w:r>
    </w:p>
    <w:p w:rsidR="0066206A" w:rsidRPr="001C115E" w:rsidRDefault="0066206A">
      <w:pPr>
        <w:kinsoku w:val="0"/>
        <w:overflowPunct w:val="0"/>
        <w:spacing w:before="7" w:line="140" w:lineRule="exact"/>
        <w:rPr>
          <w:rFonts w:ascii="Book Antiqua" w:eastAsia="標楷體" w:hAnsi="Book Antiqua"/>
          <w:sz w:val="14"/>
        </w:rPr>
      </w:pPr>
    </w:p>
    <w:p w:rsidR="0066206A" w:rsidRPr="001C115E" w:rsidRDefault="0066206A">
      <w:pPr>
        <w:kinsoku w:val="0"/>
        <w:overflowPunct w:val="0"/>
        <w:spacing w:line="200" w:lineRule="exact"/>
        <w:rPr>
          <w:rFonts w:ascii="Book Antiqua" w:eastAsia="標楷體" w:hAnsi="Book Antiqua"/>
          <w:sz w:val="20"/>
        </w:rPr>
      </w:pPr>
    </w:p>
    <w:p w:rsidR="0066206A" w:rsidRPr="0049774E" w:rsidRDefault="0066206A" w:rsidP="000359A4">
      <w:pPr>
        <w:tabs>
          <w:tab w:val="left" w:pos="1845"/>
        </w:tabs>
        <w:kinsoku w:val="0"/>
        <w:overflowPunct w:val="0"/>
        <w:spacing w:beforeLines="50" w:before="120"/>
        <w:jc w:val="center"/>
        <w:rPr>
          <w:rFonts w:ascii="Book Antiqua" w:eastAsia="標楷體" w:hAnsi="Book Antiqua" w:cs="Myriad Pro"/>
          <w:color w:val="000000"/>
          <w:sz w:val="26"/>
          <w:szCs w:val="22"/>
        </w:rPr>
      </w:pPr>
      <w:r w:rsidRPr="0049774E">
        <w:rPr>
          <w:rFonts w:ascii="Book Antiqua" w:eastAsia="標楷體" w:hAnsi="Book Antiqua" w:cs="新細明體"/>
          <w:b/>
          <w:bCs/>
          <w:color w:val="231F20"/>
          <w:sz w:val="26"/>
          <w:szCs w:val="22"/>
        </w:rPr>
        <w:t xml:space="preserve">XI. </w:t>
      </w:r>
      <w:r w:rsidRPr="0049774E">
        <w:rPr>
          <w:rFonts w:ascii="Book Antiqua" w:eastAsia="標楷體" w:hAnsi="Book Antiqua" w:cs="新細明體"/>
          <w:b/>
          <w:bCs/>
          <w:color w:val="231F20"/>
          <w:sz w:val="26"/>
          <w:szCs w:val="22"/>
        </w:rPr>
        <w:t>地區－總監、地區總監當選人、地區總監提名人</w:t>
      </w:r>
    </w:p>
    <w:p w:rsidR="0066206A" w:rsidRPr="000359A4" w:rsidRDefault="0066206A" w:rsidP="000359A4">
      <w:pPr>
        <w:kinsoku w:val="0"/>
        <w:overflowPunct w:val="0"/>
        <w:spacing w:before="2"/>
        <w:rPr>
          <w:rFonts w:ascii="Book Antiqua" w:eastAsia="標楷體" w:hAnsi="Book Antiqua"/>
          <w:sz w:val="8"/>
          <w:szCs w:val="22"/>
        </w:rPr>
      </w:pPr>
    </w:p>
    <w:p w:rsidR="0066206A" w:rsidRPr="0049774E" w:rsidRDefault="0066206A" w:rsidP="000359A4">
      <w:pPr>
        <w:pStyle w:val="a3"/>
        <w:kinsoku w:val="0"/>
        <w:overflowPunct w:val="0"/>
        <w:snapToGrid w:val="0"/>
        <w:spacing w:beforeLines="50" w:before="120" w:line="300" w:lineRule="atLeast"/>
        <w:ind w:leftChars="-1" w:left="-1" w:rightChars="24" w:right="58" w:hanging="1"/>
        <w:jc w:val="both"/>
        <w:rPr>
          <w:rFonts w:ascii="Book Antiqua" w:eastAsia="標楷體" w:hAnsi="Book Antiqua"/>
          <w:color w:val="000090"/>
          <w:sz w:val="24"/>
          <w:szCs w:val="22"/>
        </w:rPr>
      </w:pPr>
      <w:r w:rsidRPr="0049774E">
        <w:rPr>
          <w:rFonts w:ascii="Book Antiqua" w:eastAsia="標楷體" w:hAnsi="Book Antiqua" w:cs="新細明體"/>
          <w:color w:val="000090"/>
          <w:spacing w:val="-1"/>
          <w:sz w:val="24"/>
          <w:szCs w:val="22"/>
        </w:rPr>
        <w:t>除與學生有接觸之扶輪社員外，所有人員皆接受訓練為最佳的實務做法。</w:t>
      </w:r>
    </w:p>
    <w:p w:rsidR="0066206A" w:rsidRPr="000359A4" w:rsidRDefault="0066206A" w:rsidP="000359A4">
      <w:pPr>
        <w:kinsoku w:val="0"/>
        <w:overflowPunct w:val="0"/>
        <w:snapToGrid w:val="0"/>
        <w:jc w:val="both"/>
        <w:rPr>
          <w:rFonts w:ascii="Book Antiqua" w:eastAsia="標楷體" w:hAnsi="Book Antiqua"/>
          <w:sz w:val="16"/>
          <w:szCs w:val="22"/>
        </w:rPr>
      </w:pPr>
    </w:p>
    <w:p w:rsidR="0066206A" w:rsidRPr="0049774E" w:rsidRDefault="0066206A" w:rsidP="0049774E">
      <w:pPr>
        <w:pStyle w:val="2"/>
        <w:numPr>
          <w:ilvl w:val="0"/>
          <w:numId w:val="6"/>
        </w:numPr>
        <w:tabs>
          <w:tab w:val="left" w:pos="383"/>
        </w:tabs>
        <w:kinsoku w:val="0"/>
        <w:overflowPunct w:val="0"/>
        <w:snapToGrid w:val="0"/>
        <w:spacing w:line="300" w:lineRule="atLeast"/>
        <w:ind w:right="4531"/>
        <w:jc w:val="both"/>
        <w:rPr>
          <w:rFonts w:ascii="Book Antiqua" w:eastAsia="標楷體" w:hAnsi="Book Antiqua"/>
          <w:bCs w:val="0"/>
          <w:color w:val="000000"/>
          <w:sz w:val="24"/>
          <w:szCs w:val="22"/>
        </w:rPr>
      </w:pPr>
      <w:r w:rsidRPr="0049774E">
        <w:rPr>
          <w:rFonts w:ascii="Book Antiqua" w:eastAsia="標楷體" w:hAnsi="Book Antiqua" w:cs="新細明體"/>
          <w:bCs w:val="0"/>
          <w:color w:val="231F20"/>
          <w:spacing w:val="-2"/>
          <w:sz w:val="24"/>
          <w:szCs w:val="22"/>
        </w:rPr>
        <w:t>訓練內容及其原因</w:t>
      </w:r>
    </w:p>
    <w:p w:rsidR="0066206A" w:rsidRPr="000359A4" w:rsidRDefault="0066206A" w:rsidP="000359A4">
      <w:pPr>
        <w:numPr>
          <w:ilvl w:val="1"/>
          <w:numId w:val="6"/>
        </w:numPr>
        <w:tabs>
          <w:tab w:val="left" w:pos="383"/>
        </w:tabs>
        <w:kinsoku w:val="0"/>
        <w:overflowPunct w:val="0"/>
        <w:snapToGrid w:val="0"/>
        <w:spacing w:line="300" w:lineRule="atLeast"/>
        <w:ind w:left="383" w:right="1335"/>
        <w:jc w:val="both"/>
        <w:rPr>
          <w:rFonts w:ascii="Book Antiqua" w:eastAsia="標楷體" w:hAnsi="Book Antiqua" w:cs="Myriad Pro"/>
          <w:color w:val="000000"/>
          <w:sz w:val="22"/>
          <w:szCs w:val="22"/>
        </w:rPr>
      </w:pPr>
      <w:r w:rsidRPr="000359A4">
        <w:rPr>
          <w:rFonts w:ascii="Book Antiqua" w:eastAsia="標楷體" w:hAnsi="Book Antiqua" w:cs="新細明體"/>
          <w:i/>
          <w:iCs/>
          <w:color w:val="231F20"/>
          <w:spacing w:val="1"/>
          <w:sz w:val="22"/>
          <w:szCs w:val="22"/>
        </w:rPr>
        <w:t>扶輪青少年交換之研習</w:t>
      </w:r>
      <w:r w:rsidRPr="000359A4">
        <w:rPr>
          <w:rFonts w:ascii="Book Antiqua" w:eastAsia="標楷體" w:hAnsi="Book Antiqua" w:cs="Myriad Pro"/>
          <w:i/>
          <w:iCs/>
          <w:color w:val="231F20"/>
          <w:spacing w:val="-1"/>
          <w:sz w:val="22"/>
          <w:szCs w:val="22"/>
        </w:rPr>
        <w:t xml:space="preserve"> </w:t>
      </w:r>
      <w:r w:rsidRPr="000359A4">
        <w:rPr>
          <w:rFonts w:ascii="Book Antiqua" w:eastAsia="標楷體" w:hAnsi="Book Antiqua"/>
          <w:bCs/>
          <w:color w:val="2A2A86"/>
          <w:sz w:val="22"/>
          <w:szCs w:val="22"/>
        </w:rPr>
        <w:t>[</w:t>
      </w:r>
      <w:r w:rsidRPr="000359A4">
        <w:rPr>
          <w:rFonts w:ascii="Book Antiqua" w:eastAsia="標楷體" w:hAnsi="Book Antiqua" w:cs="新細明體"/>
          <w:bCs/>
          <w:color w:val="2A2A86"/>
          <w:sz w:val="22"/>
          <w:szCs w:val="22"/>
        </w:rPr>
        <w:t>長期</w:t>
      </w:r>
      <w:r w:rsidRPr="000359A4">
        <w:rPr>
          <w:rFonts w:ascii="Book Antiqua" w:eastAsia="標楷體" w:hAnsi="Book Antiqua"/>
          <w:bCs/>
          <w:color w:val="2A2A86"/>
          <w:sz w:val="22"/>
          <w:szCs w:val="22"/>
        </w:rPr>
        <w:t>/</w:t>
      </w:r>
      <w:r w:rsidRPr="000359A4">
        <w:rPr>
          <w:rFonts w:ascii="Book Antiqua" w:eastAsia="標楷體" w:hAnsi="Book Antiqua" w:cs="新細明體"/>
          <w:bCs/>
          <w:color w:val="2A2A86"/>
          <w:sz w:val="22"/>
          <w:szCs w:val="22"/>
        </w:rPr>
        <w:t>短期</w:t>
      </w:r>
      <w:r w:rsidRPr="000359A4">
        <w:rPr>
          <w:rFonts w:ascii="Book Antiqua" w:eastAsia="標楷體" w:hAnsi="Book Antiqua"/>
          <w:bCs/>
          <w:color w:val="2A2A86"/>
          <w:sz w:val="22"/>
          <w:szCs w:val="22"/>
        </w:rPr>
        <w:t xml:space="preserve"> </w:t>
      </w:r>
      <w:proofErr w:type="gramStart"/>
      <w:r w:rsidRPr="000359A4">
        <w:rPr>
          <w:rFonts w:ascii="Book Antiqua" w:eastAsia="標楷體" w:hAnsi="Book Antiqua"/>
          <w:bCs/>
          <w:color w:val="2A2A86"/>
          <w:sz w:val="22"/>
          <w:szCs w:val="22"/>
        </w:rPr>
        <w:t>–</w:t>
      </w:r>
      <w:proofErr w:type="gramEnd"/>
      <w:r w:rsidRPr="000359A4">
        <w:rPr>
          <w:rFonts w:ascii="Book Antiqua" w:eastAsia="標楷體" w:hAnsi="Book Antiqua"/>
          <w:bCs/>
          <w:color w:val="2A2A86"/>
          <w:sz w:val="22"/>
          <w:szCs w:val="22"/>
        </w:rPr>
        <w:t xml:space="preserve"> </w:t>
      </w:r>
      <w:r w:rsidRPr="000359A4">
        <w:rPr>
          <w:rFonts w:ascii="Book Antiqua" w:eastAsia="標楷體" w:hAnsi="Book Antiqua" w:cs="新細明體"/>
          <w:bCs/>
          <w:color w:val="2A2A86"/>
          <w:sz w:val="22"/>
          <w:szCs w:val="22"/>
        </w:rPr>
        <w:t>最佳實務</w:t>
      </w:r>
      <w:r w:rsidRPr="000359A4">
        <w:rPr>
          <w:rFonts w:ascii="Book Antiqua" w:eastAsia="標楷體" w:hAnsi="Book Antiqua"/>
          <w:bCs/>
          <w:color w:val="2A2A86"/>
          <w:sz w:val="22"/>
          <w:szCs w:val="22"/>
        </w:rPr>
        <w:t>]</w:t>
      </w:r>
    </w:p>
    <w:p w:rsidR="0066206A" w:rsidRPr="000359A4" w:rsidRDefault="0066206A" w:rsidP="000359A4">
      <w:pPr>
        <w:numPr>
          <w:ilvl w:val="1"/>
          <w:numId w:val="6"/>
        </w:numPr>
        <w:tabs>
          <w:tab w:val="left" w:pos="383"/>
        </w:tabs>
        <w:kinsoku w:val="0"/>
        <w:overflowPunct w:val="0"/>
        <w:snapToGrid w:val="0"/>
        <w:spacing w:line="300" w:lineRule="atLeast"/>
        <w:ind w:left="383" w:right="59"/>
        <w:jc w:val="both"/>
        <w:rPr>
          <w:rFonts w:ascii="Book Antiqua" w:eastAsia="標楷體" w:hAnsi="Book Antiqua" w:cs="Myriad Pro"/>
          <w:color w:val="000000"/>
          <w:sz w:val="22"/>
          <w:szCs w:val="22"/>
        </w:rPr>
      </w:pPr>
      <w:r w:rsidRPr="000359A4">
        <w:rPr>
          <w:rFonts w:ascii="Book Antiqua" w:eastAsia="標楷體" w:hAnsi="Book Antiqua" w:cs="新細明體"/>
          <w:b/>
          <w:bCs/>
          <w:color w:val="231F20"/>
          <w:sz w:val="22"/>
          <w:szCs w:val="22"/>
        </w:rPr>
        <w:t>以地區總監當選人或地區總監提名人身份參與地區委員會</w:t>
      </w:r>
      <w:r w:rsidRPr="000359A4">
        <w:rPr>
          <w:rFonts w:ascii="Book Antiqua" w:eastAsia="標楷體" w:hAnsi="Book Antiqua" w:cs="Myriad Pro"/>
          <w:i/>
          <w:iCs/>
          <w:color w:val="231F20"/>
          <w:sz w:val="22"/>
          <w:szCs w:val="22"/>
        </w:rPr>
        <w:t xml:space="preserve"> </w:t>
      </w:r>
      <w:r w:rsidRPr="000359A4">
        <w:rPr>
          <w:rFonts w:ascii="Book Antiqua" w:eastAsia="標楷體" w:hAnsi="Book Antiqua"/>
          <w:bCs/>
          <w:color w:val="2A2A86"/>
          <w:sz w:val="22"/>
          <w:szCs w:val="22"/>
        </w:rPr>
        <w:t>[</w:t>
      </w:r>
      <w:r w:rsidRPr="000359A4">
        <w:rPr>
          <w:rFonts w:ascii="Book Antiqua" w:eastAsia="標楷體" w:hAnsi="Book Antiqua" w:cs="新細明體"/>
          <w:bCs/>
          <w:color w:val="2A2A86"/>
          <w:sz w:val="22"/>
          <w:szCs w:val="22"/>
        </w:rPr>
        <w:t>長期</w:t>
      </w:r>
      <w:r w:rsidRPr="000359A4">
        <w:rPr>
          <w:rFonts w:ascii="Book Antiqua" w:eastAsia="標楷體" w:hAnsi="Book Antiqua"/>
          <w:bCs/>
          <w:color w:val="2A2A86"/>
          <w:sz w:val="22"/>
          <w:szCs w:val="22"/>
        </w:rPr>
        <w:t>/</w:t>
      </w:r>
      <w:r w:rsidRPr="000359A4">
        <w:rPr>
          <w:rFonts w:ascii="Book Antiqua" w:eastAsia="標楷體" w:hAnsi="Book Antiqua" w:cs="新細明體"/>
          <w:bCs/>
          <w:color w:val="2A2A86"/>
          <w:sz w:val="22"/>
          <w:szCs w:val="22"/>
        </w:rPr>
        <w:t>短期</w:t>
      </w:r>
      <w:r w:rsidRPr="000359A4">
        <w:rPr>
          <w:rFonts w:ascii="Book Antiqua" w:eastAsia="標楷體" w:hAnsi="Book Antiqua"/>
          <w:bCs/>
          <w:color w:val="2A2A86"/>
          <w:sz w:val="22"/>
          <w:szCs w:val="22"/>
        </w:rPr>
        <w:t xml:space="preserve"> </w:t>
      </w:r>
      <w:proofErr w:type="gramStart"/>
      <w:r w:rsidRPr="000359A4">
        <w:rPr>
          <w:rFonts w:ascii="Book Antiqua" w:eastAsia="標楷體" w:hAnsi="Book Antiqua"/>
          <w:bCs/>
          <w:color w:val="2A2A86"/>
          <w:sz w:val="22"/>
          <w:szCs w:val="22"/>
        </w:rPr>
        <w:t>–</w:t>
      </w:r>
      <w:proofErr w:type="gramEnd"/>
      <w:r w:rsidRPr="000359A4">
        <w:rPr>
          <w:rFonts w:ascii="Book Antiqua" w:eastAsia="標楷體" w:hAnsi="Book Antiqua"/>
          <w:bCs/>
          <w:color w:val="2A2A86"/>
          <w:sz w:val="22"/>
          <w:szCs w:val="22"/>
        </w:rPr>
        <w:t xml:space="preserve"> </w:t>
      </w:r>
      <w:r w:rsidRPr="000359A4">
        <w:rPr>
          <w:rFonts w:ascii="Book Antiqua" w:eastAsia="標楷體" w:hAnsi="Book Antiqua" w:cs="新細明體"/>
          <w:bCs/>
          <w:color w:val="2A2A86"/>
          <w:sz w:val="22"/>
          <w:szCs w:val="22"/>
        </w:rPr>
        <w:t>最佳實務</w:t>
      </w:r>
      <w:r w:rsidRPr="000359A4">
        <w:rPr>
          <w:rFonts w:ascii="Book Antiqua" w:eastAsia="標楷體" w:hAnsi="Book Antiqua"/>
          <w:bCs/>
          <w:color w:val="2A2A86"/>
          <w:sz w:val="22"/>
          <w:szCs w:val="22"/>
        </w:rPr>
        <w:t>]</w:t>
      </w:r>
    </w:p>
    <w:p w:rsidR="0066206A" w:rsidRPr="000359A4" w:rsidRDefault="0066206A" w:rsidP="000359A4">
      <w:pPr>
        <w:pStyle w:val="a3"/>
        <w:kinsoku w:val="0"/>
        <w:overflowPunct w:val="0"/>
        <w:snapToGrid w:val="0"/>
        <w:spacing w:line="300" w:lineRule="atLeast"/>
        <w:jc w:val="both"/>
        <w:rPr>
          <w:rFonts w:ascii="Book Antiqua" w:eastAsia="標楷體" w:hAnsi="Book Antiqua"/>
          <w:color w:val="000000"/>
          <w:sz w:val="22"/>
          <w:szCs w:val="22"/>
        </w:rPr>
      </w:pPr>
      <w:r w:rsidRPr="000359A4">
        <w:rPr>
          <w:rFonts w:ascii="Book Antiqua" w:eastAsia="標楷體" w:hAnsi="Book Antiqua" w:cs="新細明體"/>
          <w:color w:val="231F20"/>
          <w:sz w:val="22"/>
          <w:szCs w:val="22"/>
        </w:rPr>
        <w:t>為國際扶輪政策彙編所建議</w:t>
      </w:r>
    </w:p>
    <w:p w:rsidR="0066206A" w:rsidRPr="000359A4" w:rsidRDefault="0066206A" w:rsidP="000359A4">
      <w:pPr>
        <w:numPr>
          <w:ilvl w:val="1"/>
          <w:numId w:val="6"/>
        </w:numPr>
        <w:tabs>
          <w:tab w:val="left" w:pos="383"/>
          <w:tab w:val="left" w:pos="3686"/>
        </w:tabs>
        <w:kinsoku w:val="0"/>
        <w:overflowPunct w:val="0"/>
        <w:snapToGrid w:val="0"/>
        <w:spacing w:line="300" w:lineRule="atLeast"/>
        <w:ind w:left="383" w:right="2752"/>
        <w:jc w:val="both"/>
        <w:rPr>
          <w:rFonts w:ascii="Book Antiqua" w:eastAsia="標楷體" w:hAnsi="Book Antiqua" w:cs="Myriad Pro"/>
          <w:color w:val="000000"/>
          <w:sz w:val="22"/>
          <w:szCs w:val="22"/>
        </w:rPr>
      </w:pPr>
      <w:r w:rsidRPr="000359A4">
        <w:rPr>
          <w:rFonts w:ascii="Book Antiqua" w:eastAsia="標楷體" w:hAnsi="Book Antiqua" w:cs="新細明體"/>
          <w:i/>
          <w:iCs/>
          <w:color w:val="231F20"/>
          <w:spacing w:val="-14"/>
          <w:sz w:val="22"/>
          <w:szCs w:val="22"/>
        </w:rPr>
        <w:t>青少年保護</w:t>
      </w:r>
      <w:r w:rsidRPr="000359A4">
        <w:rPr>
          <w:rFonts w:ascii="Book Antiqua" w:eastAsia="標楷體" w:hAnsi="Book Antiqua" w:cs="Myriad Pro"/>
          <w:i/>
          <w:iCs/>
          <w:color w:val="231F20"/>
          <w:spacing w:val="-1"/>
          <w:sz w:val="22"/>
          <w:szCs w:val="22"/>
        </w:rPr>
        <w:t xml:space="preserve"> </w:t>
      </w:r>
      <w:r w:rsidRPr="000359A4">
        <w:rPr>
          <w:rFonts w:ascii="Book Antiqua" w:eastAsia="標楷體" w:hAnsi="Book Antiqua"/>
          <w:bCs/>
          <w:color w:val="2A2A86"/>
          <w:sz w:val="22"/>
          <w:szCs w:val="22"/>
        </w:rPr>
        <w:t>[</w:t>
      </w:r>
      <w:r w:rsidRPr="000359A4">
        <w:rPr>
          <w:rFonts w:ascii="Book Antiqua" w:eastAsia="標楷體" w:hAnsi="Book Antiqua" w:cs="新細明體"/>
          <w:bCs/>
          <w:color w:val="2A2A86"/>
          <w:sz w:val="22"/>
          <w:szCs w:val="22"/>
        </w:rPr>
        <w:t>長期</w:t>
      </w:r>
      <w:r w:rsidRPr="000359A4">
        <w:rPr>
          <w:rFonts w:ascii="Book Antiqua" w:eastAsia="標楷體" w:hAnsi="Book Antiqua"/>
          <w:bCs/>
          <w:color w:val="2A2A86"/>
          <w:sz w:val="22"/>
          <w:szCs w:val="22"/>
        </w:rPr>
        <w:t>/</w:t>
      </w:r>
      <w:r w:rsidRPr="000359A4">
        <w:rPr>
          <w:rFonts w:ascii="Book Antiqua" w:eastAsia="標楷體" w:hAnsi="Book Antiqua" w:cs="新細明體"/>
          <w:bCs/>
          <w:color w:val="2A2A86"/>
          <w:sz w:val="22"/>
          <w:szCs w:val="22"/>
        </w:rPr>
        <w:t>短期</w:t>
      </w:r>
      <w:r w:rsidRPr="000359A4">
        <w:rPr>
          <w:rFonts w:ascii="Book Antiqua" w:eastAsia="標楷體" w:hAnsi="Book Antiqua"/>
          <w:bCs/>
          <w:color w:val="2A2A86"/>
          <w:sz w:val="22"/>
          <w:szCs w:val="22"/>
        </w:rPr>
        <w:t xml:space="preserve"> </w:t>
      </w:r>
      <w:proofErr w:type="gramStart"/>
      <w:r w:rsidRPr="000359A4">
        <w:rPr>
          <w:rFonts w:ascii="Book Antiqua" w:eastAsia="標楷體" w:hAnsi="Book Antiqua"/>
          <w:bCs/>
          <w:color w:val="2A2A86"/>
          <w:sz w:val="22"/>
          <w:szCs w:val="22"/>
        </w:rPr>
        <w:t>–</w:t>
      </w:r>
      <w:proofErr w:type="gramEnd"/>
      <w:r w:rsidRPr="000359A4">
        <w:rPr>
          <w:rFonts w:ascii="Book Antiqua" w:eastAsia="標楷體" w:hAnsi="Book Antiqua"/>
          <w:bCs/>
          <w:color w:val="2A2A86"/>
          <w:sz w:val="22"/>
          <w:szCs w:val="22"/>
        </w:rPr>
        <w:t xml:space="preserve"> </w:t>
      </w:r>
      <w:r w:rsidRPr="000359A4">
        <w:rPr>
          <w:rFonts w:ascii="Book Antiqua" w:eastAsia="標楷體" w:hAnsi="Book Antiqua" w:cs="新細明體"/>
          <w:bCs/>
          <w:color w:val="2A2A86"/>
          <w:sz w:val="22"/>
          <w:szCs w:val="22"/>
        </w:rPr>
        <w:t>認證規定</w:t>
      </w:r>
      <w:r w:rsidRPr="000359A4">
        <w:rPr>
          <w:rFonts w:ascii="Book Antiqua" w:eastAsia="標楷體" w:hAnsi="Book Antiqua"/>
          <w:bCs/>
          <w:color w:val="2A2A86"/>
          <w:sz w:val="22"/>
          <w:szCs w:val="22"/>
        </w:rPr>
        <w:t>]</w:t>
      </w:r>
    </w:p>
    <w:p w:rsidR="0066206A" w:rsidRPr="000359A4" w:rsidRDefault="0066206A" w:rsidP="000359A4">
      <w:pPr>
        <w:pStyle w:val="a3"/>
        <w:kinsoku w:val="0"/>
        <w:overflowPunct w:val="0"/>
        <w:snapToGrid w:val="0"/>
        <w:spacing w:line="300" w:lineRule="atLeast"/>
        <w:jc w:val="both"/>
        <w:rPr>
          <w:rFonts w:ascii="Book Antiqua" w:eastAsia="標楷體" w:hAnsi="Book Antiqua"/>
          <w:color w:val="000000"/>
          <w:sz w:val="22"/>
          <w:szCs w:val="22"/>
        </w:rPr>
      </w:pPr>
      <w:r w:rsidRPr="000359A4">
        <w:rPr>
          <w:rFonts w:ascii="Book Antiqua" w:eastAsia="標楷體" w:hAnsi="Book Antiqua" w:cs="新細明體"/>
          <w:color w:val="231F20"/>
          <w:sz w:val="22"/>
          <w:szCs w:val="22"/>
        </w:rPr>
        <w:t>如與學生有密切接觸者</w:t>
      </w:r>
      <w:r w:rsidRPr="000359A4">
        <w:rPr>
          <w:rFonts w:ascii="Book Antiqua" w:eastAsia="標楷體" w:hAnsi="Book Antiqua"/>
          <w:color w:val="231F20"/>
          <w:spacing w:val="-1"/>
          <w:sz w:val="22"/>
          <w:szCs w:val="22"/>
        </w:rPr>
        <w:t xml:space="preserve">  </w:t>
      </w:r>
      <w:r w:rsidRPr="000359A4">
        <w:rPr>
          <w:rFonts w:ascii="Book Antiqua" w:eastAsia="標楷體" w:hAnsi="Book Antiqua" w:cs="新細明體"/>
          <w:color w:val="231F20"/>
          <w:spacing w:val="-1"/>
          <w:sz w:val="22"/>
          <w:szCs w:val="22"/>
        </w:rPr>
        <w:t>認證指導方針</w:t>
      </w:r>
    </w:p>
    <w:p w:rsidR="0066206A" w:rsidRPr="000359A4" w:rsidRDefault="0066206A" w:rsidP="000359A4">
      <w:pPr>
        <w:numPr>
          <w:ilvl w:val="1"/>
          <w:numId w:val="6"/>
        </w:numPr>
        <w:tabs>
          <w:tab w:val="left" w:pos="383"/>
        </w:tabs>
        <w:kinsoku w:val="0"/>
        <w:overflowPunct w:val="0"/>
        <w:snapToGrid w:val="0"/>
        <w:spacing w:line="300" w:lineRule="atLeast"/>
        <w:ind w:left="383" w:right="59"/>
        <w:jc w:val="both"/>
        <w:rPr>
          <w:rFonts w:ascii="Book Antiqua" w:eastAsia="標楷體" w:hAnsi="Book Antiqua" w:cs="Myriad Pro"/>
          <w:color w:val="000000"/>
          <w:sz w:val="22"/>
          <w:szCs w:val="22"/>
        </w:rPr>
      </w:pPr>
      <w:r w:rsidRPr="000359A4">
        <w:rPr>
          <w:rFonts w:ascii="Book Antiqua" w:eastAsia="標楷體" w:hAnsi="Book Antiqua" w:cs="新細明體"/>
          <w:i/>
          <w:iCs/>
          <w:color w:val="231F20"/>
          <w:spacing w:val="-6"/>
          <w:sz w:val="22"/>
          <w:szCs w:val="22"/>
        </w:rPr>
        <w:t>學習成為青少年交換與</w:t>
      </w:r>
      <w:r w:rsidR="001A6153" w:rsidRPr="000359A4">
        <w:rPr>
          <w:rFonts w:ascii="Book Antiqua" w:eastAsia="標楷體" w:hAnsi="Book Antiqua" w:cs="新細明體"/>
          <w:i/>
          <w:iCs/>
          <w:color w:val="231F20"/>
          <w:spacing w:val="-6"/>
          <w:sz w:val="22"/>
          <w:szCs w:val="22"/>
        </w:rPr>
        <w:t>青少年交換委員</w:t>
      </w:r>
      <w:r w:rsidRPr="000359A4">
        <w:rPr>
          <w:rFonts w:ascii="Book Antiqua" w:eastAsia="標楷體" w:hAnsi="Book Antiqua" w:cs="新細明體"/>
          <w:i/>
          <w:iCs/>
          <w:color w:val="231F20"/>
          <w:spacing w:val="-6"/>
          <w:sz w:val="22"/>
          <w:szCs w:val="22"/>
        </w:rPr>
        <w:t>的擁護者</w:t>
      </w:r>
      <w:r w:rsidRPr="000359A4">
        <w:rPr>
          <w:rFonts w:ascii="Book Antiqua" w:eastAsia="標楷體" w:hAnsi="Book Antiqua" w:cs="Myriad Pro"/>
          <w:color w:val="231F20"/>
          <w:spacing w:val="-1"/>
          <w:sz w:val="22"/>
          <w:szCs w:val="22"/>
        </w:rPr>
        <w:t xml:space="preserve"> </w:t>
      </w:r>
      <w:r w:rsidRPr="000359A4">
        <w:rPr>
          <w:rFonts w:ascii="Book Antiqua" w:eastAsia="標楷體" w:hAnsi="Book Antiqua"/>
          <w:bCs/>
          <w:color w:val="2A2A86"/>
          <w:sz w:val="22"/>
          <w:szCs w:val="22"/>
        </w:rPr>
        <w:t>[</w:t>
      </w:r>
      <w:r w:rsidRPr="000359A4">
        <w:rPr>
          <w:rFonts w:ascii="Book Antiqua" w:eastAsia="標楷體" w:hAnsi="Book Antiqua" w:cs="新細明體"/>
          <w:bCs/>
          <w:color w:val="2A2A86"/>
          <w:sz w:val="22"/>
          <w:szCs w:val="22"/>
        </w:rPr>
        <w:t>長期</w:t>
      </w:r>
      <w:r w:rsidRPr="000359A4">
        <w:rPr>
          <w:rFonts w:ascii="Book Antiqua" w:eastAsia="標楷體" w:hAnsi="Book Antiqua"/>
          <w:bCs/>
          <w:color w:val="2A2A86"/>
          <w:sz w:val="22"/>
          <w:szCs w:val="22"/>
        </w:rPr>
        <w:t>/</w:t>
      </w:r>
      <w:r w:rsidRPr="000359A4">
        <w:rPr>
          <w:rFonts w:ascii="Book Antiqua" w:eastAsia="標楷體" w:hAnsi="Book Antiqua" w:cs="新細明體"/>
          <w:bCs/>
          <w:color w:val="2A2A86"/>
          <w:sz w:val="22"/>
          <w:szCs w:val="22"/>
        </w:rPr>
        <w:t>短期</w:t>
      </w:r>
      <w:r w:rsidRPr="000359A4">
        <w:rPr>
          <w:rFonts w:ascii="Book Antiqua" w:eastAsia="標楷體" w:hAnsi="Book Antiqua"/>
          <w:bCs/>
          <w:color w:val="2A2A86"/>
          <w:sz w:val="22"/>
          <w:szCs w:val="22"/>
        </w:rPr>
        <w:t xml:space="preserve"> </w:t>
      </w:r>
      <w:proofErr w:type="gramStart"/>
      <w:r w:rsidRPr="000359A4">
        <w:rPr>
          <w:rFonts w:ascii="Book Antiqua" w:eastAsia="標楷體" w:hAnsi="Book Antiqua"/>
          <w:bCs/>
          <w:color w:val="2A2A86"/>
          <w:sz w:val="22"/>
          <w:szCs w:val="22"/>
        </w:rPr>
        <w:t>–</w:t>
      </w:r>
      <w:proofErr w:type="gramEnd"/>
      <w:r w:rsidRPr="000359A4">
        <w:rPr>
          <w:rFonts w:ascii="Book Antiqua" w:eastAsia="標楷體" w:hAnsi="Book Antiqua"/>
          <w:bCs/>
          <w:color w:val="2A2A86"/>
          <w:sz w:val="22"/>
          <w:szCs w:val="22"/>
        </w:rPr>
        <w:t xml:space="preserve"> </w:t>
      </w:r>
      <w:r w:rsidRPr="000359A4">
        <w:rPr>
          <w:rFonts w:ascii="Book Antiqua" w:eastAsia="標楷體" w:hAnsi="Book Antiqua" w:cs="新細明體"/>
          <w:bCs/>
          <w:color w:val="2A2A86"/>
          <w:sz w:val="22"/>
          <w:szCs w:val="22"/>
        </w:rPr>
        <w:t>最佳實務</w:t>
      </w:r>
      <w:r w:rsidRPr="000359A4">
        <w:rPr>
          <w:rFonts w:ascii="Book Antiqua" w:eastAsia="標楷體" w:hAnsi="Book Antiqua"/>
          <w:bCs/>
          <w:color w:val="2A2A86"/>
          <w:sz w:val="22"/>
          <w:szCs w:val="22"/>
        </w:rPr>
        <w:t>]</w:t>
      </w:r>
    </w:p>
    <w:p w:rsidR="0066206A" w:rsidRPr="000359A4" w:rsidRDefault="0066206A" w:rsidP="000359A4">
      <w:pPr>
        <w:kinsoku w:val="0"/>
        <w:overflowPunct w:val="0"/>
        <w:snapToGrid w:val="0"/>
        <w:jc w:val="both"/>
        <w:rPr>
          <w:rFonts w:ascii="Book Antiqua" w:eastAsia="標楷體" w:hAnsi="Book Antiqua"/>
          <w:sz w:val="18"/>
          <w:szCs w:val="22"/>
        </w:rPr>
      </w:pPr>
    </w:p>
    <w:p w:rsidR="0066206A" w:rsidRPr="0049774E" w:rsidRDefault="0066206A" w:rsidP="0049774E">
      <w:pPr>
        <w:pStyle w:val="2"/>
        <w:numPr>
          <w:ilvl w:val="0"/>
          <w:numId w:val="6"/>
        </w:numPr>
        <w:tabs>
          <w:tab w:val="left" w:pos="383"/>
        </w:tabs>
        <w:kinsoku w:val="0"/>
        <w:overflowPunct w:val="0"/>
        <w:snapToGrid w:val="0"/>
        <w:spacing w:line="300" w:lineRule="atLeast"/>
        <w:ind w:right="4945"/>
        <w:jc w:val="both"/>
        <w:rPr>
          <w:rFonts w:ascii="Book Antiqua" w:eastAsia="標楷體" w:hAnsi="Book Antiqua"/>
          <w:b w:val="0"/>
          <w:bCs w:val="0"/>
          <w:color w:val="000000"/>
          <w:sz w:val="24"/>
          <w:szCs w:val="22"/>
        </w:rPr>
      </w:pPr>
      <w:r w:rsidRPr="0049774E">
        <w:rPr>
          <w:rFonts w:ascii="Book Antiqua" w:eastAsia="標楷體" w:hAnsi="Book Antiqua" w:cs="新細明體"/>
          <w:color w:val="231F20"/>
          <w:spacing w:val="-2"/>
          <w:sz w:val="24"/>
          <w:szCs w:val="22"/>
        </w:rPr>
        <w:t>由誰負責</w:t>
      </w:r>
      <w:r w:rsidRPr="0049774E">
        <w:rPr>
          <w:rFonts w:ascii="Book Antiqua" w:eastAsia="標楷體" w:hAnsi="Book Antiqua"/>
          <w:color w:val="231F20"/>
          <w:sz w:val="24"/>
          <w:szCs w:val="22"/>
        </w:rPr>
        <w:t xml:space="preserve"> </w:t>
      </w:r>
    </w:p>
    <w:p w:rsidR="0066206A" w:rsidRPr="000359A4" w:rsidRDefault="0066206A" w:rsidP="000359A4">
      <w:pPr>
        <w:pStyle w:val="a3"/>
        <w:kinsoku w:val="0"/>
        <w:overflowPunct w:val="0"/>
        <w:snapToGrid w:val="0"/>
        <w:spacing w:line="300" w:lineRule="atLeast"/>
        <w:jc w:val="both"/>
        <w:rPr>
          <w:rFonts w:ascii="Book Antiqua" w:eastAsia="標楷體" w:hAnsi="Book Antiqua"/>
          <w:color w:val="231F20"/>
          <w:spacing w:val="-2"/>
          <w:sz w:val="23"/>
          <w:szCs w:val="23"/>
        </w:rPr>
      </w:pPr>
      <w:r w:rsidRPr="000359A4">
        <w:rPr>
          <w:rFonts w:ascii="Book Antiqua" w:eastAsia="標楷體" w:hAnsi="Book Antiqua" w:cs="新細明體"/>
          <w:color w:val="231F20"/>
          <w:spacing w:val="-2"/>
          <w:sz w:val="23"/>
          <w:szCs w:val="23"/>
        </w:rPr>
        <w:t>地區委員會對舉辦、協調、監督以及提供所有參與青少年交換之扶輪社員的訓練負最終責任。</w:t>
      </w:r>
      <w:r w:rsidRPr="000359A4">
        <w:rPr>
          <w:rFonts w:ascii="Book Antiqua" w:eastAsia="標楷體" w:hAnsi="Book Antiqua"/>
          <w:color w:val="231F20"/>
          <w:spacing w:val="-2"/>
          <w:sz w:val="23"/>
          <w:szCs w:val="23"/>
        </w:rPr>
        <w:t xml:space="preserve"> </w:t>
      </w:r>
    </w:p>
    <w:p w:rsidR="0066206A" w:rsidRPr="000359A4" w:rsidRDefault="0066206A" w:rsidP="0049774E">
      <w:pPr>
        <w:kinsoku w:val="0"/>
        <w:overflowPunct w:val="0"/>
        <w:snapToGrid w:val="0"/>
        <w:spacing w:line="300" w:lineRule="atLeast"/>
        <w:ind w:firstLine="360"/>
        <w:jc w:val="both"/>
        <w:rPr>
          <w:rFonts w:ascii="Book Antiqua" w:eastAsia="標楷體" w:hAnsi="Book Antiqua"/>
          <w:sz w:val="23"/>
          <w:szCs w:val="23"/>
        </w:rPr>
      </w:pPr>
      <w:proofErr w:type="gramStart"/>
      <w:r w:rsidRPr="000359A4">
        <w:rPr>
          <w:rFonts w:ascii="Book Antiqua" w:eastAsia="標楷體" w:hAnsi="Book Antiqua" w:cs="新細明體"/>
          <w:i/>
          <w:iCs/>
          <w:color w:val="231F20"/>
          <w:sz w:val="23"/>
          <w:szCs w:val="23"/>
        </w:rPr>
        <w:t>此外，</w:t>
      </w:r>
      <w:proofErr w:type="gramEnd"/>
      <w:r w:rsidRPr="000359A4">
        <w:rPr>
          <w:rFonts w:ascii="Book Antiqua" w:eastAsia="標楷體" w:hAnsi="Book Antiqua"/>
          <w:sz w:val="23"/>
          <w:szCs w:val="23"/>
        </w:rPr>
        <w:t>在適當情況下多地區得加入訓練。</w:t>
      </w:r>
    </w:p>
    <w:p w:rsidR="0066206A" w:rsidRPr="000359A4" w:rsidRDefault="0066206A" w:rsidP="000359A4">
      <w:pPr>
        <w:kinsoku w:val="0"/>
        <w:overflowPunct w:val="0"/>
        <w:snapToGrid w:val="0"/>
        <w:jc w:val="both"/>
        <w:rPr>
          <w:rFonts w:ascii="Book Antiqua" w:eastAsia="標楷體" w:hAnsi="Book Antiqua"/>
          <w:sz w:val="20"/>
          <w:szCs w:val="22"/>
        </w:rPr>
      </w:pPr>
    </w:p>
    <w:p w:rsidR="0066206A" w:rsidRPr="0049774E" w:rsidRDefault="0066206A" w:rsidP="0049774E">
      <w:pPr>
        <w:pStyle w:val="2"/>
        <w:numPr>
          <w:ilvl w:val="0"/>
          <w:numId w:val="6"/>
        </w:numPr>
        <w:tabs>
          <w:tab w:val="left" w:pos="383"/>
        </w:tabs>
        <w:kinsoku w:val="0"/>
        <w:overflowPunct w:val="0"/>
        <w:snapToGrid w:val="0"/>
        <w:spacing w:line="300" w:lineRule="atLeast"/>
        <w:ind w:right="4338"/>
        <w:jc w:val="both"/>
        <w:rPr>
          <w:rFonts w:ascii="Book Antiqua" w:eastAsia="標楷體" w:hAnsi="Book Antiqua"/>
          <w:bCs w:val="0"/>
          <w:color w:val="000000"/>
          <w:sz w:val="24"/>
          <w:szCs w:val="22"/>
        </w:rPr>
      </w:pPr>
      <w:r w:rsidRPr="0049774E">
        <w:rPr>
          <w:rFonts w:ascii="Book Antiqua" w:eastAsia="標楷體" w:hAnsi="Book Antiqua" w:cs="新細明體"/>
          <w:bCs w:val="0"/>
          <w:color w:val="231F20"/>
          <w:spacing w:val="-1"/>
          <w:sz w:val="24"/>
          <w:szCs w:val="22"/>
        </w:rPr>
        <w:t>訓練如何進行</w:t>
      </w:r>
      <w:r w:rsidRPr="0049774E">
        <w:rPr>
          <w:rFonts w:ascii="Book Antiqua" w:eastAsia="標楷體" w:hAnsi="Book Antiqua"/>
          <w:color w:val="231F20"/>
          <w:sz w:val="24"/>
          <w:szCs w:val="22"/>
        </w:rPr>
        <w:t xml:space="preserve"> </w:t>
      </w:r>
    </w:p>
    <w:p w:rsidR="0066206A" w:rsidRPr="000359A4" w:rsidRDefault="0066206A" w:rsidP="0049774E">
      <w:pPr>
        <w:numPr>
          <w:ilvl w:val="0"/>
          <w:numId w:val="5"/>
        </w:numPr>
        <w:tabs>
          <w:tab w:val="left" w:pos="383"/>
        </w:tabs>
        <w:kinsoku w:val="0"/>
        <w:overflowPunct w:val="0"/>
        <w:snapToGrid w:val="0"/>
        <w:spacing w:line="300" w:lineRule="atLeast"/>
        <w:ind w:left="383" w:right="2752"/>
        <w:jc w:val="both"/>
        <w:rPr>
          <w:rFonts w:ascii="Book Antiqua" w:eastAsia="標楷體" w:hAnsi="Book Antiqua"/>
          <w:color w:val="000000"/>
          <w:sz w:val="22"/>
          <w:szCs w:val="22"/>
        </w:rPr>
      </w:pPr>
      <w:r w:rsidRPr="000359A4">
        <w:rPr>
          <w:rFonts w:ascii="Book Antiqua" w:eastAsia="標楷體" w:hAnsi="Book Antiqua" w:cs="新細明體"/>
          <w:i/>
          <w:color w:val="231F20"/>
          <w:spacing w:val="-9"/>
          <w:sz w:val="22"/>
          <w:szCs w:val="22"/>
        </w:rPr>
        <w:t>地區訓練活動</w:t>
      </w:r>
      <w:r w:rsidRPr="000359A4">
        <w:rPr>
          <w:rFonts w:ascii="Book Antiqua" w:eastAsia="標楷體" w:hAnsi="Book Antiqua" w:cs="新細明體"/>
          <w:i/>
          <w:color w:val="231F20"/>
          <w:spacing w:val="-9"/>
          <w:sz w:val="22"/>
          <w:szCs w:val="22"/>
        </w:rPr>
        <w:t xml:space="preserve"> </w:t>
      </w:r>
      <w:r w:rsidRPr="000359A4">
        <w:rPr>
          <w:rFonts w:ascii="Book Antiqua" w:eastAsia="標楷體" w:hAnsi="Book Antiqua"/>
          <w:bCs/>
          <w:color w:val="2A2A86"/>
          <w:sz w:val="22"/>
          <w:szCs w:val="22"/>
        </w:rPr>
        <w:t>[</w:t>
      </w:r>
      <w:r w:rsidRPr="000359A4">
        <w:rPr>
          <w:rFonts w:ascii="Book Antiqua" w:eastAsia="標楷體" w:hAnsi="Book Antiqua" w:cs="新細明體"/>
          <w:bCs/>
          <w:color w:val="2A2A86"/>
          <w:sz w:val="22"/>
          <w:szCs w:val="22"/>
        </w:rPr>
        <w:t>長期</w:t>
      </w:r>
      <w:r w:rsidRPr="000359A4">
        <w:rPr>
          <w:rFonts w:ascii="Book Antiqua" w:eastAsia="標楷體" w:hAnsi="Book Antiqua"/>
          <w:bCs/>
          <w:color w:val="2A2A86"/>
          <w:sz w:val="22"/>
          <w:szCs w:val="22"/>
        </w:rPr>
        <w:t>/</w:t>
      </w:r>
      <w:r w:rsidRPr="000359A4">
        <w:rPr>
          <w:rFonts w:ascii="Book Antiqua" w:eastAsia="標楷體" w:hAnsi="Book Antiqua" w:cs="新細明體"/>
          <w:bCs/>
          <w:color w:val="2A2A86"/>
          <w:sz w:val="22"/>
          <w:szCs w:val="22"/>
        </w:rPr>
        <w:t>短期</w:t>
      </w:r>
      <w:r w:rsidRPr="000359A4">
        <w:rPr>
          <w:rFonts w:ascii="Book Antiqua" w:eastAsia="標楷體" w:hAnsi="Book Antiqua"/>
          <w:bCs/>
          <w:color w:val="2A2A86"/>
          <w:sz w:val="22"/>
          <w:szCs w:val="22"/>
        </w:rPr>
        <w:t>]</w:t>
      </w:r>
    </w:p>
    <w:p w:rsidR="0066206A" w:rsidRPr="000359A4" w:rsidRDefault="0066206A" w:rsidP="0049774E">
      <w:pPr>
        <w:numPr>
          <w:ilvl w:val="0"/>
          <w:numId w:val="5"/>
        </w:numPr>
        <w:tabs>
          <w:tab w:val="left" w:pos="383"/>
          <w:tab w:val="left" w:pos="3486"/>
        </w:tabs>
        <w:kinsoku w:val="0"/>
        <w:overflowPunct w:val="0"/>
        <w:snapToGrid w:val="0"/>
        <w:spacing w:line="300" w:lineRule="atLeast"/>
        <w:ind w:left="383" w:right="2752"/>
        <w:jc w:val="both"/>
        <w:rPr>
          <w:rFonts w:ascii="Book Antiqua" w:eastAsia="標楷體" w:hAnsi="Book Antiqua"/>
          <w:color w:val="000000"/>
          <w:sz w:val="22"/>
          <w:szCs w:val="22"/>
        </w:rPr>
      </w:pPr>
      <w:r w:rsidRPr="000359A4">
        <w:rPr>
          <w:rFonts w:ascii="Book Antiqua" w:eastAsia="標楷體" w:hAnsi="Book Antiqua" w:cs="新細明體"/>
          <w:i/>
          <w:color w:val="231F20"/>
          <w:spacing w:val="-9"/>
          <w:sz w:val="22"/>
          <w:szCs w:val="22"/>
        </w:rPr>
        <w:t>面對面</w:t>
      </w:r>
      <w:r w:rsidRPr="000359A4">
        <w:rPr>
          <w:rFonts w:ascii="Book Antiqua" w:eastAsia="標楷體" w:hAnsi="Book Antiqua" w:cs="新細明體"/>
          <w:color w:val="231F20"/>
          <w:spacing w:val="-9"/>
          <w:sz w:val="22"/>
          <w:szCs w:val="22"/>
        </w:rPr>
        <w:t>座談會</w:t>
      </w:r>
      <w:r w:rsidRPr="000359A4">
        <w:rPr>
          <w:rFonts w:ascii="Book Antiqua" w:eastAsia="標楷體" w:hAnsi="Book Antiqua"/>
          <w:b/>
          <w:bCs/>
          <w:color w:val="2A2A86"/>
          <w:sz w:val="22"/>
          <w:szCs w:val="22"/>
        </w:rPr>
        <w:t xml:space="preserve"> </w:t>
      </w:r>
      <w:r w:rsidRPr="000359A4">
        <w:rPr>
          <w:rFonts w:ascii="Book Antiqua" w:eastAsia="標楷體" w:hAnsi="Book Antiqua"/>
          <w:bCs/>
          <w:color w:val="2A2A86"/>
          <w:sz w:val="22"/>
          <w:szCs w:val="22"/>
        </w:rPr>
        <w:t>[</w:t>
      </w:r>
      <w:r w:rsidRPr="000359A4">
        <w:rPr>
          <w:rFonts w:ascii="Book Antiqua" w:eastAsia="標楷體" w:hAnsi="Book Antiqua" w:cs="新細明體"/>
          <w:bCs/>
          <w:color w:val="2A2A86"/>
          <w:sz w:val="22"/>
          <w:szCs w:val="22"/>
        </w:rPr>
        <w:t>長期</w:t>
      </w:r>
      <w:r w:rsidRPr="000359A4">
        <w:rPr>
          <w:rFonts w:ascii="Book Antiqua" w:eastAsia="標楷體" w:hAnsi="Book Antiqua"/>
          <w:bCs/>
          <w:color w:val="2A2A86"/>
          <w:sz w:val="22"/>
          <w:szCs w:val="22"/>
        </w:rPr>
        <w:t>/</w:t>
      </w:r>
      <w:r w:rsidRPr="000359A4">
        <w:rPr>
          <w:rFonts w:ascii="Book Antiqua" w:eastAsia="標楷體" w:hAnsi="Book Antiqua" w:cs="新細明體"/>
          <w:bCs/>
          <w:color w:val="2A2A86"/>
          <w:sz w:val="22"/>
          <w:szCs w:val="22"/>
        </w:rPr>
        <w:t>短期</w:t>
      </w:r>
      <w:r w:rsidRPr="000359A4">
        <w:rPr>
          <w:rFonts w:ascii="Book Antiqua" w:eastAsia="標楷體" w:hAnsi="Book Antiqua"/>
          <w:bCs/>
          <w:color w:val="2A2A86"/>
          <w:sz w:val="22"/>
          <w:szCs w:val="22"/>
        </w:rPr>
        <w:t>]</w:t>
      </w:r>
    </w:p>
    <w:p w:rsidR="0066206A" w:rsidRPr="000359A4" w:rsidRDefault="0066206A" w:rsidP="0049774E">
      <w:pPr>
        <w:numPr>
          <w:ilvl w:val="0"/>
          <w:numId w:val="5"/>
        </w:numPr>
        <w:tabs>
          <w:tab w:val="left" w:pos="383"/>
        </w:tabs>
        <w:kinsoku w:val="0"/>
        <w:overflowPunct w:val="0"/>
        <w:snapToGrid w:val="0"/>
        <w:spacing w:line="300" w:lineRule="atLeast"/>
        <w:ind w:left="383" w:right="2752"/>
        <w:jc w:val="both"/>
        <w:rPr>
          <w:rFonts w:ascii="Book Antiqua" w:eastAsia="標楷體" w:hAnsi="Book Antiqua"/>
          <w:color w:val="000000"/>
          <w:sz w:val="22"/>
          <w:szCs w:val="22"/>
        </w:rPr>
      </w:pPr>
      <w:proofErr w:type="gramStart"/>
      <w:r w:rsidRPr="000359A4">
        <w:rPr>
          <w:rFonts w:ascii="Book Antiqua" w:eastAsia="標楷體" w:hAnsi="Book Antiqua" w:cs="新細明體"/>
          <w:i/>
          <w:iCs/>
          <w:color w:val="231F20"/>
          <w:spacing w:val="1"/>
          <w:sz w:val="22"/>
          <w:szCs w:val="22"/>
        </w:rPr>
        <w:t>線上培訓</w:t>
      </w:r>
      <w:proofErr w:type="gramEnd"/>
      <w:r w:rsidRPr="000359A4">
        <w:rPr>
          <w:rFonts w:ascii="Book Antiqua" w:eastAsia="標楷體" w:hAnsi="Book Antiqua"/>
          <w:b/>
          <w:bCs/>
          <w:color w:val="2A2A86"/>
          <w:sz w:val="22"/>
          <w:szCs w:val="22"/>
        </w:rPr>
        <w:t xml:space="preserve">  </w:t>
      </w:r>
      <w:r w:rsidRPr="000359A4">
        <w:rPr>
          <w:rFonts w:ascii="Book Antiqua" w:eastAsia="標楷體" w:hAnsi="Book Antiqua"/>
          <w:bCs/>
          <w:color w:val="2A2A86"/>
          <w:sz w:val="22"/>
          <w:szCs w:val="22"/>
        </w:rPr>
        <w:t>[</w:t>
      </w:r>
      <w:r w:rsidRPr="000359A4">
        <w:rPr>
          <w:rFonts w:ascii="Book Antiqua" w:eastAsia="標楷體" w:hAnsi="Book Antiqua" w:cs="新細明體"/>
          <w:bCs/>
          <w:color w:val="2A2A86"/>
          <w:sz w:val="22"/>
          <w:szCs w:val="22"/>
        </w:rPr>
        <w:t>長期</w:t>
      </w:r>
      <w:r w:rsidRPr="000359A4">
        <w:rPr>
          <w:rFonts w:ascii="Book Antiqua" w:eastAsia="標楷體" w:hAnsi="Book Antiqua"/>
          <w:bCs/>
          <w:color w:val="2A2A86"/>
          <w:sz w:val="22"/>
          <w:szCs w:val="22"/>
        </w:rPr>
        <w:t>/</w:t>
      </w:r>
      <w:r w:rsidRPr="000359A4">
        <w:rPr>
          <w:rFonts w:ascii="Book Antiqua" w:eastAsia="標楷體" w:hAnsi="Book Antiqua" w:cs="新細明體"/>
          <w:bCs/>
          <w:color w:val="2A2A86"/>
          <w:sz w:val="22"/>
          <w:szCs w:val="22"/>
        </w:rPr>
        <w:t>短期</w:t>
      </w:r>
      <w:r w:rsidRPr="000359A4">
        <w:rPr>
          <w:rFonts w:ascii="Book Antiqua" w:eastAsia="標楷體" w:hAnsi="Book Antiqua"/>
          <w:bCs/>
          <w:color w:val="2A2A86"/>
          <w:sz w:val="22"/>
          <w:szCs w:val="22"/>
        </w:rPr>
        <w:t>]</w:t>
      </w:r>
    </w:p>
    <w:p w:rsidR="0066206A" w:rsidRPr="000359A4" w:rsidRDefault="0066206A" w:rsidP="0049774E">
      <w:pPr>
        <w:numPr>
          <w:ilvl w:val="0"/>
          <w:numId w:val="5"/>
        </w:numPr>
        <w:tabs>
          <w:tab w:val="left" w:pos="383"/>
        </w:tabs>
        <w:kinsoku w:val="0"/>
        <w:overflowPunct w:val="0"/>
        <w:snapToGrid w:val="0"/>
        <w:spacing w:line="300" w:lineRule="atLeast"/>
        <w:ind w:left="383" w:right="2752"/>
        <w:jc w:val="both"/>
        <w:rPr>
          <w:rFonts w:ascii="Book Antiqua" w:eastAsia="標楷體" w:hAnsi="Book Antiqua"/>
          <w:color w:val="000000"/>
          <w:sz w:val="22"/>
          <w:szCs w:val="22"/>
        </w:rPr>
      </w:pPr>
      <w:r w:rsidRPr="000359A4">
        <w:rPr>
          <w:rFonts w:ascii="Book Antiqua" w:eastAsia="標楷體" w:hAnsi="Book Antiqua" w:cs="新細明體"/>
          <w:i/>
          <w:iCs/>
          <w:color w:val="231F20"/>
          <w:spacing w:val="-2"/>
          <w:sz w:val="22"/>
          <w:szCs w:val="22"/>
        </w:rPr>
        <w:t>電話會議</w:t>
      </w:r>
      <w:r w:rsidRPr="000359A4">
        <w:rPr>
          <w:rFonts w:ascii="Book Antiqua" w:eastAsia="標楷體" w:hAnsi="Book Antiqua" w:cs="新細明體"/>
          <w:i/>
          <w:iCs/>
          <w:color w:val="231F20"/>
          <w:sz w:val="22"/>
          <w:szCs w:val="22"/>
        </w:rPr>
        <w:t>／視訊會議</w:t>
      </w:r>
      <w:r w:rsidRPr="000359A4">
        <w:rPr>
          <w:rFonts w:ascii="Book Antiqua" w:eastAsia="標楷體" w:hAnsi="Book Antiqua"/>
          <w:iCs/>
          <w:color w:val="231F20"/>
          <w:spacing w:val="-1"/>
          <w:sz w:val="22"/>
          <w:szCs w:val="22"/>
        </w:rPr>
        <w:t xml:space="preserve"> </w:t>
      </w:r>
      <w:r w:rsidRPr="000359A4">
        <w:rPr>
          <w:rFonts w:ascii="Book Antiqua" w:eastAsia="標楷體" w:hAnsi="Book Antiqua"/>
          <w:bCs/>
          <w:color w:val="2A2A86"/>
          <w:sz w:val="22"/>
          <w:szCs w:val="22"/>
        </w:rPr>
        <w:t>[</w:t>
      </w:r>
      <w:r w:rsidRPr="000359A4">
        <w:rPr>
          <w:rFonts w:ascii="Book Antiqua" w:eastAsia="標楷體" w:hAnsi="Book Antiqua" w:cs="新細明體"/>
          <w:bCs/>
          <w:color w:val="2A2A86"/>
          <w:sz w:val="22"/>
          <w:szCs w:val="22"/>
        </w:rPr>
        <w:t>長期</w:t>
      </w:r>
      <w:r w:rsidRPr="000359A4">
        <w:rPr>
          <w:rFonts w:ascii="Book Antiqua" w:eastAsia="標楷體" w:hAnsi="Book Antiqua"/>
          <w:bCs/>
          <w:color w:val="2A2A86"/>
          <w:sz w:val="22"/>
          <w:szCs w:val="22"/>
        </w:rPr>
        <w:t>/</w:t>
      </w:r>
      <w:r w:rsidRPr="000359A4">
        <w:rPr>
          <w:rFonts w:ascii="Book Antiqua" w:eastAsia="標楷體" w:hAnsi="Book Antiqua" w:cs="新細明體"/>
          <w:bCs/>
          <w:color w:val="2A2A86"/>
          <w:sz w:val="22"/>
          <w:szCs w:val="22"/>
        </w:rPr>
        <w:t>短期</w:t>
      </w:r>
      <w:r w:rsidRPr="000359A4">
        <w:rPr>
          <w:rFonts w:ascii="Book Antiqua" w:eastAsia="標楷體" w:hAnsi="Book Antiqua"/>
          <w:bCs/>
          <w:color w:val="2A2A86"/>
          <w:sz w:val="22"/>
          <w:szCs w:val="22"/>
        </w:rPr>
        <w:t>]</w:t>
      </w:r>
    </w:p>
    <w:p w:rsidR="0066206A" w:rsidRPr="000359A4" w:rsidRDefault="0066206A" w:rsidP="0049774E">
      <w:pPr>
        <w:numPr>
          <w:ilvl w:val="0"/>
          <w:numId w:val="5"/>
        </w:numPr>
        <w:tabs>
          <w:tab w:val="left" w:pos="383"/>
        </w:tabs>
        <w:kinsoku w:val="0"/>
        <w:overflowPunct w:val="0"/>
        <w:snapToGrid w:val="0"/>
        <w:spacing w:line="300" w:lineRule="atLeast"/>
        <w:ind w:left="383" w:right="2752"/>
        <w:jc w:val="both"/>
        <w:rPr>
          <w:rFonts w:ascii="Book Antiqua" w:eastAsia="標楷體" w:hAnsi="Book Antiqua"/>
          <w:color w:val="000000"/>
          <w:sz w:val="22"/>
          <w:szCs w:val="22"/>
        </w:rPr>
      </w:pPr>
      <w:r w:rsidRPr="000359A4">
        <w:rPr>
          <w:rFonts w:ascii="Book Antiqua" w:eastAsia="標楷體" w:hAnsi="Book Antiqua" w:cs="新細明體"/>
          <w:i/>
          <w:iCs/>
          <w:color w:val="231F20"/>
          <w:spacing w:val="-2"/>
          <w:sz w:val="22"/>
          <w:szCs w:val="22"/>
        </w:rPr>
        <w:t>書面及</w:t>
      </w:r>
      <w:r w:rsidR="00DB32DF" w:rsidRPr="000359A4">
        <w:rPr>
          <w:rFonts w:ascii="Book Antiqua" w:eastAsia="標楷體" w:hAnsi="Book Antiqua" w:cs="新細明體"/>
          <w:i/>
          <w:iCs/>
          <w:color w:val="231F20"/>
          <w:spacing w:val="-2"/>
          <w:sz w:val="22"/>
          <w:szCs w:val="22"/>
        </w:rPr>
        <w:t>影像資料</w:t>
      </w:r>
      <w:r w:rsidRPr="000359A4">
        <w:rPr>
          <w:rFonts w:ascii="Book Antiqua" w:eastAsia="標楷體" w:hAnsi="Book Antiqua"/>
          <w:bCs/>
          <w:color w:val="2A2A86"/>
          <w:sz w:val="22"/>
          <w:szCs w:val="22"/>
        </w:rPr>
        <w:t xml:space="preserve"> [</w:t>
      </w:r>
      <w:r w:rsidRPr="000359A4">
        <w:rPr>
          <w:rFonts w:ascii="Book Antiqua" w:eastAsia="標楷體" w:hAnsi="Book Antiqua" w:cs="新細明體"/>
          <w:bCs/>
          <w:color w:val="2A2A86"/>
          <w:sz w:val="22"/>
          <w:szCs w:val="22"/>
        </w:rPr>
        <w:t>長期</w:t>
      </w:r>
      <w:r w:rsidRPr="000359A4">
        <w:rPr>
          <w:rFonts w:ascii="Book Antiqua" w:eastAsia="標楷體" w:hAnsi="Book Antiqua"/>
          <w:bCs/>
          <w:color w:val="2A2A86"/>
          <w:sz w:val="22"/>
          <w:szCs w:val="22"/>
        </w:rPr>
        <w:t>/</w:t>
      </w:r>
      <w:r w:rsidRPr="000359A4">
        <w:rPr>
          <w:rFonts w:ascii="Book Antiqua" w:eastAsia="標楷體" w:hAnsi="Book Antiqua" w:cs="新細明體"/>
          <w:bCs/>
          <w:color w:val="2A2A86"/>
          <w:sz w:val="22"/>
          <w:szCs w:val="22"/>
        </w:rPr>
        <w:t>短期</w:t>
      </w:r>
      <w:r w:rsidRPr="000359A4">
        <w:rPr>
          <w:rFonts w:ascii="Book Antiqua" w:eastAsia="標楷體" w:hAnsi="Book Antiqua"/>
          <w:bCs/>
          <w:color w:val="2A2A86"/>
          <w:sz w:val="22"/>
          <w:szCs w:val="22"/>
        </w:rPr>
        <w:t>]</w:t>
      </w:r>
    </w:p>
    <w:p w:rsidR="0066206A" w:rsidRPr="000359A4" w:rsidRDefault="0066206A" w:rsidP="000359A4">
      <w:pPr>
        <w:tabs>
          <w:tab w:val="left" w:pos="383"/>
        </w:tabs>
        <w:kinsoku w:val="0"/>
        <w:overflowPunct w:val="0"/>
        <w:snapToGrid w:val="0"/>
        <w:ind w:left="383" w:right="4302"/>
        <w:jc w:val="both"/>
        <w:rPr>
          <w:rFonts w:ascii="Book Antiqua" w:eastAsia="標楷體" w:hAnsi="Book Antiqua"/>
          <w:color w:val="000000"/>
          <w:sz w:val="16"/>
          <w:szCs w:val="22"/>
        </w:rPr>
      </w:pPr>
    </w:p>
    <w:p w:rsidR="0066206A" w:rsidRPr="0049774E" w:rsidRDefault="0066206A" w:rsidP="0049774E">
      <w:pPr>
        <w:pStyle w:val="2"/>
        <w:numPr>
          <w:ilvl w:val="0"/>
          <w:numId w:val="6"/>
        </w:numPr>
        <w:tabs>
          <w:tab w:val="left" w:pos="383"/>
        </w:tabs>
        <w:kinsoku w:val="0"/>
        <w:overflowPunct w:val="0"/>
        <w:snapToGrid w:val="0"/>
        <w:spacing w:line="300" w:lineRule="atLeast"/>
        <w:ind w:right="3889"/>
        <w:jc w:val="both"/>
        <w:rPr>
          <w:rFonts w:ascii="Book Antiqua" w:eastAsia="標楷體" w:hAnsi="Book Antiqua"/>
          <w:b w:val="0"/>
          <w:bCs w:val="0"/>
          <w:color w:val="000000"/>
          <w:sz w:val="24"/>
          <w:szCs w:val="22"/>
        </w:rPr>
      </w:pPr>
      <w:r w:rsidRPr="0049774E">
        <w:rPr>
          <w:rFonts w:ascii="Book Antiqua" w:eastAsia="標楷體" w:hAnsi="Book Antiqua" w:cs="新細明體"/>
          <w:color w:val="231F20"/>
          <w:spacing w:val="-2"/>
          <w:sz w:val="24"/>
          <w:szCs w:val="22"/>
        </w:rPr>
        <w:t>何時辦理訓練</w:t>
      </w:r>
    </w:p>
    <w:p w:rsidR="0066206A" w:rsidRPr="000359A4" w:rsidRDefault="0066206A" w:rsidP="0049774E">
      <w:pPr>
        <w:pStyle w:val="a3"/>
        <w:kinsoku w:val="0"/>
        <w:overflowPunct w:val="0"/>
        <w:snapToGrid w:val="0"/>
        <w:spacing w:line="300" w:lineRule="atLeast"/>
        <w:ind w:left="100"/>
        <w:jc w:val="both"/>
        <w:rPr>
          <w:rFonts w:ascii="Book Antiqua" w:eastAsia="標楷體" w:hAnsi="Book Antiqua" w:cs="新細明體"/>
          <w:color w:val="231F20"/>
          <w:sz w:val="23"/>
          <w:szCs w:val="23"/>
        </w:rPr>
      </w:pPr>
      <w:r w:rsidRPr="000359A4">
        <w:rPr>
          <w:rFonts w:ascii="Book Antiqua" w:eastAsia="標楷體" w:hAnsi="Book Antiqua" w:cs="新細明體"/>
          <w:color w:val="231F20"/>
          <w:sz w:val="23"/>
          <w:szCs w:val="23"/>
        </w:rPr>
        <w:t>各類地區領導人（</w:t>
      </w:r>
      <w:r w:rsidRPr="000359A4">
        <w:rPr>
          <w:rFonts w:ascii="Book Antiqua" w:eastAsia="標楷體" w:hAnsi="Book Antiqua" w:cs="新細明體"/>
          <w:bCs/>
          <w:color w:val="231F20"/>
          <w:sz w:val="23"/>
          <w:szCs w:val="23"/>
        </w:rPr>
        <w:t>總監、地區總監當選人、地區總監提名人</w:t>
      </w:r>
      <w:r w:rsidRPr="000359A4">
        <w:rPr>
          <w:rFonts w:ascii="Book Antiqua" w:eastAsia="標楷體" w:hAnsi="Book Antiqua" w:cs="新細明體"/>
          <w:color w:val="231F20"/>
          <w:sz w:val="23"/>
          <w:szCs w:val="23"/>
        </w:rPr>
        <w:t>）在</w:t>
      </w:r>
      <w:proofErr w:type="gramStart"/>
      <w:r w:rsidRPr="000359A4">
        <w:rPr>
          <w:rFonts w:ascii="Book Antiqua" w:eastAsia="標楷體" w:hAnsi="Book Antiqua" w:cs="新細明體"/>
          <w:color w:val="231F20"/>
          <w:sz w:val="23"/>
          <w:szCs w:val="23"/>
        </w:rPr>
        <w:t>整個扶</w:t>
      </w:r>
      <w:proofErr w:type="gramEnd"/>
      <w:r w:rsidRPr="000359A4">
        <w:rPr>
          <w:rFonts w:ascii="Book Antiqua" w:eastAsia="標楷體" w:hAnsi="Book Antiqua" w:cs="新細明體"/>
          <w:color w:val="231F20"/>
          <w:sz w:val="23"/>
          <w:szCs w:val="23"/>
        </w:rPr>
        <w:t>輪年度皆應定期接受訓練。最理想的做法是由地區內富有經驗的</w:t>
      </w:r>
      <w:r w:rsidR="001A6153" w:rsidRPr="000359A4">
        <w:rPr>
          <w:rFonts w:ascii="Book Antiqua" w:eastAsia="標楷體" w:hAnsi="Book Antiqua" w:cs="新細明體"/>
          <w:color w:val="231F20"/>
          <w:sz w:val="23"/>
          <w:szCs w:val="23"/>
        </w:rPr>
        <w:t>青少年交換委員</w:t>
      </w:r>
      <w:r w:rsidRPr="000359A4">
        <w:rPr>
          <w:rFonts w:ascii="Book Antiqua" w:eastAsia="標楷體" w:hAnsi="Book Antiqua" w:cs="新細明體"/>
          <w:color w:val="231F20"/>
          <w:sz w:val="23"/>
          <w:szCs w:val="23"/>
        </w:rPr>
        <w:t>來指導新任地區領導人。</w:t>
      </w:r>
    </w:p>
    <w:p w:rsidR="0066206A" w:rsidRPr="000359A4" w:rsidRDefault="0066206A" w:rsidP="0049774E">
      <w:pPr>
        <w:pStyle w:val="a3"/>
        <w:kinsoku w:val="0"/>
        <w:overflowPunct w:val="0"/>
        <w:snapToGrid w:val="0"/>
        <w:spacing w:line="300" w:lineRule="atLeast"/>
        <w:ind w:left="100"/>
        <w:jc w:val="both"/>
        <w:rPr>
          <w:rFonts w:ascii="Book Antiqua" w:eastAsia="標楷體" w:hAnsi="Book Antiqua"/>
          <w:color w:val="000000"/>
          <w:sz w:val="23"/>
          <w:szCs w:val="23"/>
        </w:rPr>
      </w:pPr>
      <w:r w:rsidRPr="000359A4">
        <w:rPr>
          <w:rFonts w:ascii="Book Antiqua" w:eastAsia="標楷體" w:hAnsi="Book Antiqua" w:cs="新細明體"/>
          <w:color w:val="231F20"/>
          <w:sz w:val="23"/>
          <w:szCs w:val="23"/>
        </w:rPr>
        <w:t>本項訓練可利用地區或多地區訓練活動進行。</w:t>
      </w:r>
    </w:p>
    <w:p w:rsidR="0066206A" w:rsidRPr="001C115E" w:rsidRDefault="0066206A" w:rsidP="0049774E">
      <w:pPr>
        <w:pStyle w:val="a3"/>
        <w:kinsoku w:val="0"/>
        <w:overflowPunct w:val="0"/>
        <w:snapToGrid w:val="0"/>
        <w:spacing w:line="300" w:lineRule="atLeast"/>
        <w:ind w:left="100"/>
        <w:jc w:val="both"/>
        <w:rPr>
          <w:rFonts w:ascii="Book Antiqua" w:eastAsia="標楷體" w:hAnsi="Book Antiqua"/>
          <w:color w:val="000000"/>
        </w:rPr>
        <w:sectPr w:rsidR="0066206A" w:rsidRPr="001C115E">
          <w:pgSz w:w="8845" w:h="12260"/>
          <w:pgMar w:top="380" w:right="920" w:bottom="740" w:left="920" w:header="0" w:footer="545" w:gutter="0"/>
          <w:cols w:space="720"/>
          <w:noEndnote/>
        </w:sectPr>
      </w:pPr>
      <w:r w:rsidRPr="000359A4">
        <w:rPr>
          <w:rFonts w:ascii="Book Antiqua" w:eastAsia="標楷體" w:hAnsi="Book Antiqua" w:cs="新細明體"/>
          <w:color w:val="231F20"/>
          <w:sz w:val="23"/>
          <w:szCs w:val="23"/>
        </w:rPr>
        <w:t>新任地區領導人可視其需要隨時查考地區</w:t>
      </w:r>
      <w:r w:rsidR="001A6153" w:rsidRPr="000359A4">
        <w:rPr>
          <w:rFonts w:ascii="Book Antiqua" w:eastAsia="標楷體" w:hAnsi="Book Antiqua" w:cs="新細明體"/>
          <w:color w:val="231F20"/>
          <w:sz w:val="23"/>
          <w:szCs w:val="23"/>
        </w:rPr>
        <w:t>青少年交換委員</w:t>
      </w:r>
      <w:r w:rsidRPr="000359A4">
        <w:rPr>
          <w:rFonts w:ascii="Book Antiqua" w:eastAsia="標楷體" w:hAnsi="Book Antiqua" w:cs="新細明體"/>
          <w:color w:val="231F20"/>
          <w:sz w:val="23"/>
          <w:szCs w:val="23"/>
        </w:rPr>
        <w:t>手冊</w:t>
      </w:r>
      <w:proofErr w:type="gramStart"/>
      <w:r w:rsidRPr="000359A4">
        <w:rPr>
          <w:rFonts w:ascii="Book Antiqua" w:eastAsia="標楷體" w:hAnsi="Book Antiqua" w:cs="新細明體"/>
          <w:color w:val="231F20"/>
          <w:sz w:val="23"/>
          <w:szCs w:val="23"/>
        </w:rPr>
        <w:t>及線上文件</w:t>
      </w:r>
      <w:proofErr w:type="gramEnd"/>
      <w:r w:rsidRPr="000359A4">
        <w:rPr>
          <w:rFonts w:ascii="Book Antiqua" w:eastAsia="標楷體" w:hAnsi="Book Antiqua" w:cs="新細明體"/>
          <w:color w:val="231F20"/>
          <w:sz w:val="23"/>
          <w:szCs w:val="23"/>
        </w:rPr>
        <w:t>。</w:t>
      </w:r>
    </w:p>
    <w:p w:rsidR="0066206A" w:rsidRPr="001C115E" w:rsidRDefault="0066206A">
      <w:pPr>
        <w:kinsoku w:val="0"/>
        <w:overflowPunct w:val="0"/>
        <w:spacing w:before="13" w:line="200" w:lineRule="exact"/>
        <w:rPr>
          <w:rFonts w:ascii="Book Antiqua" w:eastAsia="標楷體" w:hAnsi="Book Antiqua"/>
          <w:sz w:val="20"/>
        </w:rPr>
      </w:pPr>
    </w:p>
    <w:p w:rsidR="0066206A" w:rsidRPr="001C115E" w:rsidRDefault="00144563">
      <w:pPr>
        <w:pStyle w:val="3"/>
        <w:kinsoku w:val="0"/>
        <w:overflowPunct w:val="0"/>
        <w:ind w:right="857"/>
        <w:jc w:val="right"/>
        <w:rPr>
          <w:rFonts w:ascii="Book Antiqua" w:eastAsia="標楷體" w:hAnsi="Book Antiqua"/>
          <w:b w:val="0"/>
          <w:bCs w:val="0"/>
          <w:i w:val="0"/>
          <w:iCs w:val="0"/>
          <w:color w:val="000000"/>
        </w:rPr>
      </w:pPr>
      <w:r w:rsidRPr="001C115E">
        <w:rPr>
          <w:rFonts w:ascii="Book Antiqua" w:eastAsia="標楷體" w:hAnsi="Book Antiqua"/>
          <w:noProof/>
        </w:rPr>
        <mc:AlternateContent>
          <mc:Choice Requires="wps">
            <w:drawing>
              <wp:anchor distT="0" distB="0" distL="114300" distR="114300" simplePos="0" relativeHeight="251670528" behindDoc="1" locked="0" layoutInCell="0" allowOverlap="1" wp14:anchorId="33D8585F" wp14:editId="0DC31339">
                <wp:simplePos x="0" y="0"/>
                <wp:positionH relativeFrom="page">
                  <wp:posOffset>4573905</wp:posOffset>
                </wp:positionH>
                <wp:positionV relativeFrom="paragraph">
                  <wp:posOffset>-74295</wp:posOffset>
                </wp:positionV>
                <wp:extent cx="393700" cy="393700"/>
                <wp:effectExtent l="1905" t="1905" r="4445" b="4445"/>
                <wp:wrapNone/>
                <wp:docPr id="2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2FE0C4A6" wp14:editId="5CE4EEE4">
                                  <wp:extent cx="389255" cy="398145"/>
                                  <wp:effectExtent l="25400" t="0" r="0" b="0"/>
                                  <wp:docPr id="1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63" style="position:absolute;left:0;text-align:left;margin-left:360.15pt;margin-top:-5.85pt;width:31pt;height:31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2FE0C4A6" wp14:editId="5CE4EEE4">
                            <wp:extent cx="389255" cy="398145"/>
                            <wp:effectExtent l="25400" t="0" r="0" b="0"/>
                            <wp:docPr id="11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0066206A" w:rsidRPr="001C115E">
        <w:rPr>
          <w:rFonts w:ascii="Book Antiqua" w:eastAsia="標楷體" w:hAnsi="Book Antiqua" w:cs="新細明體"/>
          <w:color w:val="2A2A86"/>
        </w:rPr>
        <w:t>訓練</w:t>
      </w:r>
    </w:p>
    <w:p w:rsidR="0066206A" w:rsidRPr="00ED547C" w:rsidRDefault="0066206A">
      <w:pPr>
        <w:kinsoku w:val="0"/>
        <w:overflowPunct w:val="0"/>
        <w:spacing w:line="200" w:lineRule="exact"/>
        <w:rPr>
          <w:rFonts w:ascii="Book Antiqua" w:eastAsia="標楷體" w:hAnsi="Book Antiqua"/>
          <w:sz w:val="22"/>
          <w:szCs w:val="22"/>
        </w:rPr>
      </w:pPr>
    </w:p>
    <w:p w:rsidR="0066206A" w:rsidRPr="00ED547C" w:rsidRDefault="0066206A">
      <w:pPr>
        <w:kinsoku w:val="0"/>
        <w:overflowPunct w:val="0"/>
        <w:spacing w:before="6" w:line="240" w:lineRule="exact"/>
        <w:rPr>
          <w:rFonts w:ascii="Book Antiqua" w:eastAsia="標楷體" w:hAnsi="Book Antiqua"/>
          <w:sz w:val="22"/>
          <w:szCs w:val="22"/>
        </w:rPr>
      </w:pPr>
    </w:p>
    <w:p w:rsidR="0066206A" w:rsidRPr="000359A4" w:rsidRDefault="0066206A" w:rsidP="00ED547C">
      <w:pPr>
        <w:pStyle w:val="2"/>
        <w:snapToGrid w:val="0"/>
        <w:spacing w:line="320" w:lineRule="atLeast"/>
        <w:rPr>
          <w:rFonts w:ascii="Book Antiqua" w:eastAsia="標楷體" w:hAnsi="Book Antiqua" w:cs="新細明體"/>
          <w:sz w:val="24"/>
          <w:szCs w:val="22"/>
        </w:rPr>
      </w:pPr>
      <w:r w:rsidRPr="000359A4">
        <w:rPr>
          <w:rFonts w:ascii="Book Antiqua" w:eastAsia="標楷體" w:hAnsi="Book Antiqua"/>
          <w:sz w:val="24"/>
          <w:szCs w:val="22"/>
        </w:rPr>
        <w:t xml:space="preserve">E   </w:t>
      </w:r>
      <w:r w:rsidRPr="000359A4">
        <w:rPr>
          <w:rFonts w:ascii="Book Antiqua" w:eastAsia="標楷體" w:hAnsi="Book Antiqua"/>
          <w:spacing w:val="14"/>
          <w:sz w:val="24"/>
          <w:szCs w:val="22"/>
        </w:rPr>
        <w:t xml:space="preserve"> </w:t>
      </w:r>
      <w:r w:rsidRPr="000359A4">
        <w:rPr>
          <w:rFonts w:ascii="Book Antiqua" w:eastAsia="標楷體" w:hAnsi="Book Antiqua" w:cs="新細明體"/>
          <w:sz w:val="24"/>
          <w:szCs w:val="22"/>
        </w:rPr>
        <w:t>地區總監</w:t>
      </w:r>
    </w:p>
    <w:p w:rsidR="0066206A" w:rsidRPr="000359A4" w:rsidRDefault="0066206A" w:rsidP="000359A4">
      <w:pPr>
        <w:kinsoku w:val="0"/>
        <w:overflowPunct w:val="0"/>
        <w:snapToGrid w:val="0"/>
        <w:spacing w:beforeLines="50" w:before="120" w:line="320" w:lineRule="atLeast"/>
        <w:ind w:leftChars="42" w:left="101" w:firstLineChars="150" w:firstLine="360"/>
        <w:jc w:val="both"/>
        <w:rPr>
          <w:rFonts w:ascii="Book Antiqua" w:eastAsia="標楷體" w:hAnsi="Book Antiqua" w:cs="Myriad Pro"/>
          <w:b/>
          <w:color w:val="000000"/>
          <w:szCs w:val="22"/>
        </w:rPr>
      </w:pPr>
      <w:r w:rsidRPr="000359A4">
        <w:rPr>
          <w:rFonts w:ascii="Book Antiqua" w:eastAsia="標楷體" w:hAnsi="Book Antiqua" w:cs="新細明體"/>
          <w:bCs/>
          <w:color w:val="231F20"/>
          <w:szCs w:val="22"/>
        </w:rPr>
        <w:t>將於國際講習會中接受有關青少年交換的講習。</w:t>
      </w:r>
    </w:p>
    <w:p w:rsidR="0066206A" w:rsidRPr="000359A4" w:rsidRDefault="0066206A" w:rsidP="000359A4">
      <w:pPr>
        <w:kinsoku w:val="0"/>
        <w:overflowPunct w:val="0"/>
        <w:snapToGrid w:val="0"/>
        <w:jc w:val="both"/>
        <w:rPr>
          <w:rFonts w:ascii="Book Antiqua" w:eastAsia="標楷體" w:hAnsi="Book Antiqua"/>
          <w:sz w:val="20"/>
          <w:szCs w:val="22"/>
        </w:rPr>
      </w:pPr>
    </w:p>
    <w:p w:rsidR="0066206A" w:rsidRPr="000359A4" w:rsidRDefault="0066206A" w:rsidP="000359A4">
      <w:pPr>
        <w:pStyle w:val="a3"/>
        <w:numPr>
          <w:ilvl w:val="0"/>
          <w:numId w:val="1"/>
        </w:numPr>
        <w:tabs>
          <w:tab w:val="left" w:pos="667"/>
        </w:tabs>
        <w:kinsoku w:val="0"/>
        <w:overflowPunct w:val="0"/>
        <w:snapToGrid w:val="0"/>
        <w:spacing w:line="320" w:lineRule="atLeast"/>
        <w:ind w:left="667" w:right="12"/>
        <w:jc w:val="both"/>
        <w:rPr>
          <w:rFonts w:ascii="Book Antiqua" w:eastAsia="標楷體" w:hAnsi="Book Antiqua"/>
          <w:color w:val="000000"/>
          <w:sz w:val="24"/>
          <w:szCs w:val="22"/>
        </w:rPr>
      </w:pPr>
      <w:r w:rsidRPr="000359A4">
        <w:rPr>
          <w:rFonts w:ascii="Book Antiqua" w:eastAsia="標楷體" w:hAnsi="Book Antiqua" w:cs="新細明體"/>
          <w:color w:val="231F20"/>
          <w:sz w:val="24"/>
          <w:szCs w:val="22"/>
        </w:rPr>
        <w:t>建議地區總監應閱讀所有由國際</w:t>
      </w:r>
      <w:proofErr w:type="gramStart"/>
      <w:r w:rsidRPr="000359A4">
        <w:rPr>
          <w:rFonts w:ascii="Book Antiqua" w:eastAsia="標楷體" w:hAnsi="Book Antiqua" w:cs="新細明體"/>
          <w:color w:val="231F20"/>
          <w:sz w:val="24"/>
          <w:szCs w:val="22"/>
        </w:rPr>
        <w:t>扶輪或與</w:t>
      </w:r>
      <w:proofErr w:type="gramEnd"/>
      <w:r w:rsidRPr="000359A4">
        <w:rPr>
          <w:rFonts w:ascii="Book Antiqua" w:eastAsia="標楷體" w:hAnsi="Book Antiqua" w:cs="新細明體"/>
          <w:color w:val="231F20"/>
          <w:sz w:val="24"/>
          <w:szCs w:val="22"/>
        </w:rPr>
        <w:t>青少年交換事務相關的地區／多地區青少年交換委員會提供的書面資料，</w:t>
      </w:r>
      <w:proofErr w:type="gramStart"/>
      <w:r w:rsidRPr="000359A4">
        <w:rPr>
          <w:rFonts w:ascii="Book Antiqua" w:eastAsia="標楷體" w:hAnsi="Book Antiqua" w:cs="新細明體"/>
          <w:color w:val="231F20"/>
          <w:sz w:val="24"/>
          <w:szCs w:val="22"/>
        </w:rPr>
        <w:t>俾</w:t>
      </w:r>
      <w:proofErr w:type="gramEnd"/>
      <w:r w:rsidRPr="000359A4">
        <w:rPr>
          <w:rFonts w:ascii="Book Antiqua" w:eastAsia="標楷體" w:hAnsi="Book Antiqua" w:cs="新細明體"/>
          <w:color w:val="231F20"/>
          <w:sz w:val="24"/>
          <w:szCs w:val="22"/>
        </w:rPr>
        <w:t>更有效率地執行任務。</w:t>
      </w:r>
    </w:p>
    <w:p w:rsidR="0066206A" w:rsidRPr="000359A4" w:rsidRDefault="0066206A" w:rsidP="000359A4">
      <w:pPr>
        <w:pStyle w:val="a3"/>
        <w:numPr>
          <w:ilvl w:val="0"/>
          <w:numId w:val="1"/>
        </w:numPr>
        <w:tabs>
          <w:tab w:val="left" w:pos="667"/>
        </w:tabs>
        <w:kinsoku w:val="0"/>
        <w:overflowPunct w:val="0"/>
        <w:snapToGrid w:val="0"/>
        <w:spacing w:beforeLines="50" w:before="120" w:line="320" w:lineRule="atLeast"/>
        <w:ind w:left="667" w:right="12"/>
        <w:jc w:val="both"/>
        <w:rPr>
          <w:rFonts w:ascii="Book Antiqua" w:eastAsia="標楷體" w:hAnsi="Book Antiqua"/>
          <w:color w:val="000000"/>
          <w:sz w:val="24"/>
          <w:szCs w:val="22"/>
        </w:rPr>
      </w:pPr>
      <w:r w:rsidRPr="000359A4">
        <w:rPr>
          <w:rFonts w:ascii="Book Antiqua" w:eastAsia="標楷體" w:hAnsi="Book Antiqua" w:cs="新細明體"/>
          <w:bCs/>
          <w:color w:val="231F20"/>
          <w:sz w:val="24"/>
          <w:szCs w:val="22"/>
        </w:rPr>
        <w:t>地區總監當選人於當選後，</w:t>
      </w:r>
      <w:r w:rsidR="001A6153" w:rsidRPr="000359A4">
        <w:rPr>
          <w:rFonts w:ascii="Book Antiqua" w:eastAsia="標楷體" w:hAnsi="Book Antiqua" w:cs="新細明體"/>
          <w:color w:val="231F20"/>
          <w:spacing w:val="-2"/>
          <w:sz w:val="24"/>
          <w:szCs w:val="22"/>
        </w:rPr>
        <w:t>青少年交換委員</w:t>
      </w:r>
      <w:r w:rsidRPr="000359A4">
        <w:rPr>
          <w:rFonts w:ascii="Book Antiqua" w:eastAsia="標楷體" w:hAnsi="Book Antiqua" w:cs="新細明體"/>
          <w:color w:val="231F20"/>
          <w:spacing w:val="-2"/>
          <w:sz w:val="24"/>
          <w:szCs w:val="22"/>
        </w:rPr>
        <w:t>應建議其加入並參與地區青少年交換委員會及其舉辦之活動。</w:t>
      </w:r>
    </w:p>
    <w:p w:rsidR="0066206A" w:rsidRPr="000359A4" w:rsidRDefault="0066206A" w:rsidP="000359A4">
      <w:pPr>
        <w:pStyle w:val="a3"/>
        <w:numPr>
          <w:ilvl w:val="0"/>
          <w:numId w:val="1"/>
        </w:numPr>
        <w:tabs>
          <w:tab w:val="left" w:pos="667"/>
        </w:tabs>
        <w:kinsoku w:val="0"/>
        <w:overflowPunct w:val="0"/>
        <w:snapToGrid w:val="0"/>
        <w:spacing w:beforeLines="50" w:before="120" w:line="320" w:lineRule="atLeast"/>
        <w:ind w:left="667" w:right="12"/>
        <w:jc w:val="both"/>
        <w:rPr>
          <w:rFonts w:ascii="Book Antiqua" w:eastAsia="標楷體" w:hAnsi="Book Antiqua"/>
          <w:color w:val="000000"/>
          <w:sz w:val="24"/>
          <w:szCs w:val="22"/>
        </w:rPr>
      </w:pPr>
      <w:r w:rsidRPr="000359A4">
        <w:rPr>
          <w:rFonts w:ascii="Book Antiqua" w:eastAsia="標楷體" w:hAnsi="Book Antiqua" w:cs="新細明體"/>
          <w:bCs/>
          <w:color w:val="231F20"/>
          <w:sz w:val="24"/>
          <w:szCs w:val="22"/>
        </w:rPr>
        <w:t>國際扶輪政策彙編鼓勵地區總監提名人於獲提名後加入其地區的青少年交換委員會。此對</w:t>
      </w:r>
      <w:r w:rsidR="00DB32DF" w:rsidRPr="000359A4">
        <w:rPr>
          <w:rFonts w:ascii="Book Antiqua" w:eastAsia="標楷體" w:hAnsi="Book Antiqua" w:cs="新細明體"/>
          <w:bCs/>
          <w:color w:val="231F20"/>
          <w:sz w:val="24"/>
          <w:szCs w:val="22"/>
        </w:rPr>
        <w:t>瞭解</w:t>
      </w:r>
      <w:r w:rsidRPr="000359A4">
        <w:rPr>
          <w:rFonts w:ascii="Book Antiqua" w:eastAsia="標楷體" w:hAnsi="Book Antiqua" w:cs="新細明體"/>
          <w:bCs/>
          <w:color w:val="231F20"/>
          <w:sz w:val="24"/>
          <w:szCs w:val="22"/>
        </w:rPr>
        <w:t>青少年交換以及相關訓練為一非常有效的方式。</w:t>
      </w:r>
    </w:p>
    <w:p w:rsidR="0066206A" w:rsidRPr="000359A4" w:rsidRDefault="0066206A">
      <w:pPr>
        <w:pStyle w:val="a3"/>
        <w:numPr>
          <w:ilvl w:val="0"/>
          <w:numId w:val="1"/>
        </w:numPr>
        <w:tabs>
          <w:tab w:val="left" w:pos="667"/>
        </w:tabs>
        <w:kinsoku w:val="0"/>
        <w:overflowPunct w:val="0"/>
        <w:spacing w:line="240" w:lineRule="exact"/>
        <w:ind w:left="667" w:right="120"/>
        <w:jc w:val="both"/>
        <w:rPr>
          <w:rFonts w:ascii="Book Antiqua" w:eastAsia="標楷體" w:hAnsi="Book Antiqua"/>
          <w:color w:val="000000"/>
          <w:sz w:val="24"/>
          <w:szCs w:val="22"/>
        </w:rPr>
        <w:sectPr w:rsidR="0066206A" w:rsidRPr="000359A4">
          <w:pgSz w:w="8845" w:h="12260"/>
          <w:pgMar w:top="380" w:right="900" w:bottom="740" w:left="920" w:header="0" w:footer="545" w:gutter="0"/>
          <w:cols w:space="720" w:equalWidth="0">
            <w:col w:w="7025"/>
          </w:cols>
          <w:noEndnote/>
        </w:sectPr>
      </w:pPr>
    </w:p>
    <w:p w:rsidR="0066206A" w:rsidRPr="001C115E" w:rsidRDefault="0066206A">
      <w:pPr>
        <w:kinsoku w:val="0"/>
        <w:overflowPunct w:val="0"/>
        <w:spacing w:before="13" w:line="200" w:lineRule="exact"/>
        <w:rPr>
          <w:rFonts w:ascii="Book Antiqua" w:eastAsia="標楷體" w:hAnsi="Book Antiqua"/>
          <w:sz w:val="20"/>
        </w:rPr>
      </w:pPr>
    </w:p>
    <w:p w:rsidR="0066206A" w:rsidRPr="001C115E" w:rsidRDefault="00144563">
      <w:pPr>
        <w:pStyle w:val="2"/>
        <w:kinsoku w:val="0"/>
        <w:overflowPunct w:val="0"/>
        <w:spacing w:before="62"/>
        <w:ind w:left="837" w:firstLine="0"/>
        <w:rPr>
          <w:rFonts w:ascii="Book Antiqua" w:eastAsia="標楷體" w:hAnsi="Book Antiqua"/>
          <w:bCs w:val="0"/>
          <w:color w:val="000000"/>
        </w:rPr>
      </w:pPr>
      <w:r w:rsidRPr="001C115E">
        <w:rPr>
          <w:rFonts w:ascii="Book Antiqua" w:eastAsia="標楷體" w:hAnsi="Book Antiqua"/>
          <w:noProof/>
        </w:rPr>
        <mc:AlternateContent>
          <mc:Choice Requires="wps">
            <w:drawing>
              <wp:anchor distT="0" distB="0" distL="114300" distR="114300" simplePos="0" relativeHeight="251671552" behindDoc="1" locked="0" layoutInCell="0" allowOverlap="1" wp14:anchorId="6AD71CA1" wp14:editId="59722E0B">
                <wp:simplePos x="0" y="0"/>
                <wp:positionH relativeFrom="page">
                  <wp:posOffset>650240</wp:posOffset>
                </wp:positionH>
                <wp:positionV relativeFrom="paragraph">
                  <wp:posOffset>-74295</wp:posOffset>
                </wp:positionV>
                <wp:extent cx="393700" cy="393700"/>
                <wp:effectExtent l="2540" t="1905" r="3810" b="4445"/>
                <wp:wrapNone/>
                <wp:docPr id="2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620" w:lineRule="atLeast"/>
                            </w:pPr>
                            <w:r>
                              <w:rPr>
                                <w:noProof/>
                              </w:rPr>
                              <w:drawing>
                                <wp:inline distT="0" distB="0" distL="0" distR="0" wp14:anchorId="1183DEC7" wp14:editId="0B062CF9">
                                  <wp:extent cx="389255" cy="398145"/>
                                  <wp:effectExtent l="25400" t="0" r="0" b="0"/>
                                  <wp:docPr id="1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64" style="position:absolute;left:0;text-align:left;margin-left:51.2pt;margin-top:-5.85pt;width:31pt;height:3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" o:allowincell="f" filled="f" stroked="f">
                <v:textbox inset="0,0,0,0">
                  <w:txbxContent>
                    <w:p w:rsidR="00CD47B1" w:rsidRDefault="00CD47B1">
                      <w:pPr>
                        <w:widowControl/>
                        <w:autoSpaceDE/>
                        <w:autoSpaceDN/>
                        <w:adjustRightInd/>
                        <w:spacing w:line="620" w:lineRule="atLeast"/>
                      </w:pPr>
                      <w:r>
                        <w:rPr>
                          <w:noProof/>
                        </w:rPr>
                        <w:drawing>
                          <wp:inline distT="0" distB="0" distL="0" distR="0" wp14:anchorId="1183DEC7" wp14:editId="0B062CF9">
                            <wp:extent cx="389255" cy="398145"/>
                            <wp:effectExtent l="25400" t="0" r="0" b="0"/>
                            <wp:docPr id="1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srcRect/>
                                    <a:stretch>
                                      <a:fillRect/>
                                    </a:stretch>
                                  </pic:blipFill>
                                  <pic:spPr bwMode="auto">
                                    <a:xfrm>
                                      <a:off x="0" y="0"/>
                                      <a:ext cx="389255" cy="3981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Pr="001C115E">
        <w:rPr>
          <w:rFonts w:ascii="Book Antiqua" w:eastAsia="標楷體" w:hAnsi="Book Antiqua"/>
          <w:noProof/>
        </w:rPr>
        <mc:AlternateContent>
          <mc:Choice Requires="wps">
            <w:drawing>
              <wp:anchor distT="0" distB="0" distL="114300" distR="114300" simplePos="0" relativeHeight="251672576" behindDoc="1" locked="0" layoutInCell="0" allowOverlap="1" wp14:anchorId="0C5D4905" wp14:editId="71C7034E">
                <wp:simplePos x="0" y="0"/>
                <wp:positionH relativeFrom="page">
                  <wp:posOffset>3184525</wp:posOffset>
                </wp:positionH>
                <wp:positionV relativeFrom="paragraph">
                  <wp:posOffset>104140</wp:posOffset>
                </wp:positionV>
                <wp:extent cx="1778000" cy="63500"/>
                <wp:effectExtent l="3175" t="0" r="0" b="3810"/>
                <wp:wrapNone/>
                <wp:docPr id="2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6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100" w:lineRule="atLeast"/>
                            </w:pPr>
                            <w:r>
                              <w:rPr>
                                <w:noProof/>
                              </w:rPr>
                              <w:drawing>
                                <wp:inline distT="0" distB="0" distL="0" distR="0" wp14:anchorId="5927C36F" wp14:editId="658154E2">
                                  <wp:extent cx="1760855" cy="67945"/>
                                  <wp:effectExtent l="25400" t="0" r="0" b="0"/>
                                  <wp:docPr id="11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a:srcRect/>
                                          <a:stretch>
                                            <a:fillRect/>
                                          </a:stretch>
                                        </pic:blipFill>
                                        <pic:spPr bwMode="auto">
                                          <a:xfrm>
                                            <a:off x="0" y="0"/>
                                            <a:ext cx="1760855" cy="679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65" style="position:absolute;left:0;text-align:left;margin-left:250.75pt;margin-top:8.2pt;width:140pt;height: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" o:allowincell="f" filled="f" stroked="f">
                <v:textbox inset="0,0,0,0">
                  <w:txbxContent>
                    <w:p w:rsidR="00CD47B1" w:rsidRDefault="00CD47B1">
                      <w:pPr>
                        <w:widowControl/>
                        <w:autoSpaceDE/>
                        <w:autoSpaceDN/>
                        <w:adjustRightInd/>
                        <w:spacing w:line="100" w:lineRule="atLeast"/>
                      </w:pPr>
                      <w:r>
                        <w:rPr>
                          <w:noProof/>
                        </w:rPr>
                        <w:drawing>
                          <wp:inline distT="0" distB="0" distL="0" distR="0" wp14:anchorId="5927C36F" wp14:editId="658154E2">
                            <wp:extent cx="1760855" cy="67945"/>
                            <wp:effectExtent l="25400" t="0" r="0" b="0"/>
                            <wp:docPr id="11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9"/>
                                    <a:srcRect/>
                                    <a:stretch>
                                      <a:fillRect/>
                                    </a:stretch>
                                  </pic:blipFill>
                                  <pic:spPr bwMode="auto">
                                    <a:xfrm>
                                      <a:off x="0" y="0"/>
                                      <a:ext cx="1760855" cy="67945"/>
                                    </a:xfrm>
                                    <a:prstGeom prst="rect">
                                      <a:avLst/>
                                    </a:prstGeom>
                                    <a:noFill/>
                                    <a:ln w="9525">
                                      <a:noFill/>
                                      <a:miter lim="800000"/>
                                      <a:headEnd/>
                                      <a:tailEnd/>
                                    </a:ln>
                                  </pic:spPr>
                                </pic:pic>
                              </a:graphicData>
                            </a:graphic>
                          </wp:inline>
                        </w:drawing>
                      </w:r>
                    </w:p>
                    <w:p w:rsidR="00CD47B1" w:rsidRDefault="00CD47B1"/>
                  </w:txbxContent>
                </v:textbox>
                <w10:wrap anchorx="page"/>
              </v:rect>
            </w:pict>
          </mc:Fallback>
        </mc:AlternateContent>
      </w:r>
      <w:r w:rsidR="0066206A" w:rsidRPr="001C115E">
        <w:rPr>
          <w:rFonts w:ascii="Book Antiqua" w:eastAsia="標楷體" w:hAnsi="Book Antiqua"/>
          <w:color w:val="2A2A86"/>
        </w:rPr>
        <w:t xml:space="preserve">EEMA </w:t>
      </w:r>
      <w:r w:rsidR="0066206A" w:rsidRPr="001C115E">
        <w:rPr>
          <w:rFonts w:ascii="Book Antiqua" w:eastAsia="標楷體" w:hAnsi="Book Antiqua" w:cs="新細明體"/>
          <w:bCs w:val="0"/>
          <w:color w:val="2A2A86"/>
        </w:rPr>
        <w:t>青少年交換指導方針</w:t>
      </w:r>
    </w:p>
    <w:p w:rsidR="0066206A" w:rsidRPr="001C115E" w:rsidRDefault="0066206A">
      <w:pPr>
        <w:kinsoku w:val="0"/>
        <w:overflowPunct w:val="0"/>
        <w:spacing w:before="7" w:line="140" w:lineRule="exact"/>
        <w:rPr>
          <w:rFonts w:ascii="Book Antiqua" w:eastAsia="標楷體" w:hAnsi="Book Antiqua"/>
          <w:sz w:val="14"/>
        </w:rPr>
      </w:pPr>
    </w:p>
    <w:p w:rsidR="00C613F0" w:rsidRDefault="00C613F0" w:rsidP="00ED547C">
      <w:pPr>
        <w:tabs>
          <w:tab w:val="left" w:pos="1477"/>
        </w:tabs>
        <w:kinsoku w:val="0"/>
        <w:overflowPunct w:val="0"/>
        <w:snapToGrid w:val="0"/>
        <w:spacing w:line="300" w:lineRule="atLeast"/>
        <w:jc w:val="center"/>
        <w:rPr>
          <w:rFonts w:ascii="Book Antiqua" w:eastAsia="標楷體" w:hAnsi="Book Antiqua" w:cs="新細明體" w:hint="eastAsia"/>
          <w:b/>
          <w:bCs/>
          <w:color w:val="231F20"/>
          <w:sz w:val="22"/>
          <w:szCs w:val="22"/>
        </w:rPr>
      </w:pPr>
    </w:p>
    <w:p w:rsidR="0066206A" w:rsidRPr="00C613F0" w:rsidRDefault="0066206A" w:rsidP="00C613F0">
      <w:pPr>
        <w:tabs>
          <w:tab w:val="left" w:pos="1477"/>
        </w:tabs>
        <w:kinsoku w:val="0"/>
        <w:overflowPunct w:val="0"/>
        <w:snapToGrid w:val="0"/>
        <w:spacing w:line="300" w:lineRule="atLeast"/>
        <w:jc w:val="center"/>
        <w:rPr>
          <w:rFonts w:ascii="Book Antiqua" w:eastAsia="標楷體" w:hAnsi="Book Antiqua" w:cs="Myriad Pro"/>
          <w:color w:val="000000"/>
          <w:sz w:val="26"/>
          <w:szCs w:val="22"/>
        </w:rPr>
      </w:pPr>
      <w:r w:rsidRPr="00C613F0">
        <w:rPr>
          <w:rFonts w:ascii="Book Antiqua" w:eastAsia="標楷體" w:hAnsi="Book Antiqua" w:cs="新細明體"/>
          <w:b/>
          <w:bCs/>
          <w:color w:val="231F20"/>
          <w:sz w:val="26"/>
          <w:szCs w:val="22"/>
        </w:rPr>
        <w:t xml:space="preserve">XII. </w:t>
      </w:r>
      <w:r w:rsidRPr="00C613F0">
        <w:rPr>
          <w:rFonts w:ascii="Book Antiqua" w:eastAsia="標楷體" w:hAnsi="Book Antiqua" w:cs="新細明體"/>
          <w:b/>
          <w:bCs/>
          <w:color w:val="231F20"/>
          <w:sz w:val="26"/>
          <w:szCs w:val="22"/>
        </w:rPr>
        <w:t>訓練相關議題之部分清單</w:t>
      </w:r>
    </w:p>
    <w:p w:rsidR="0066206A" w:rsidRPr="00ED547C" w:rsidRDefault="0066206A" w:rsidP="00C613F0">
      <w:pPr>
        <w:kinsoku w:val="0"/>
        <w:overflowPunct w:val="0"/>
        <w:snapToGrid w:val="0"/>
        <w:rPr>
          <w:rFonts w:ascii="Book Antiqua" w:eastAsia="標楷體" w:hAnsi="Book Antiqua"/>
          <w:sz w:val="22"/>
          <w:szCs w:val="22"/>
        </w:rPr>
      </w:pPr>
    </w:p>
    <w:p w:rsidR="0066206A" w:rsidRPr="00C613F0" w:rsidRDefault="0066206A" w:rsidP="00C613F0">
      <w:pPr>
        <w:pStyle w:val="a3"/>
        <w:kinsoku w:val="0"/>
        <w:overflowPunct w:val="0"/>
        <w:snapToGrid w:val="0"/>
        <w:spacing w:line="300" w:lineRule="atLeast"/>
        <w:ind w:left="100" w:right="12"/>
        <w:jc w:val="both"/>
        <w:rPr>
          <w:rFonts w:ascii="Book Antiqua" w:eastAsia="標楷體" w:hAnsi="Book Antiqua"/>
          <w:color w:val="000000"/>
          <w:sz w:val="24"/>
          <w:szCs w:val="22"/>
        </w:rPr>
      </w:pPr>
      <w:r w:rsidRPr="00C613F0">
        <w:rPr>
          <w:rFonts w:ascii="Book Antiqua" w:eastAsia="標楷體" w:hAnsi="Book Antiqua" w:cs="新細明體"/>
          <w:color w:val="231F20"/>
          <w:spacing w:val="-2"/>
          <w:sz w:val="24"/>
          <w:szCs w:val="22"/>
        </w:rPr>
        <w:t>這份清單並不是一份完整的清單，而是</w:t>
      </w:r>
      <w:r w:rsidR="00ED547C" w:rsidRPr="00C613F0">
        <w:rPr>
          <w:rFonts w:ascii="Book Antiqua" w:eastAsia="標楷體" w:hAnsi="Book Antiqua" w:cs="新細明體" w:hint="eastAsia"/>
          <w:color w:val="231F20"/>
          <w:spacing w:val="-2"/>
          <w:sz w:val="24"/>
          <w:szCs w:val="22"/>
        </w:rPr>
        <w:t>做</w:t>
      </w:r>
      <w:r w:rsidRPr="00C613F0">
        <w:rPr>
          <w:rFonts w:ascii="Book Antiqua" w:eastAsia="標楷體" w:hAnsi="Book Antiqua" w:cs="新細明體"/>
          <w:color w:val="231F20"/>
          <w:spacing w:val="-2"/>
          <w:sz w:val="24"/>
          <w:szCs w:val="22"/>
        </w:rPr>
        <w:t>為一個起點，用以找出如文件中所述對訓練會產生影響的特定問題或特殊考量。我們鼓勵新任及有經驗的</w:t>
      </w:r>
      <w:r w:rsidR="001A6153" w:rsidRPr="00C613F0">
        <w:rPr>
          <w:rFonts w:ascii="Book Antiqua" w:eastAsia="標楷體" w:hAnsi="Book Antiqua" w:cs="新細明體"/>
          <w:color w:val="231F20"/>
          <w:spacing w:val="-2"/>
          <w:sz w:val="24"/>
          <w:szCs w:val="22"/>
        </w:rPr>
        <w:t>青少年交換委員</w:t>
      </w:r>
      <w:r w:rsidRPr="00C613F0">
        <w:rPr>
          <w:rFonts w:ascii="Book Antiqua" w:eastAsia="標楷體" w:hAnsi="Book Antiqua" w:cs="新細明體"/>
          <w:color w:val="231F20"/>
          <w:spacing w:val="-2"/>
          <w:sz w:val="24"/>
          <w:szCs w:val="22"/>
        </w:rPr>
        <w:t>在發現新的問題時將其加入這份清單中。</w:t>
      </w:r>
      <w:r w:rsidRPr="00C613F0">
        <w:rPr>
          <w:rFonts w:ascii="Book Antiqua" w:eastAsia="標楷體" w:hAnsi="Book Antiqua"/>
          <w:color w:val="231F20"/>
          <w:spacing w:val="11"/>
          <w:sz w:val="24"/>
          <w:szCs w:val="22"/>
        </w:rPr>
        <w:t xml:space="preserve"> </w:t>
      </w:r>
    </w:p>
    <w:p w:rsidR="0066206A" w:rsidRPr="00C613F0" w:rsidRDefault="0066206A" w:rsidP="00C613F0">
      <w:pPr>
        <w:kinsoku w:val="0"/>
        <w:overflowPunct w:val="0"/>
        <w:snapToGrid w:val="0"/>
        <w:jc w:val="both"/>
        <w:rPr>
          <w:rFonts w:ascii="Book Antiqua" w:eastAsia="標楷體" w:hAnsi="Book Antiqua"/>
          <w:sz w:val="14"/>
          <w:szCs w:val="22"/>
        </w:rPr>
      </w:pPr>
    </w:p>
    <w:p w:rsidR="0066206A" w:rsidRPr="00C613F0" w:rsidRDefault="0066206A" w:rsidP="00C613F0">
      <w:pPr>
        <w:pStyle w:val="a3"/>
        <w:numPr>
          <w:ilvl w:val="0"/>
          <w:numId w:val="4"/>
        </w:numPr>
        <w:tabs>
          <w:tab w:val="left" w:pos="384"/>
        </w:tabs>
        <w:kinsoku w:val="0"/>
        <w:overflowPunct w:val="0"/>
        <w:snapToGrid w:val="0"/>
        <w:spacing w:beforeLines="10" w:before="24" w:line="300" w:lineRule="atLeast"/>
        <w:ind w:left="384" w:right="-16"/>
        <w:jc w:val="both"/>
        <w:rPr>
          <w:rFonts w:ascii="Book Antiqua" w:eastAsia="標楷體" w:hAnsi="Book Antiqua"/>
          <w:color w:val="000000"/>
          <w:sz w:val="23"/>
          <w:szCs w:val="23"/>
        </w:rPr>
      </w:pPr>
      <w:r w:rsidRPr="00C613F0">
        <w:rPr>
          <w:rFonts w:ascii="Book Antiqua" w:eastAsia="標楷體" w:hAnsi="Book Antiqua" w:cs="新細明體"/>
          <w:color w:val="231F20"/>
          <w:spacing w:val="-2"/>
          <w:sz w:val="23"/>
          <w:szCs w:val="23"/>
        </w:rPr>
        <w:t>訓練極大部分依賴訓練人的技巧，且在不同的地區及國家也會有所差異。因此非常重要的是明確地界定每位參與計劃者各人所應負責的任務。</w:t>
      </w:r>
      <w:r w:rsidRPr="00C613F0">
        <w:rPr>
          <w:rFonts w:ascii="Book Antiqua" w:eastAsia="標楷體" w:hAnsi="Book Antiqua"/>
          <w:color w:val="231F20"/>
          <w:sz w:val="23"/>
          <w:szCs w:val="23"/>
        </w:rPr>
        <w:t xml:space="preserve"> </w:t>
      </w:r>
    </w:p>
    <w:p w:rsidR="0066206A" w:rsidRPr="00C613F0" w:rsidRDefault="0066206A" w:rsidP="00C613F0">
      <w:pPr>
        <w:pStyle w:val="a3"/>
        <w:numPr>
          <w:ilvl w:val="0"/>
          <w:numId w:val="4"/>
        </w:numPr>
        <w:tabs>
          <w:tab w:val="left" w:pos="384"/>
        </w:tabs>
        <w:kinsoku w:val="0"/>
        <w:overflowPunct w:val="0"/>
        <w:snapToGrid w:val="0"/>
        <w:spacing w:beforeLines="10" w:before="24" w:line="300" w:lineRule="atLeast"/>
        <w:ind w:left="384" w:right="-16"/>
        <w:jc w:val="both"/>
        <w:rPr>
          <w:rFonts w:ascii="Book Antiqua" w:eastAsia="標楷體" w:hAnsi="Book Antiqua"/>
          <w:color w:val="000000"/>
          <w:sz w:val="23"/>
          <w:szCs w:val="23"/>
        </w:rPr>
      </w:pPr>
      <w:r w:rsidRPr="00C613F0">
        <w:rPr>
          <w:rFonts w:ascii="Book Antiqua" w:eastAsia="標楷體" w:hAnsi="Book Antiqua" w:cs="新細明體"/>
          <w:color w:val="231F20"/>
          <w:spacing w:val="-9"/>
          <w:sz w:val="23"/>
          <w:szCs w:val="23"/>
        </w:rPr>
        <w:t>短期交換的訓練與長期交換的訓練常有所不同。</w:t>
      </w:r>
    </w:p>
    <w:p w:rsidR="0066206A" w:rsidRPr="00C613F0" w:rsidRDefault="0066206A" w:rsidP="00C613F0">
      <w:pPr>
        <w:pStyle w:val="a3"/>
        <w:numPr>
          <w:ilvl w:val="0"/>
          <w:numId w:val="4"/>
        </w:numPr>
        <w:tabs>
          <w:tab w:val="left" w:pos="383"/>
        </w:tabs>
        <w:kinsoku w:val="0"/>
        <w:overflowPunct w:val="0"/>
        <w:snapToGrid w:val="0"/>
        <w:spacing w:beforeLines="10" w:before="24" w:line="300" w:lineRule="atLeast"/>
        <w:ind w:left="384" w:right="-16"/>
        <w:jc w:val="both"/>
        <w:rPr>
          <w:rFonts w:ascii="Book Antiqua" w:eastAsia="標楷體" w:hAnsi="Book Antiqua"/>
          <w:color w:val="000000"/>
          <w:sz w:val="23"/>
          <w:szCs w:val="23"/>
        </w:rPr>
      </w:pPr>
      <w:r w:rsidRPr="00C613F0">
        <w:rPr>
          <w:rFonts w:ascii="Book Antiqua" w:eastAsia="標楷體" w:hAnsi="Book Antiqua" w:cs="新細明體"/>
          <w:color w:val="231F20"/>
          <w:spacing w:val="-2"/>
          <w:sz w:val="23"/>
          <w:szCs w:val="23"/>
        </w:rPr>
        <w:t>每</w:t>
      </w:r>
      <w:proofErr w:type="gramStart"/>
      <w:r w:rsidRPr="00C613F0">
        <w:rPr>
          <w:rFonts w:ascii="Book Antiqua" w:eastAsia="標楷體" w:hAnsi="Book Antiqua" w:cs="新細明體"/>
          <w:color w:val="231F20"/>
          <w:spacing w:val="-2"/>
          <w:sz w:val="23"/>
          <w:szCs w:val="23"/>
        </w:rPr>
        <w:t>個</w:t>
      </w:r>
      <w:proofErr w:type="gramEnd"/>
      <w:r w:rsidRPr="00C613F0">
        <w:rPr>
          <w:rFonts w:ascii="Book Antiqua" w:eastAsia="標楷體" w:hAnsi="Book Antiqua" w:cs="新細明體"/>
          <w:color w:val="231F20"/>
          <w:spacing w:val="-2"/>
          <w:sz w:val="23"/>
          <w:szCs w:val="23"/>
        </w:rPr>
        <w:t>地方的扶輪青少年交換計劃的目的可能有所差異，但是促進世界和平以及培養學生成為其國家親善大使的整體目標應永遠列在第一位。</w:t>
      </w:r>
    </w:p>
    <w:p w:rsidR="0066206A" w:rsidRPr="00C613F0" w:rsidRDefault="0066206A" w:rsidP="00C613F0">
      <w:pPr>
        <w:pStyle w:val="a3"/>
        <w:numPr>
          <w:ilvl w:val="0"/>
          <w:numId w:val="4"/>
        </w:numPr>
        <w:tabs>
          <w:tab w:val="left" w:pos="384"/>
        </w:tabs>
        <w:kinsoku w:val="0"/>
        <w:overflowPunct w:val="0"/>
        <w:snapToGrid w:val="0"/>
        <w:spacing w:beforeLines="10" w:before="24" w:line="300" w:lineRule="atLeast"/>
        <w:ind w:left="384" w:right="-16"/>
        <w:jc w:val="both"/>
        <w:rPr>
          <w:rFonts w:ascii="Book Antiqua" w:eastAsia="標楷體" w:hAnsi="Book Antiqua"/>
          <w:color w:val="000000"/>
          <w:sz w:val="23"/>
          <w:szCs w:val="23"/>
        </w:rPr>
      </w:pPr>
      <w:r w:rsidRPr="00C613F0">
        <w:rPr>
          <w:rFonts w:ascii="Book Antiqua" w:eastAsia="標楷體" w:hAnsi="Book Antiqua" w:cs="新細明體"/>
          <w:color w:val="231F20"/>
          <w:spacing w:val="-3"/>
          <w:sz w:val="23"/>
          <w:szCs w:val="23"/>
        </w:rPr>
        <w:t>扶輪青少年交換計劃之規則，例如「</w:t>
      </w:r>
      <w:r w:rsidRPr="00C613F0">
        <w:rPr>
          <w:rFonts w:ascii="Book Antiqua" w:eastAsia="標楷體" w:hAnsi="Book Antiqua" w:cs="新細明體"/>
          <w:color w:val="231F20"/>
          <w:spacing w:val="-3"/>
          <w:sz w:val="23"/>
          <w:szCs w:val="23"/>
        </w:rPr>
        <w:t>Ds</w:t>
      </w:r>
      <w:r w:rsidRPr="00C613F0">
        <w:rPr>
          <w:rFonts w:ascii="Book Antiqua" w:eastAsia="標楷體" w:hAnsi="Book Antiqua" w:cs="新細明體"/>
          <w:color w:val="231F20"/>
          <w:spacing w:val="-3"/>
          <w:sz w:val="23"/>
          <w:szCs w:val="23"/>
        </w:rPr>
        <w:t>」規則，必須持續予以檢視，方能將青少年價值觀的改變以及科技進步帶來的新議題納入考量。</w:t>
      </w:r>
    </w:p>
    <w:p w:rsidR="0066206A" w:rsidRPr="00C613F0" w:rsidRDefault="0066206A" w:rsidP="00C613F0">
      <w:pPr>
        <w:pStyle w:val="a3"/>
        <w:numPr>
          <w:ilvl w:val="0"/>
          <w:numId w:val="4"/>
        </w:numPr>
        <w:tabs>
          <w:tab w:val="left" w:pos="383"/>
        </w:tabs>
        <w:kinsoku w:val="0"/>
        <w:overflowPunct w:val="0"/>
        <w:snapToGrid w:val="0"/>
        <w:spacing w:beforeLines="10" w:before="24" w:line="300" w:lineRule="atLeast"/>
        <w:ind w:left="384" w:right="-16"/>
        <w:jc w:val="both"/>
        <w:rPr>
          <w:rFonts w:ascii="Book Antiqua" w:eastAsia="標楷體" w:hAnsi="Book Antiqua"/>
          <w:color w:val="000000"/>
          <w:sz w:val="23"/>
          <w:szCs w:val="23"/>
        </w:rPr>
      </w:pPr>
      <w:r w:rsidRPr="00C613F0">
        <w:rPr>
          <w:rFonts w:ascii="Book Antiqua" w:eastAsia="標楷體" w:hAnsi="Book Antiqua" w:cs="新細明體"/>
          <w:color w:val="231F20"/>
          <w:spacing w:val="-3"/>
          <w:sz w:val="23"/>
          <w:szCs w:val="23"/>
        </w:rPr>
        <w:t>分配給接待學生及派遣學生進行訓練及準備的時間應公平且平衡。倘</w:t>
      </w:r>
      <w:r w:rsidR="00AD5EF8" w:rsidRPr="00C613F0">
        <w:rPr>
          <w:rFonts w:ascii="Book Antiqua" w:eastAsia="標楷體" w:hAnsi="Book Antiqua" w:cs="新細明體" w:hint="eastAsia"/>
          <w:color w:val="231F20"/>
          <w:spacing w:val="-3"/>
          <w:sz w:val="23"/>
          <w:szCs w:val="23"/>
        </w:rPr>
        <w:t>若</w:t>
      </w:r>
      <w:r w:rsidRPr="00C613F0">
        <w:rPr>
          <w:rFonts w:ascii="Book Antiqua" w:eastAsia="標楷體" w:hAnsi="Book Antiqua" w:cs="新細明體"/>
          <w:color w:val="231F20"/>
          <w:spacing w:val="-3"/>
          <w:sz w:val="23"/>
          <w:szCs w:val="23"/>
        </w:rPr>
        <w:t>地區為派遣學生所做的準備有所不足，致接待地區必須對接待學生進行訓練，將對接待地區造成不公平的負擔。對於歸國學生應給予他們公平合理的時間來處理交換經驗所帶來的影響，惟此非指相同的時間。</w:t>
      </w:r>
    </w:p>
    <w:p w:rsidR="0066206A" w:rsidRPr="00C613F0" w:rsidRDefault="001A6153" w:rsidP="00C613F0">
      <w:pPr>
        <w:pStyle w:val="a3"/>
        <w:numPr>
          <w:ilvl w:val="0"/>
          <w:numId w:val="4"/>
        </w:numPr>
        <w:tabs>
          <w:tab w:val="left" w:pos="383"/>
        </w:tabs>
        <w:kinsoku w:val="0"/>
        <w:overflowPunct w:val="0"/>
        <w:snapToGrid w:val="0"/>
        <w:spacing w:beforeLines="10" w:before="24" w:line="300" w:lineRule="atLeast"/>
        <w:ind w:left="384" w:right="-16"/>
        <w:jc w:val="both"/>
        <w:rPr>
          <w:rFonts w:ascii="Book Antiqua" w:eastAsia="標楷體" w:hAnsi="Book Antiqua"/>
          <w:color w:val="000000"/>
          <w:sz w:val="23"/>
          <w:szCs w:val="23"/>
        </w:rPr>
      </w:pPr>
      <w:r w:rsidRPr="00C613F0">
        <w:rPr>
          <w:rFonts w:ascii="Book Antiqua" w:eastAsia="標楷體" w:hAnsi="Book Antiqua" w:cs="新細明體"/>
          <w:color w:val="231F20"/>
          <w:sz w:val="23"/>
          <w:szCs w:val="23"/>
        </w:rPr>
        <w:t>青少年交換委員</w:t>
      </w:r>
      <w:r w:rsidR="0066206A" w:rsidRPr="00C613F0">
        <w:rPr>
          <w:rFonts w:ascii="Book Antiqua" w:eastAsia="標楷體" w:hAnsi="Book Antiqua" w:cs="新細明體"/>
          <w:color w:val="231F20"/>
          <w:sz w:val="23"/>
          <w:szCs w:val="23"/>
        </w:rPr>
        <w:t>過度頻繁的異動對於計劃的各個層面皆非常不利。對每</w:t>
      </w:r>
      <w:r w:rsidR="00AD5EF8" w:rsidRPr="00C613F0">
        <w:rPr>
          <w:rFonts w:ascii="Book Antiqua" w:eastAsia="標楷體" w:hAnsi="Book Antiqua" w:cs="新細明體" w:hint="eastAsia"/>
          <w:color w:val="231F20"/>
          <w:sz w:val="23"/>
          <w:szCs w:val="23"/>
        </w:rPr>
        <w:t>一</w:t>
      </w:r>
      <w:r w:rsidR="0066206A" w:rsidRPr="00C613F0">
        <w:rPr>
          <w:rFonts w:ascii="Book Antiqua" w:eastAsia="標楷體" w:hAnsi="Book Antiqua" w:cs="新細明體"/>
          <w:color w:val="231F20"/>
          <w:sz w:val="23"/>
          <w:szCs w:val="23"/>
        </w:rPr>
        <w:t>個層級的</w:t>
      </w:r>
      <w:r w:rsidRPr="00C613F0">
        <w:rPr>
          <w:rFonts w:ascii="Book Antiqua" w:eastAsia="標楷體" w:hAnsi="Book Antiqua" w:cs="新細明體"/>
          <w:color w:val="231F20"/>
          <w:sz w:val="23"/>
          <w:szCs w:val="23"/>
        </w:rPr>
        <w:t>青少年交換委員</w:t>
      </w:r>
      <w:r w:rsidR="0066206A" w:rsidRPr="00C613F0">
        <w:rPr>
          <w:rFonts w:ascii="Book Antiqua" w:eastAsia="標楷體" w:hAnsi="Book Antiqua" w:cs="新細明體"/>
          <w:color w:val="231F20"/>
          <w:sz w:val="23"/>
          <w:szCs w:val="23"/>
        </w:rPr>
        <w:t>予以適當的訓練準備可能是訓練中最為關鍵的議題。</w:t>
      </w:r>
    </w:p>
    <w:p w:rsidR="0066206A" w:rsidRPr="00C613F0" w:rsidRDefault="0066206A" w:rsidP="00C613F0">
      <w:pPr>
        <w:pStyle w:val="a3"/>
        <w:numPr>
          <w:ilvl w:val="0"/>
          <w:numId w:val="4"/>
        </w:numPr>
        <w:tabs>
          <w:tab w:val="left" w:pos="383"/>
        </w:tabs>
        <w:kinsoku w:val="0"/>
        <w:overflowPunct w:val="0"/>
        <w:snapToGrid w:val="0"/>
        <w:spacing w:beforeLines="10" w:before="24" w:line="300" w:lineRule="atLeast"/>
        <w:ind w:left="384" w:right="-16"/>
        <w:jc w:val="both"/>
        <w:rPr>
          <w:rFonts w:ascii="Book Antiqua" w:eastAsia="標楷體" w:hAnsi="Book Antiqua"/>
          <w:color w:val="000000"/>
          <w:sz w:val="23"/>
          <w:szCs w:val="23"/>
        </w:rPr>
      </w:pPr>
      <w:r w:rsidRPr="00C613F0">
        <w:rPr>
          <w:rFonts w:ascii="Book Antiqua" w:eastAsia="標楷體" w:hAnsi="Book Antiqua" w:cs="新細明體"/>
          <w:color w:val="231F20"/>
          <w:spacing w:val="-1"/>
          <w:sz w:val="23"/>
          <w:szCs w:val="23"/>
        </w:rPr>
        <w:t>學生與接待家庭皆必須接受充份的訓練，學習處理可能在接待家庭引發衝突的問題。這項議題在扶輪青少年交換計劃中並未獲得正式、有系統的重視。</w:t>
      </w:r>
    </w:p>
    <w:p w:rsidR="0066206A" w:rsidRPr="00C613F0" w:rsidRDefault="0066206A" w:rsidP="00C613F0">
      <w:pPr>
        <w:pStyle w:val="a3"/>
        <w:numPr>
          <w:ilvl w:val="0"/>
          <w:numId w:val="4"/>
        </w:numPr>
        <w:tabs>
          <w:tab w:val="left" w:pos="383"/>
        </w:tabs>
        <w:kinsoku w:val="0"/>
        <w:overflowPunct w:val="0"/>
        <w:snapToGrid w:val="0"/>
        <w:spacing w:beforeLines="10" w:before="24" w:line="300" w:lineRule="atLeast"/>
        <w:ind w:left="384" w:right="-16"/>
        <w:jc w:val="both"/>
        <w:rPr>
          <w:rFonts w:ascii="Book Antiqua" w:eastAsia="標楷體" w:hAnsi="Book Antiqua"/>
          <w:color w:val="000000"/>
          <w:sz w:val="23"/>
          <w:szCs w:val="23"/>
        </w:rPr>
      </w:pPr>
      <w:r w:rsidRPr="00C613F0">
        <w:rPr>
          <w:rFonts w:ascii="Book Antiqua" w:eastAsia="標楷體" w:hAnsi="Book Antiqua" w:cs="新細明體"/>
          <w:color w:val="231F20"/>
          <w:spacing w:val="-1"/>
          <w:sz w:val="23"/>
          <w:szCs w:val="23"/>
        </w:rPr>
        <w:t>所有</w:t>
      </w:r>
      <w:r w:rsidR="001A6153" w:rsidRPr="00C613F0">
        <w:rPr>
          <w:rFonts w:ascii="Book Antiqua" w:eastAsia="標楷體" w:hAnsi="Book Antiqua" w:cs="新細明體"/>
          <w:color w:val="231F20"/>
          <w:spacing w:val="-1"/>
          <w:sz w:val="23"/>
          <w:szCs w:val="23"/>
        </w:rPr>
        <w:t>青少年交換委員</w:t>
      </w:r>
      <w:r w:rsidRPr="00C613F0">
        <w:rPr>
          <w:rFonts w:ascii="Book Antiqua" w:eastAsia="標楷體" w:hAnsi="Book Antiqua" w:cs="新細明體"/>
          <w:color w:val="231F20"/>
          <w:spacing w:val="-1"/>
          <w:sz w:val="23"/>
          <w:szCs w:val="23"/>
        </w:rPr>
        <w:t>皆應</w:t>
      </w:r>
      <w:r w:rsidR="00DB32DF" w:rsidRPr="00C613F0">
        <w:rPr>
          <w:rFonts w:ascii="Book Antiqua" w:eastAsia="標楷體" w:hAnsi="Book Antiqua" w:cs="新細明體"/>
          <w:color w:val="231F20"/>
          <w:spacing w:val="-1"/>
          <w:sz w:val="23"/>
          <w:szCs w:val="23"/>
        </w:rPr>
        <w:t>瞭解</w:t>
      </w:r>
      <w:r w:rsidRPr="00C613F0">
        <w:rPr>
          <w:rFonts w:ascii="Book Antiqua" w:eastAsia="標楷體" w:hAnsi="Book Antiqua" w:cs="新細明體"/>
          <w:color w:val="231F20"/>
          <w:spacing w:val="-1"/>
          <w:sz w:val="23"/>
          <w:szCs w:val="23"/>
        </w:rPr>
        <w:t>安排學校</w:t>
      </w:r>
      <w:r w:rsidRPr="00C613F0">
        <w:rPr>
          <w:rFonts w:ascii="Book Antiqua" w:eastAsia="標楷體" w:hAnsi="Book Antiqua" w:cs="新細明體"/>
          <w:color w:val="231F20"/>
          <w:sz w:val="23"/>
          <w:szCs w:val="23"/>
        </w:rPr>
        <w:t>是他們的職責，而非接待家庭的責任。</w:t>
      </w:r>
    </w:p>
    <w:p w:rsidR="0066206A" w:rsidRPr="00C613F0" w:rsidRDefault="0066206A" w:rsidP="00C613F0">
      <w:pPr>
        <w:pStyle w:val="a3"/>
        <w:numPr>
          <w:ilvl w:val="0"/>
          <w:numId w:val="4"/>
        </w:numPr>
        <w:tabs>
          <w:tab w:val="left" w:pos="383"/>
        </w:tabs>
        <w:kinsoku w:val="0"/>
        <w:overflowPunct w:val="0"/>
        <w:snapToGrid w:val="0"/>
        <w:spacing w:beforeLines="10" w:before="24" w:line="300" w:lineRule="atLeast"/>
        <w:ind w:left="384" w:right="-16"/>
        <w:jc w:val="both"/>
        <w:rPr>
          <w:rFonts w:ascii="Book Antiqua" w:eastAsia="標楷體" w:hAnsi="Book Antiqua"/>
          <w:color w:val="000000"/>
          <w:sz w:val="23"/>
          <w:szCs w:val="23"/>
        </w:rPr>
      </w:pPr>
      <w:r w:rsidRPr="00C613F0">
        <w:rPr>
          <w:rFonts w:ascii="Book Antiqua" w:eastAsia="標楷體" w:hAnsi="Book Antiqua" w:cs="新細明體"/>
          <w:color w:val="231F20"/>
          <w:sz w:val="23"/>
          <w:szCs w:val="23"/>
        </w:rPr>
        <w:t>在學生抵達接待國前即應先安排好第二及第三戶接待家庭，並儲備「緊急支援」家庭。</w:t>
      </w:r>
      <w:r w:rsidRPr="00C613F0">
        <w:rPr>
          <w:rFonts w:ascii="Book Antiqua" w:eastAsia="標楷體" w:hAnsi="Book Antiqua"/>
          <w:color w:val="231F20"/>
          <w:sz w:val="23"/>
          <w:szCs w:val="23"/>
        </w:rPr>
        <w:t xml:space="preserve"> </w:t>
      </w:r>
    </w:p>
    <w:p w:rsidR="0066206A" w:rsidRPr="001C115E" w:rsidRDefault="0066206A">
      <w:pPr>
        <w:pStyle w:val="a3"/>
        <w:numPr>
          <w:ilvl w:val="0"/>
          <w:numId w:val="4"/>
        </w:numPr>
        <w:tabs>
          <w:tab w:val="left" w:pos="383"/>
        </w:tabs>
        <w:kinsoku w:val="0"/>
        <w:overflowPunct w:val="0"/>
        <w:spacing w:line="239" w:lineRule="auto"/>
        <w:ind w:left="384" w:right="120"/>
        <w:jc w:val="both"/>
        <w:rPr>
          <w:rFonts w:ascii="Book Antiqua" w:eastAsia="標楷體" w:hAnsi="Book Antiqua"/>
          <w:color w:val="000000"/>
        </w:rPr>
        <w:sectPr w:rsidR="0066206A" w:rsidRPr="001C115E">
          <w:pgSz w:w="8845" w:h="12260"/>
          <w:pgMar w:top="380" w:right="900" w:bottom="740" w:left="920" w:header="0" w:footer="545" w:gutter="0"/>
          <w:cols w:space="720"/>
          <w:noEndnote/>
        </w:sectPr>
      </w:pPr>
    </w:p>
    <w:p w:rsidR="0066206A" w:rsidRPr="001C115E" w:rsidRDefault="0066206A">
      <w:pPr>
        <w:kinsoku w:val="0"/>
        <w:overflowPunct w:val="0"/>
        <w:spacing w:line="200" w:lineRule="exact"/>
        <w:rPr>
          <w:rFonts w:ascii="Book Antiqua" w:eastAsia="標楷體" w:hAnsi="Book Antiqua"/>
          <w:sz w:val="20"/>
        </w:rPr>
      </w:pPr>
    </w:p>
    <w:p w:rsidR="0066206A" w:rsidRPr="001C115E" w:rsidRDefault="00144563">
      <w:pPr>
        <w:kinsoku w:val="0"/>
        <w:overflowPunct w:val="0"/>
        <w:spacing w:line="200" w:lineRule="exact"/>
        <w:rPr>
          <w:rFonts w:ascii="Book Antiqua" w:eastAsia="標楷體" w:hAnsi="Book Antiqua"/>
          <w:sz w:val="20"/>
        </w:rPr>
      </w:pPr>
      <w:r w:rsidRPr="001C115E">
        <w:rPr>
          <w:rFonts w:ascii="Book Antiqua" w:eastAsia="標楷體" w:hAnsi="Book Antiqua"/>
          <w:noProof/>
        </w:rPr>
        <mc:AlternateContent>
          <mc:Choice Requires="wpg">
            <w:drawing>
              <wp:anchor distT="0" distB="0" distL="114300" distR="114300" simplePos="0" relativeHeight="251673600" behindDoc="1" locked="0" layoutInCell="0" allowOverlap="1" wp14:anchorId="7ED0FC52" wp14:editId="326CE008">
                <wp:simplePos x="0" y="0"/>
                <wp:positionH relativeFrom="page">
                  <wp:posOffset>0</wp:posOffset>
                </wp:positionH>
                <wp:positionV relativeFrom="page">
                  <wp:posOffset>0</wp:posOffset>
                </wp:positionV>
                <wp:extent cx="5615940" cy="7775575"/>
                <wp:effectExtent l="0" t="0" r="0" b="0"/>
                <wp:wrapNone/>
                <wp:docPr id="13"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7775575"/>
                          <a:chOff x="0" y="0"/>
                          <a:chExt cx="8844" cy="12245"/>
                        </a:xfrm>
                      </wpg:grpSpPr>
                      <wps:wsp>
                        <wps:cNvPr id="15" name="Rectangle 50"/>
                        <wps:cNvSpPr>
                          <a:spLocks noChangeArrowheads="1"/>
                        </wps:cNvSpPr>
                        <wps:spPr bwMode="auto">
                          <a:xfrm>
                            <a:off x="0" y="0"/>
                            <a:ext cx="8840"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12240" w:lineRule="atLeast"/>
                              </w:pPr>
                              <w:r>
                                <w:rPr>
                                  <w:noProof/>
                                </w:rPr>
                                <w:drawing>
                                  <wp:inline distT="0" distB="0" distL="0" distR="0" wp14:anchorId="311A4BF2" wp14:editId="58E047FF">
                                    <wp:extent cx="5638800" cy="7814945"/>
                                    <wp:effectExtent l="25400" t="0" r="0" b="0"/>
                                    <wp:docPr id="11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a:srcRect/>
                                            <a:stretch>
                                              <a:fillRect/>
                                            </a:stretch>
                                          </pic:blipFill>
                                          <pic:spPr bwMode="auto">
                                            <a:xfrm>
                                              <a:off x="0" y="0"/>
                                              <a:ext cx="5638800" cy="7814945"/>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wps:wsp>
                        <wps:cNvPr id="17" name="Rectangle 51"/>
                        <wps:cNvSpPr>
                          <a:spLocks/>
                        </wps:cNvSpPr>
                        <wps:spPr bwMode="auto">
                          <a:xfrm>
                            <a:off x="3704" y="8445"/>
                            <a:ext cx="1922" cy="192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52"/>
                        <wps:cNvSpPr>
                          <a:spLocks/>
                        </wps:cNvSpPr>
                        <wps:spPr bwMode="auto">
                          <a:xfrm>
                            <a:off x="3771" y="8511"/>
                            <a:ext cx="1642" cy="1642"/>
                          </a:xfrm>
                          <a:custGeom>
                            <a:avLst/>
                            <a:gdLst>
                              <a:gd name="T0" fmla="*/ 753 w 1642"/>
                              <a:gd name="T1" fmla="*/ 2 h 1642"/>
                              <a:gd name="T2" fmla="*/ 623 w 1642"/>
                              <a:gd name="T3" fmla="*/ 23 h 1642"/>
                              <a:gd name="T4" fmla="*/ 501 w 1642"/>
                              <a:gd name="T5" fmla="*/ 64 h 1642"/>
                              <a:gd name="T6" fmla="*/ 388 w 1642"/>
                              <a:gd name="T7" fmla="*/ 123 h 1642"/>
                              <a:gd name="T8" fmla="*/ 286 w 1642"/>
                              <a:gd name="T9" fmla="*/ 197 h 1642"/>
                              <a:gd name="T10" fmla="*/ 197 w 1642"/>
                              <a:gd name="T11" fmla="*/ 286 h 1642"/>
                              <a:gd name="T12" fmla="*/ 123 w 1642"/>
                              <a:gd name="T13" fmla="*/ 388 h 1642"/>
                              <a:gd name="T14" fmla="*/ 64 w 1642"/>
                              <a:gd name="T15" fmla="*/ 501 h 1642"/>
                              <a:gd name="T16" fmla="*/ 23 w 1642"/>
                              <a:gd name="T17" fmla="*/ 623 h 1642"/>
                              <a:gd name="T18" fmla="*/ 2 w 1642"/>
                              <a:gd name="T19" fmla="*/ 753 h 1642"/>
                              <a:gd name="T20" fmla="*/ 2 w 1642"/>
                              <a:gd name="T21" fmla="*/ 888 h 1642"/>
                              <a:gd name="T22" fmla="*/ 23 w 1642"/>
                              <a:gd name="T23" fmla="*/ 1018 h 1642"/>
                              <a:gd name="T24" fmla="*/ 64 w 1642"/>
                              <a:gd name="T25" fmla="*/ 1140 h 1642"/>
                              <a:gd name="T26" fmla="*/ 123 w 1642"/>
                              <a:gd name="T27" fmla="*/ 1253 h 1642"/>
                              <a:gd name="T28" fmla="*/ 197 w 1642"/>
                              <a:gd name="T29" fmla="*/ 1355 h 1642"/>
                              <a:gd name="T30" fmla="*/ 286 w 1642"/>
                              <a:gd name="T31" fmla="*/ 1444 h 1642"/>
                              <a:gd name="T32" fmla="*/ 388 w 1642"/>
                              <a:gd name="T33" fmla="*/ 1519 h 1642"/>
                              <a:gd name="T34" fmla="*/ 501 w 1642"/>
                              <a:gd name="T35" fmla="*/ 1577 h 1642"/>
                              <a:gd name="T36" fmla="*/ 623 w 1642"/>
                              <a:gd name="T37" fmla="*/ 1618 h 1642"/>
                              <a:gd name="T38" fmla="*/ 753 w 1642"/>
                              <a:gd name="T39" fmla="*/ 1639 h 1642"/>
                              <a:gd name="T40" fmla="*/ 888 w 1642"/>
                              <a:gd name="T41" fmla="*/ 1639 h 1642"/>
                              <a:gd name="T42" fmla="*/ 1018 w 1642"/>
                              <a:gd name="T43" fmla="*/ 1618 h 1642"/>
                              <a:gd name="T44" fmla="*/ 1140 w 1642"/>
                              <a:gd name="T45" fmla="*/ 1577 h 1642"/>
                              <a:gd name="T46" fmla="*/ 1253 w 1642"/>
                              <a:gd name="T47" fmla="*/ 1519 h 1642"/>
                              <a:gd name="T48" fmla="*/ 1355 w 1642"/>
                              <a:gd name="T49" fmla="*/ 1444 h 1642"/>
                              <a:gd name="T50" fmla="*/ 1444 w 1642"/>
                              <a:gd name="T51" fmla="*/ 1355 h 1642"/>
                              <a:gd name="T52" fmla="*/ 1519 w 1642"/>
                              <a:gd name="T53" fmla="*/ 1253 h 1642"/>
                              <a:gd name="T54" fmla="*/ 1577 w 1642"/>
                              <a:gd name="T55" fmla="*/ 1140 h 1642"/>
                              <a:gd name="T56" fmla="*/ 1618 w 1642"/>
                              <a:gd name="T57" fmla="*/ 1018 h 1642"/>
                              <a:gd name="T58" fmla="*/ 1639 w 1642"/>
                              <a:gd name="T59" fmla="*/ 888 h 1642"/>
                              <a:gd name="T60" fmla="*/ 1639 w 1642"/>
                              <a:gd name="T61" fmla="*/ 753 h 1642"/>
                              <a:gd name="T62" fmla="*/ 1618 w 1642"/>
                              <a:gd name="T63" fmla="*/ 623 h 1642"/>
                              <a:gd name="T64" fmla="*/ 1577 w 1642"/>
                              <a:gd name="T65" fmla="*/ 501 h 1642"/>
                              <a:gd name="T66" fmla="*/ 1519 w 1642"/>
                              <a:gd name="T67" fmla="*/ 388 h 1642"/>
                              <a:gd name="T68" fmla="*/ 1444 w 1642"/>
                              <a:gd name="T69" fmla="*/ 286 h 1642"/>
                              <a:gd name="T70" fmla="*/ 1355 w 1642"/>
                              <a:gd name="T71" fmla="*/ 197 h 1642"/>
                              <a:gd name="T72" fmla="*/ 1253 w 1642"/>
                              <a:gd name="T73" fmla="*/ 123 h 1642"/>
                              <a:gd name="T74" fmla="*/ 1140 w 1642"/>
                              <a:gd name="T75" fmla="*/ 64 h 1642"/>
                              <a:gd name="T76" fmla="*/ 1018 w 1642"/>
                              <a:gd name="T77" fmla="*/ 23 h 1642"/>
                              <a:gd name="T78" fmla="*/ 888 w 1642"/>
                              <a:gd name="T79" fmla="*/ 2 h 1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42" h="1642">
                                <a:moveTo>
                                  <a:pt x="821" y="0"/>
                                </a:moveTo>
                                <a:lnTo>
                                  <a:pt x="753" y="2"/>
                                </a:lnTo>
                                <a:lnTo>
                                  <a:pt x="687" y="10"/>
                                </a:lnTo>
                                <a:lnTo>
                                  <a:pt x="623" y="23"/>
                                </a:lnTo>
                                <a:lnTo>
                                  <a:pt x="561" y="41"/>
                                </a:lnTo>
                                <a:lnTo>
                                  <a:pt x="501" y="64"/>
                                </a:lnTo>
                                <a:lnTo>
                                  <a:pt x="443" y="91"/>
                                </a:lnTo>
                                <a:lnTo>
                                  <a:pt x="388" y="123"/>
                                </a:lnTo>
                                <a:lnTo>
                                  <a:pt x="336" y="158"/>
                                </a:lnTo>
                                <a:lnTo>
                                  <a:pt x="286" y="197"/>
                                </a:lnTo>
                                <a:lnTo>
                                  <a:pt x="240" y="240"/>
                                </a:lnTo>
                                <a:lnTo>
                                  <a:pt x="197" y="286"/>
                                </a:lnTo>
                                <a:lnTo>
                                  <a:pt x="158" y="336"/>
                                </a:lnTo>
                                <a:lnTo>
                                  <a:pt x="123" y="388"/>
                                </a:lnTo>
                                <a:lnTo>
                                  <a:pt x="91" y="443"/>
                                </a:lnTo>
                                <a:lnTo>
                                  <a:pt x="64" y="501"/>
                                </a:lnTo>
                                <a:lnTo>
                                  <a:pt x="41" y="561"/>
                                </a:lnTo>
                                <a:lnTo>
                                  <a:pt x="23" y="623"/>
                                </a:lnTo>
                                <a:lnTo>
                                  <a:pt x="10" y="687"/>
                                </a:lnTo>
                                <a:lnTo>
                                  <a:pt x="2" y="753"/>
                                </a:lnTo>
                                <a:lnTo>
                                  <a:pt x="0" y="821"/>
                                </a:lnTo>
                                <a:lnTo>
                                  <a:pt x="2" y="888"/>
                                </a:lnTo>
                                <a:lnTo>
                                  <a:pt x="10" y="954"/>
                                </a:lnTo>
                                <a:lnTo>
                                  <a:pt x="23" y="1018"/>
                                </a:lnTo>
                                <a:lnTo>
                                  <a:pt x="41" y="1080"/>
                                </a:lnTo>
                                <a:lnTo>
                                  <a:pt x="64" y="1140"/>
                                </a:lnTo>
                                <a:lnTo>
                                  <a:pt x="91" y="1198"/>
                                </a:lnTo>
                                <a:lnTo>
                                  <a:pt x="123" y="1253"/>
                                </a:lnTo>
                                <a:lnTo>
                                  <a:pt x="158" y="1305"/>
                                </a:lnTo>
                                <a:lnTo>
                                  <a:pt x="197" y="1355"/>
                                </a:lnTo>
                                <a:lnTo>
                                  <a:pt x="240" y="1401"/>
                                </a:lnTo>
                                <a:lnTo>
                                  <a:pt x="286" y="1444"/>
                                </a:lnTo>
                                <a:lnTo>
                                  <a:pt x="336" y="1483"/>
                                </a:lnTo>
                                <a:lnTo>
                                  <a:pt x="388" y="1519"/>
                                </a:lnTo>
                                <a:lnTo>
                                  <a:pt x="443" y="1550"/>
                                </a:lnTo>
                                <a:lnTo>
                                  <a:pt x="501" y="1577"/>
                                </a:lnTo>
                                <a:lnTo>
                                  <a:pt x="561" y="1600"/>
                                </a:lnTo>
                                <a:lnTo>
                                  <a:pt x="623" y="1618"/>
                                </a:lnTo>
                                <a:lnTo>
                                  <a:pt x="687" y="1631"/>
                                </a:lnTo>
                                <a:lnTo>
                                  <a:pt x="753" y="1639"/>
                                </a:lnTo>
                                <a:lnTo>
                                  <a:pt x="821" y="1642"/>
                                </a:lnTo>
                                <a:lnTo>
                                  <a:pt x="888" y="1639"/>
                                </a:lnTo>
                                <a:lnTo>
                                  <a:pt x="954" y="1631"/>
                                </a:lnTo>
                                <a:lnTo>
                                  <a:pt x="1018" y="1618"/>
                                </a:lnTo>
                                <a:lnTo>
                                  <a:pt x="1080" y="1600"/>
                                </a:lnTo>
                                <a:lnTo>
                                  <a:pt x="1140" y="1577"/>
                                </a:lnTo>
                                <a:lnTo>
                                  <a:pt x="1198" y="1550"/>
                                </a:lnTo>
                                <a:lnTo>
                                  <a:pt x="1253" y="1519"/>
                                </a:lnTo>
                                <a:lnTo>
                                  <a:pt x="1305" y="1483"/>
                                </a:lnTo>
                                <a:lnTo>
                                  <a:pt x="1355" y="1444"/>
                                </a:lnTo>
                                <a:lnTo>
                                  <a:pt x="1401" y="1401"/>
                                </a:lnTo>
                                <a:lnTo>
                                  <a:pt x="1444" y="1355"/>
                                </a:lnTo>
                                <a:lnTo>
                                  <a:pt x="1483" y="1305"/>
                                </a:lnTo>
                                <a:lnTo>
                                  <a:pt x="1519" y="1253"/>
                                </a:lnTo>
                                <a:lnTo>
                                  <a:pt x="1550" y="1198"/>
                                </a:lnTo>
                                <a:lnTo>
                                  <a:pt x="1577" y="1140"/>
                                </a:lnTo>
                                <a:lnTo>
                                  <a:pt x="1600" y="1080"/>
                                </a:lnTo>
                                <a:lnTo>
                                  <a:pt x="1618" y="1018"/>
                                </a:lnTo>
                                <a:lnTo>
                                  <a:pt x="1631" y="954"/>
                                </a:lnTo>
                                <a:lnTo>
                                  <a:pt x="1639" y="888"/>
                                </a:lnTo>
                                <a:lnTo>
                                  <a:pt x="1642" y="821"/>
                                </a:lnTo>
                                <a:lnTo>
                                  <a:pt x="1639" y="753"/>
                                </a:lnTo>
                                <a:lnTo>
                                  <a:pt x="1631" y="687"/>
                                </a:lnTo>
                                <a:lnTo>
                                  <a:pt x="1618" y="623"/>
                                </a:lnTo>
                                <a:lnTo>
                                  <a:pt x="1600" y="561"/>
                                </a:lnTo>
                                <a:lnTo>
                                  <a:pt x="1577" y="501"/>
                                </a:lnTo>
                                <a:lnTo>
                                  <a:pt x="1550" y="443"/>
                                </a:lnTo>
                                <a:lnTo>
                                  <a:pt x="1519" y="388"/>
                                </a:lnTo>
                                <a:lnTo>
                                  <a:pt x="1483" y="336"/>
                                </a:lnTo>
                                <a:lnTo>
                                  <a:pt x="1444" y="286"/>
                                </a:lnTo>
                                <a:lnTo>
                                  <a:pt x="1401" y="240"/>
                                </a:lnTo>
                                <a:lnTo>
                                  <a:pt x="1355" y="197"/>
                                </a:lnTo>
                                <a:lnTo>
                                  <a:pt x="1305" y="158"/>
                                </a:lnTo>
                                <a:lnTo>
                                  <a:pt x="1253" y="123"/>
                                </a:lnTo>
                                <a:lnTo>
                                  <a:pt x="1198" y="91"/>
                                </a:lnTo>
                                <a:lnTo>
                                  <a:pt x="1140" y="64"/>
                                </a:lnTo>
                                <a:lnTo>
                                  <a:pt x="1080" y="41"/>
                                </a:lnTo>
                                <a:lnTo>
                                  <a:pt x="1018" y="23"/>
                                </a:lnTo>
                                <a:lnTo>
                                  <a:pt x="954" y="10"/>
                                </a:lnTo>
                                <a:lnTo>
                                  <a:pt x="888" y="2"/>
                                </a:lnTo>
                                <a:lnTo>
                                  <a:pt x="8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Rectangle 53"/>
                        <wps:cNvSpPr>
                          <a:spLocks noChangeArrowheads="1"/>
                        </wps:cNvSpPr>
                        <wps:spPr bwMode="auto">
                          <a:xfrm>
                            <a:off x="3781" y="8512"/>
                            <a:ext cx="1620"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widowControl/>
                                <w:autoSpaceDE/>
                                <w:autoSpaceDN/>
                                <w:adjustRightInd/>
                                <w:spacing w:line="1640" w:lineRule="atLeast"/>
                              </w:pPr>
                              <w:r>
                                <w:rPr>
                                  <w:noProof/>
                                </w:rPr>
                                <w:drawing>
                                  <wp:inline distT="0" distB="0" distL="0" distR="0" wp14:anchorId="5968A60D" wp14:editId="1EB72A99">
                                    <wp:extent cx="1041400" cy="1041400"/>
                                    <wp:effectExtent l="25400" t="0" r="0" b="0"/>
                                    <wp:docPr id="12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srcRect/>
                                            <a:stretch>
                                              <a:fillRect/>
                                            </a:stretch>
                                          </pic:blipFill>
                                          <pic:spPr bwMode="auto">
                                            <a:xfrm>
                                              <a:off x="0" y="0"/>
                                              <a:ext cx="1041400" cy="1041400"/>
                                            </a:xfrm>
                                            <a:prstGeom prst="rect">
                                              <a:avLst/>
                                            </a:prstGeom>
                                            <a:noFill/>
                                            <a:ln w="9525">
                                              <a:noFill/>
                                              <a:miter lim="800000"/>
                                              <a:headEnd/>
                                              <a:tailEnd/>
                                            </a:ln>
                                          </pic:spPr>
                                        </pic:pic>
                                      </a:graphicData>
                                    </a:graphic>
                                  </wp:inline>
                                </w:drawing>
                              </w:r>
                            </w:p>
                            <w:p w:rsidR="00CD47B1" w:rsidRDefault="00CD47B1"/>
                          </w:txbxContent>
                        </wps:txbx>
                        <wps:bodyPr rot="0" vert="horz" wrap="square" lIns="0" tIns="0" rIns="0" bIns="0" anchor="t" anchorCtr="0" upright="1">
                          <a:noAutofit/>
                        </wps:bodyPr>
                      </wps:wsp>
                      <wps:wsp>
                        <wps:cNvPr id="23" name="Freeform 54"/>
                        <wps:cNvSpPr>
                          <a:spLocks/>
                        </wps:cNvSpPr>
                        <wps:spPr bwMode="auto">
                          <a:xfrm>
                            <a:off x="3771" y="8511"/>
                            <a:ext cx="1642" cy="1642"/>
                          </a:xfrm>
                          <a:custGeom>
                            <a:avLst/>
                            <a:gdLst>
                              <a:gd name="T0" fmla="*/ 888 w 1642"/>
                              <a:gd name="T1" fmla="*/ 1639 h 1642"/>
                              <a:gd name="T2" fmla="*/ 1018 w 1642"/>
                              <a:gd name="T3" fmla="*/ 1618 h 1642"/>
                              <a:gd name="T4" fmla="*/ 1140 w 1642"/>
                              <a:gd name="T5" fmla="*/ 1577 h 1642"/>
                              <a:gd name="T6" fmla="*/ 1253 w 1642"/>
                              <a:gd name="T7" fmla="*/ 1519 h 1642"/>
                              <a:gd name="T8" fmla="*/ 1355 w 1642"/>
                              <a:gd name="T9" fmla="*/ 1444 h 1642"/>
                              <a:gd name="T10" fmla="*/ 1444 w 1642"/>
                              <a:gd name="T11" fmla="*/ 1355 h 1642"/>
                              <a:gd name="T12" fmla="*/ 1519 w 1642"/>
                              <a:gd name="T13" fmla="*/ 1253 h 1642"/>
                              <a:gd name="T14" fmla="*/ 1577 w 1642"/>
                              <a:gd name="T15" fmla="*/ 1140 h 1642"/>
                              <a:gd name="T16" fmla="*/ 1618 w 1642"/>
                              <a:gd name="T17" fmla="*/ 1018 h 1642"/>
                              <a:gd name="T18" fmla="*/ 1639 w 1642"/>
                              <a:gd name="T19" fmla="*/ 888 h 1642"/>
                              <a:gd name="T20" fmla="*/ 1639 w 1642"/>
                              <a:gd name="T21" fmla="*/ 753 h 1642"/>
                              <a:gd name="T22" fmla="*/ 1618 w 1642"/>
                              <a:gd name="T23" fmla="*/ 623 h 1642"/>
                              <a:gd name="T24" fmla="*/ 1577 w 1642"/>
                              <a:gd name="T25" fmla="*/ 501 h 1642"/>
                              <a:gd name="T26" fmla="*/ 1519 w 1642"/>
                              <a:gd name="T27" fmla="*/ 388 h 1642"/>
                              <a:gd name="T28" fmla="*/ 1444 w 1642"/>
                              <a:gd name="T29" fmla="*/ 286 h 1642"/>
                              <a:gd name="T30" fmla="*/ 1355 w 1642"/>
                              <a:gd name="T31" fmla="*/ 197 h 1642"/>
                              <a:gd name="T32" fmla="*/ 1253 w 1642"/>
                              <a:gd name="T33" fmla="*/ 123 h 1642"/>
                              <a:gd name="T34" fmla="*/ 1140 w 1642"/>
                              <a:gd name="T35" fmla="*/ 64 h 1642"/>
                              <a:gd name="T36" fmla="*/ 1018 w 1642"/>
                              <a:gd name="T37" fmla="*/ 23 h 1642"/>
                              <a:gd name="T38" fmla="*/ 888 w 1642"/>
                              <a:gd name="T39" fmla="*/ 2 h 1642"/>
                              <a:gd name="T40" fmla="*/ 753 w 1642"/>
                              <a:gd name="T41" fmla="*/ 2 h 1642"/>
                              <a:gd name="T42" fmla="*/ 623 w 1642"/>
                              <a:gd name="T43" fmla="*/ 23 h 1642"/>
                              <a:gd name="T44" fmla="*/ 501 w 1642"/>
                              <a:gd name="T45" fmla="*/ 64 h 1642"/>
                              <a:gd name="T46" fmla="*/ 388 w 1642"/>
                              <a:gd name="T47" fmla="*/ 123 h 1642"/>
                              <a:gd name="T48" fmla="*/ 286 w 1642"/>
                              <a:gd name="T49" fmla="*/ 197 h 1642"/>
                              <a:gd name="T50" fmla="*/ 197 w 1642"/>
                              <a:gd name="T51" fmla="*/ 286 h 1642"/>
                              <a:gd name="T52" fmla="*/ 123 w 1642"/>
                              <a:gd name="T53" fmla="*/ 388 h 1642"/>
                              <a:gd name="T54" fmla="*/ 64 w 1642"/>
                              <a:gd name="T55" fmla="*/ 501 h 1642"/>
                              <a:gd name="T56" fmla="*/ 23 w 1642"/>
                              <a:gd name="T57" fmla="*/ 623 h 1642"/>
                              <a:gd name="T58" fmla="*/ 2 w 1642"/>
                              <a:gd name="T59" fmla="*/ 753 h 1642"/>
                              <a:gd name="T60" fmla="*/ 2 w 1642"/>
                              <a:gd name="T61" fmla="*/ 888 h 1642"/>
                              <a:gd name="T62" fmla="*/ 23 w 1642"/>
                              <a:gd name="T63" fmla="*/ 1018 h 1642"/>
                              <a:gd name="T64" fmla="*/ 64 w 1642"/>
                              <a:gd name="T65" fmla="*/ 1140 h 1642"/>
                              <a:gd name="T66" fmla="*/ 123 w 1642"/>
                              <a:gd name="T67" fmla="*/ 1253 h 1642"/>
                              <a:gd name="T68" fmla="*/ 197 w 1642"/>
                              <a:gd name="T69" fmla="*/ 1355 h 1642"/>
                              <a:gd name="T70" fmla="*/ 286 w 1642"/>
                              <a:gd name="T71" fmla="*/ 1444 h 1642"/>
                              <a:gd name="T72" fmla="*/ 388 w 1642"/>
                              <a:gd name="T73" fmla="*/ 1519 h 1642"/>
                              <a:gd name="T74" fmla="*/ 501 w 1642"/>
                              <a:gd name="T75" fmla="*/ 1577 h 1642"/>
                              <a:gd name="T76" fmla="*/ 623 w 1642"/>
                              <a:gd name="T77" fmla="*/ 1618 h 1642"/>
                              <a:gd name="T78" fmla="*/ 753 w 1642"/>
                              <a:gd name="T79" fmla="*/ 1639 h 1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642" h="1642">
                                <a:moveTo>
                                  <a:pt x="821" y="1642"/>
                                </a:moveTo>
                                <a:lnTo>
                                  <a:pt x="888" y="1639"/>
                                </a:lnTo>
                                <a:lnTo>
                                  <a:pt x="954" y="1631"/>
                                </a:lnTo>
                                <a:lnTo>
                                  <a:pt x="1018" y="1618"/>
                                </a:lnTo>
                                <a:lnTo>
                                  <a:pt x="1080" y="1600"/>
                                </a:lnTo>
                                <a:lnTo>
                                  <a:pt x="1140" y="1577"/>
                                </a:lnTo>
                                <a:lnTo>
                                  <a:pt x="1198" y="1550"/>
                                </a:lnTo>
                                <a:lnTo>
                                  <a:pt x="1253" y="1519"/>
                                </a:lnTo>
                                <a:lnTo>
                                  <a:pt x="1305" y="1483"/>
                                </a:lnTo>
                                <a:lnTo>
                                  <a:pt x="1355" y="1444"/>
                                </a:lnTo>
                                <a:lnTo>
                                  <a:pt x="1401" y="1401"/>
                                </a:lnTo>
                                <a:lnTo>
                                  <a:pt x="1444" y="1355"/>
                                </a:lnTo>
                                <a:lnTo>
                                  <a:pt x="1483" y="1305"/>
                                </a:lnTo>
                                <a:lnTo>
                                  <a:pt x="1519" y="1253"/>
                                </a:lnTo>
                                <a:lnTo>
                                  <a:pt x="1550" y="1198"/>
                                </a:lnTo>
                                <a:lnTo>
                                  <a:pt x="1577" y="1140"/>
                                </a:lnTo>
                                <a:lnTo>
                                  <a:pt x="1600" y="1080"/>
                                </a:lnTo>
                                <a:lnTo>
                                  <a:pt x="1618" y="1018"/>
                                </a:lnTo>
                                <a:lnTo>
                                  <a:pt x="1631" y="954"/>
                                </a:lnTo>
                                <a:lnTo>
                                  <a:pt x="1639" y="888"/>
                                </a:lnTo>
                                <a:lnTo>
                                  <a:pt x="1642" y="821"/>
                                </a:lnTo>
                                <a:lnTo>
                                  <a:pt x="1639" y="753"/>
                                </a:lnTo>
                                <a:lnTo>
                                  <a:pt x="1631" y="687"/>
                                </a:lnTo>
                                <a:lnTo>
                                  <a:pt x="1618" y="623"/>
                                </a:lnTo>
                                <a:lnTo>
                                  <a:pt x="1600" y="561"/>
                                </a:lnTo>
                                <a:lnTo>
                                  <a:pt x="1577" y="501"/>
                                </a:lnTo>
                                <a:lnTo>
                                  <a:pt x="1550" y="443"/>
                                </a:lnTo>
                                <a:lnTo>
                                  <a:pt x="1519" y="388"/>
                                </a:lnTo>
                                <a:lnTo>
                                  <a:pt x="1483" y="336"/>
                                </a:lnTo>
                                <a:lnTo>
                                  <a:pt x="1444" y="286"/>
                                </a:lnTo>
                                <a:lnTo>
                                  <a:pt x="1401" y="240"/>
                                </a:lnTo>
                                <a:lnTo>
                                  <a:pt x="1355" y="197"/>
                                </a:lnTo>
                                <a:lnTo>
                                  <a:pt x="1305" y="158"/>
                                </a:lnTo>
                                <a:lnTo>
                                  <a:pt x="1253" y="123"/>
                                </a:lnTo>
                                <a:lnTo>
                                  <a:pt x="1198" y="91"/>
                                </a:lnTo>
                                <a:lnTo>
                                  <a:pt x="1140" y="64"/>
                                </a:lnTo>
                                <a:lnTo>
                                  <a:pt x="1080" y="41"/>
                                </a:lnTo>
                                <a:lnTo>
                                  <a:pt x="1018" y="23"/>
                                </a:lnTo>
                                <a:lnTo>
                                  <a:pt x="954" y="10"/>
                                </a:lnTo>
                                <a:lnTo>
                                  <a:pt x="888" y="2"/>
                                </a:lnTo>
                                <a:lnTo>
                                  <a:pt x="821" y="0"/>
                                </a:lnTo>
                                <a:lnTo>
                                  <a:pt x="753" y="2"/>
                                </a:lnTo>
                                <a:lnTo>
                                  <a:pt x="687" y="10"/>
                                </a:lnTo>
                                <a:lnTo>
                                  <a:pt x="623" y="23"/>
                                </a:lnTo>
                                <a:lnTo>
                                  <a:pt x="561" y="41"/>
                                </a:lnTo>
                                <a:lnTo>
                                  <a:pt x="501" y="64"/>
                                </a:lnTo>
                                <a:lnTo>
                                  <a:pt x="443" y="91"/>
                                </a:lnTo>
                                <a:lnTo>
                                  <a:pt x="388" y="123"/>
                                </a:lnTo>
                                <a:lnTo>
                                  <a:pt x="336" y="158"/>
                                </a:lnTo>
                                <a:lnTo>
                                  <a:pt x="286" y="197"/>
                                </a:lnTo>
                                <a:lnTo>
                                  <a:pt x="240" y="240"/>
                                </a:lnTo>
                                <a:lnTo>
                                  <a:pt x="197" y="286"/>
                                </a:lnTo>
                                <a:lnTo>
                                  <a:pt x="158" y="336"/>
                                </a:lnTo>
                                <a:lnTo>
                                  <a:pt x="123" y="388"/>
                                </a:lnTo>
                                <a:lnTo>
                                  <a:pt x="91" y="443"/>
                                </a:lnTo>
                                <a:lnTo>
                                  <a:pt x="64" y="501"/>
                                </a:lnTo>
                                <a:lnTo>
                                  <a:pt x="41" y="561"/>
                                </a:lnTo>
                                <a:lnTo>
                                  <a:pt x="23" y="623"/>
                                </a:lnTo>
                                <a:lnTo>
                                  <a:pt x="10" y="687"/>
                                </a:lnTo>
                                <a:lnTo>
                                  <a:pt x="2" y="753"/>
                                </a:lnTo>
                                <a:lnTo>
                                  <a:pt x="0" y="821"/>
                                </a:lnTo>
                                <a:lnTo>
                                  <a:pt x="2" y="888"/>
                                </a:lnTo>
                                <a:lnTo>
                                  <a:pt x="10" y="954"/>
                                </a:lnTo>
                                <a:lnTo>
                                  <a:pt x="23" y="1018"/>
                                </a:lnTo>
                                <a:lnTo>
                                  <a:pt x="41" y="1080"/>
                                </a:lnTo>
                                <a:lnTo>
                                  <a:pt x="64" y="1140"/>
                                </a:lnTo>
                                <a:lnTo>
                                  <a:pt x="91" y="1198"/>
                                </a:lnTo>
                                <a:lnTo>
                                  <a:pt x="123" y="1253"/>
                                </a:lnTo>
                                <a:lnTo>
                                  <a:pt x="158" y="1305"/>
                                </a:lnTo>
                                <a:lnTo>
                                  <a:pt x="197" y="1355"/>
                                </a:lnTo>
                                <a:lnTo>
                                  <a:pt x="240" y="1401"/>
                                </a:lnTo>
                                <a:lnTo>
                                  <a:pt x="286" y="1444"/>
                                </a:lnTo>
                                <a:lnTo>
                                  <a:pt x="336" y="1483"/>
                                </a:lnTo>
                                <a:lnTo>
                                  <a:pt x="388" y="1519"/>
                                </a:lnTo>
                                <a:lnTo>
                                  <a:pt x="443" y="1550"/>
                                </a:lnTo>
                                <a:lnTo>
                                  <a:pt x="501" y="1577"/>
                                </a:lnTo>
                                <a:lnTo>
                                  <a:pt x="561" y="1600"/>
                                </a:lnTo>
                                <a:lnTo>
                                  <a:pt x="623" y="1618"/>
                                </a:lnTo>
                                <a:lnTo>
                                  <a:pt x="687" y="1631"/>
                                </a:lnTo>
                                <a:lnTo>
                                  <a:pt x="753" y="1639"/>
                                </a:lnTo>
                                <a:lnTo>
                                  <a:pt x="821" y="1642"/>
                                </a:lnTo>
                                <a:close/>
                              </a:path>
                            </a:pathLst>
                          </a:custGeom>
                          <a:noFill/>
                          <a:ln w="25400">
                            <a:solidFill>
                              <a:srgbClr val="2F7DC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66" style="position:absolute;margin-left:0;margin-top:0;width:442.2pt;height:612.25pt;z-index:-251642880;mso-position-horizontal-relative:page;mso-position-vertical-relative:page" coordsize="8844,12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" o:allowincell="f">
                <v:rect id="Rectangle 50" o:spid="_x0000_s1067" style="position:absolute;width:8840;height:122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CD47B1" w:rsidRDefault="00CD47B1">
                        <w:pPr>
                          <w:widowControl/>
                          <w:autoSpaceDE/>
                          <w:autoSpaceDN/>
                          <w:adjustRightInd/>
                          <w:spacing w:line="12240" w:lineRule="atLeast"/>
                        </w:pPr>
                        <w:r>
                          <w:rPr>
                            <w:noProof/>
                          </w:rPr>
                          <w:drawing>
                            <wp:inline distT="0" distB="0" distL="0" distR="0" wp14:anchorId="311A4BF2" wp14:editId="58E047FF">
                              <wp:extent cx="5638800" cy="7814945"/>
                              <wp:effectExtent l="25400" t="0" r="0" b="0"/>
                              <wp:docPr id="11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50"/>
                                      <a:srcRect/>
                                      <a:stretch>
                                        <a:fillRect/>
                                      </a:stretch>
                                    </pic:blipFill>
                                    <pic:spPr bwMode="auto">
                                      <a:xfrm>
                                        <a:off x="0" y="0"/>
                                        <a:ext cx="5638800" cy="7814945"/>
                                      </a:xfrm>
                                      <a:prstGeom prst="rect">
                                        <a:avLst/>
                                      </a:prstGeom>
                                      <a:noFill/>
                                      <a:ln w="9525">
                                        <a:noFill/>
                                        <a:miter lim="800000"/>
                                        <a:headEnd/>
                                        <a:tailEnd/>
                                      </a:ln>
                                    </pic:spPr>
                                  </pic:pic>
                                </a:graphicData>
                              </a:graphic>
                            </wp:inline>
                          </w:drawing>
                        </w:r>
                      </w:p>
                      <w:p w:rsidR="00CD47B1" w:rsidRDefault="00CD47B1"/>
                    </w:txbxContent>
                  </v:textbox>
                </v:rect>
                <v:rect id="Rectangle 51" o:spid="_x0000_s1068" style="position:absolute;left:3704;top:8445;width:1922;height:1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l1sEA&#10;AADbAAAADwAAAGRycy9kb3ducmV2LnhtbERPTWsCMRC9F/wPYQRvNauttqxGsaIgCILaHrwNm3E3&#10;uJksSdT13zdCobd5vM+Zzltbixv5YBwrGPQzEMSF04ZLBd/H9esniBCRNdaOScGDAsxnnZcp5trd&#10;eU+3QyxFCuGQo4IqxiaXMhQVWQx91xAn7uy8xZigL6X2eE/htpbDLBtLi4ZTQ4UNLSsqLoerVeC2&#10;X9fBSO5PK/O2i+9rv3zIH6NUr9suJiAitfFf/Ofe6DT/A56/pAPk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7ZdbBAAAA2wAAAA8AAAAAAAAAAAAAAAAAmAIAAGRycy9kb3du&#10;cmV2LnhtbFBLBQYAAAAABAAEAPUAAACGAwAAAAA=&#10;" fillcolor="#231f20" stroked="f">
                  <v:path arrowok="t"/>
                </v:rect>
                <v:shape id="Freeform 52" o:spid="_x0000_s1069" style="position:absolute;left:3771;top:8511;width:1642;height:1642;visibility:visible;mso-wrap-style:square;v-text-anchor:top" coordsize="1642,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sAA&#10;AADbAAAADwAAAGRycy9kb3ducmV2LnhtbERPyW7CMBC9V+IfrEHqrTj0QEvAQUBVqb21bOdRPLEj&#10;4nGIHUj/vq5Uids8vXWWq8E14kpdqD0rmE4yEMSl1zUbBYf9+9MriBCRNTaeScEPBVgVo4cl5trf&#10;+Juuu2hECuGQowIbY5tLGUpLDsPEt8SJq3znMCbYGak7vKVw18jnLJtJhzWnBostbS2V513vFPS9&#10;Ob249eyzMtp+vbG5bPB4UepxPKwXICIN8S7+d3/oNH8Of7+kA2Tx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G+G/sAAAADbAAAADwAAAAAAAAAAAAAAAACYAgAAZHJzL2Rvd25y&#10;ZXYueG1sUEsFBgAAAAAEAAQA9QAAAIUDAAAAAA==&#10;" path="m821,l753,2r-66,8l623,23,561,41,501,64,443,91r-55,32l336,158r-50,39l240,240r-43,46l158,336r-35,52l91,443,64,501,41,561,23,623,10,687,2,753,,821r2,67l10,954r13,64l41,1080r23,60l91,1198r32,55l158,1305r39,50l240,1401r46,43l336,1483r52,36l443,1550r58,27l561,1600r62,18l687,1631r66,8l821,1642r67,-3l954,1631r64,-13l1080,1600r60,-23l1198,1550r55,-31l1305,1483r50,-39l1401,1401r43,-46l1483,1305r36,-52l1550,1198r27,-58l1600,1080r18,-62l1631,954r8,-66l1642,821r-3,-68l1631,687r-13,-64l1600,561r-23,-60l1550,443r-31,-55l1483,336r-39,-50l1401,240r-46,-43l1305,158r-52,-35l1198,91,1140,64,1080,41,1018,23,954,10,888,2,821,xe" stroked="f">
                  <v:path arrowok="t" o:connecttype="custom" o:connectlocs="753,2;623,23;501,64;388,123;286,197;197,286;123,388;64,501;23,623;2,753;2,888;23,1018;64,1140;123,1253;197,1355;286,1444;388,1519;501,1577;623,1618;753,1639;888,1639;1018,1618;1140,1577;1253,1519;1355,1444;1444,1355;1519,1253;1577,1140;1618,1018;1639,888;1639,753;1618,623;1577,501;1519,388;1444,286;1355,197;1253,123;1140,64;1018,23;888,2" o:connectangles="0,0,0,0,0,0,0,0,0,0,0,0,0,0,0,0,0,0,0,0,0,0,0,0,0,0,0,0,0,0,0,0,0,0,0,0,0,0,0,0"/>
                </v:shape>
                <v:rect id="Rectangle 53" o:spid="_x0000_s1070" style="position:absolute;left:3781;top:8512;width:1620;height:1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dJsQA&#10;AADbAAAADwAAAGRycy9kb3ducmV2LnhtbESPT4vCMBTE74LfITzBm6Z6WLRrLMU/6HHVBXdvj+bZ&#10;FpuX0mRt3U9vBMHjMDO/YRZJZypxo8aVlhVMxhEI4szqknMF36ftaAbCeWSNlWVScCcHybLfW2Cs&#10;bcsHuh19LgKEXYwKCu/rWEqXFWTQjW1NHLyLbQz6IJtc6gbbADeVnEbRhzRYclgosKZVQdn1+GcU&#10;7GZ1+rO3/21ebX5356/zfH2ae6WGgy79BOGp8+/wq73XCqYTeH4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cnSbEAAAA2wAAAA8AAAAAAAAAAAAAAAAAmAIAAGRycy9k&#10;b3ducmV2LnhtbFBLBQYAAAAABAAEAPUAAACJAwAAAAA=&#10;" filled="f" stroked="f">
                  <v:textbox inset="0,0,0,0">
                    <w:txbxContent>
                      <w:p w:rsidR="00CD47B1" w:rsidRDefault="00CD47B1">
                        <w:pPr>
                          <w:widowControl/>
                          <w:autoSpaceDE/>
                          <w:autoSpaceDN/>
                          <w:adjustRightInd/>
                          <w:spacing w:line="1640" w:lineRule="atLeast"/>
                        </w:pPr>
                        <w:r>
                          <w:rPr>
                            <w:noProof/>
                          </w:rPr>
                          <w:drawing>
                            <wp:inline distT="0" distB="0" distL="0" distR="0" wp14:anchorId="5968A60D" wp14:editId="1EB72A99">
                              <wp:extent cx="1041400" cy="1041400"/>
                              <wp:effectExtent l="25400" t="0" r="0" b="0"/>
                              <wp:docPr id="12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1"/>
                                      <a:srcRect/>
                                      <a:stretch>
                                        <a:fillRect/>
                                      </a:stretch>
                                    </pic:blipFill>
                                    <pic:spPr bwMode="auto">
                                      <a:xfrm>
                                        <a:off x="0" y="0"/>
                                        <a:ext cx="1041400" cy="1041400"/>
                                      </a:xfrm>
                                      <a:prstGeom prst="rect">
                                        <a:avLst/>
                                      </a:prstGeom>
                                      <a:noFill/>
                                      <a:ln w="9525">
                                        <a:noFill/>
                                        <a:miter lim="800000"/>
                                        <a:headEnd/>
                                        <a:tailEnd/>
                                      </a:ln>
                                    </pic:spPr>
                                  </pic:pic>
                                </a:graphicData>
                              </a:graphic>
                            </wp:inline>
                          </w:drawing>
                        </w:r>
                      </w:p>
                      <w:p w:rsidR="00CD47B1" w:rsidRDefault="00CD47B1"/>
                    </w:txbxContent>
                  </v:textbox>
                </v:rect>
                <v:shape id="Freeform 54" o:spid="_x0000_s1071" style="position:absolute;left:3771;top:8511;width:1642;height:1642;visibility:visible;mso-wrap-style:square;v-text-anchor:top" coordsize="1642,1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DCMQA&#10;AADbAAAADwAAAGRycy9kb3ducmV2LnhtbESPT2sCMRTE74LfIbxCb5qtxSpbo4haKF6K/6/Pzetm&#10;dfOyblLdfvumIHgcZuY3zGjS2FJcqfaFYwUv3QQEceZ0wbmC7eajMwThA7LG0jEp+CUPk3G7NcJU&#10;uxuv6LoOuYgQ9ikqMCFUqZQ+M2TRd11FHL1vV1sMUda51DXeItyWspckb9JiwXHBYEUzQ9l5/WMV&#10;zBNcnPal/6LNpb/cDcxxdjkclXp+aqbvIAI14RG+tz+1gt4r/H+JP0C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JgwjEAAAA2wAAAA8AAAAAAAAAAAAAAAAAmAIAAGRycy9k&#10;b3ducmV2LnhtbFBLBQYAAAAABAAEAPUAAACJAwAAAAA=&#10;" path="m821,1642r67,-3l954,1631r64,-13l1080,1600r60,-23l1198,1550r55,-31l1305,1483r50,-39l1401,1401r43,-46l1483,1305r36,-52l1550,1198r27,-58l1600,1080r18,-62l1631,954r8,-66l1642,821r-3,-68l1631,687r-13,-64l1600,561r-23,-60l1550,443r-31,-55l1483,336r-39,-50l1401,240r-46,-43l1305,158r-52,-35l1198,91,1140,64,1080,41,1018,23,954,10,888,2,821,,753,2r-66,8l623,23,561,41,501,64,443,91r-55,32l336,158r-50,39l240,240r-43,46l158,336r-35,52l91,443,64,501,41,561,23,623,10,687,2,753,,821r2,67l10,954r13,64l41,1080r23,60l91,1198r32,55l158,1305r39,50l240,1401r46,43l336,1483r52,36l443,1550r58,27l561,1600r62,18l687,1631r66,8l821,1642xe" filled="f" strokecolor="#2f7dc1" strokeweight="2pt">
                  <v:path arrowok="t" o:connecttype="custom" o:connectlocs="888,1639;1018,1618;1140,1577;1253,1519;1355,1444;1444,1355;1519,1253;1577,1140;1618,1018;1639,888;1639,753;1618,623;1577,501;1519,388;1444,286;1355,197;1253,123;1140,64;1018,23;888,2;753,2;623,23;501,64;388,123;286,197;197,286;123,388;64,501;23,623;2,753;2,888;23,1018;64,1140;123,1253;197,1355;286,1444;388,1519;501,1577;623,1618;753,1639" o:connectangles="0,0,0,0,0,0,0,0,0,0,0,0,0,0,0,0,0,0,0,0,0,0,0,0,0,0,0,0,0,0,0,0,0,0,0,0,0,0,0,0"/>
                </v:shape>
                <w10:wrap anchorx="page" anchory="page"/>
              </v:group>
            </w:pict>
          </mc:Fallback>
        </mc:AlternateContent>
      </w:r>
    </w:p>
    <w:p w:rsidR="00E07BAD" w:rsidRPr="001C115E" w:rsidRDefault="00E07BAD">
      <w:pPr>
        <w:kinsoku w:val="0"/>
        <w:overflowPunct w:val="0"/>
        <w:spacing w:line="200" w:lineRule="exact"/>
        <w:rPr>
          <w:rFonts w:ascii="Book Antiqua" w:eastAsia="標楷體" w:hAnsi="Book Antiqua"/>
          <w:sz w:val="20"/>
        </w:rPr>
      </w:pPr>
    </w:p>
    <w:sectPr w:rsidR="00E07BAD" w:rsidRPr="001C115E" w:rsidSect="00A95313">
      <w:footerReference w:type="default" r:id="rId52"/>
      <w:pgSz w:w="8845" w:h="12260"/>
      <w:pgMar w:top="1120" w:right="1220" w:bottom="280" w:left="1220"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32AC" w:rsidRDefault="001E32AC">
      <w:r>
        <w:separator/>
      </w:r>
    </w:p>
  </w:endnote>
  <w:endnote w:type="continuationSeparator" w:id="0">
    <w:p w:rsidR="001E32AC" w:rsidRDefault="001E32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Cambria"/>
    <w:panose1 w:val="00000000000000000000"/>
    <w:charset w:val="00"/>
    <w:family w:val="swiss"/>
    <w:notTrueType/>
    <w:pitch w:val="variable"/>
    <w:sig w:usb0="20000287" w:usb1="00000001" w:usb2="00000000" w:usb3="00000000" w:csb0="0000019F" w:csb1="00000000"/>
  </w:font>
  <w:font w:name="book">
    <w:altName w:val="Times New Roman"/>
    <w:panose1 w:val="00000000000000000000"/>
    <w:charset w:val="00"/>
    <w:family w:val="roman"/>
    <w:notTrueType/>
    <w:pitch w:val="default"/>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B1" w:rsidRDefault="00CD47B1" w:rsidP="00E41FC6">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CD47B1" w:rsidRDefault="00CD47B1">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B1" w:rsidRDefault="00CD47B1">
    <w:pPr>
      <w:kinsoku w:val="0"/>
      <w:overflowPunct w:val="0"/>
      <w:spacing w:line="199" w:lineRule="exact"/>
      <w:rPr>
        <w:sz w:val="19"/>
      </w:rPr>
    </w:pPr>
    <w:r>
      <w:rPr>
        <w:noProof/>
      </w:rPr>
      <mc:AlternateContent>
        <mc:Choice Requires="wps">
          <w:drawing>
            <wp:anchor distT="0" distB="0" distL="114300" distR="114300" simplePos="0" relativeHeight="251658240" behindDoc="1" locked="0" layoutInCell="0" allowOverlap="1" wp14:anchorId="7DE0171F" wp14:editId="18E3F441">
              <wp:simplePos x="0" y="0"/>
              <wp:positionH relativeFrom="page">
                <wp:posOffset>2750185</wp:posOffset>
              </wp:positionH>
              <wp:positionV relativeFrom="page">
                <wp:posOffset>7289800</wp:posOffset>
              </wp:positionV>
              <wp:extent cx="115570" cy="152400"/>
              <wp:effectExtent l="0" t="3175" r="1270" b="0"/>
              <wp:wrapNone/>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pStyle w:val="a3"/>
                            <w:kinsoku w:val="0"/>
                            <w:overflowPunct w:val="0"/>
                            <w:spacing w:line="228" w:lineRule="exact"/>
                            <w:ind w:left="40"/>
                            <w:rPr>
                              <w:color w:val="000000"/>
                            </w:rPr>
                          </w:pPr>
                          <w:r>
                            <w:rPr>
                              <w:color w:val="2A2A86"/>
                            </w:rPr>
                            <w:fldChar w:fldCharType="begin"/>
                          </w:r>
                          <w:r>
                            <w:rPr>
                              <w:color w:val="2A2A86"/>
                            </w:rPr>
                            <w:instrText xml:space="preserve"> PAGE </w:instrText>
                          </w:r>
                          <w:r>
                            <w:rPr>
                              <w:color w:val="2A2A86"/>
                            </w:rPr>
                            <w:fldChar w:fldCharType="separate"/>
                          </w:r>
                          <w:r w:rsidR="00C613F0">
                            <w:rPr>
                              <w:noProof/>
                              <w:color w:val="2A2A86"/>
                            </w:rPr>
                            <w:t>3</w:t>
                          </w:r>
                          <w:r>
                            <w:rPr>
                              <w:color w:val="2A2A8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72" type="#_x0000_t202" style="position:absolute;margin-left:216.55pt;margin-top:574pt;width:9.1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" o:allowincell="f" filled="f" stroked="f">
              <v:textbox inset="0,0,0,0">
                <w:txbxContent>
                  <w:p w:rsidR="00CD47B1" w:rsidRDefault="00CD47B1">
                    <w:pPr>
                      <w:pStyle w:val="a3"/>
                      <w:kinsoku w:val="0"/>
                      <w:overflowPunct w:val="0"/>
                      <w:spacing w:line="228" w:lineRule="exact"/>
                      <w:ind w:left="40"/>
                      <w:rPr>
                        <w:color w:val="000000"/>
                      </w:rPr>
                    </w:pPr>
                    <w:r>
                      <w:rPr>
                        <w:color w:val="2A2A86"/>
                      </w:rPr>
                      <w:fldChar w:fldCharType="begin"/>
                    </w:r>
                    <w:r>
                      <w:rPr>
                        <w:color w:val="2A2A86"/>
                      </w:rPr>
                      <w:instrText xml:space="preserve"> PAGE </w:instrText>
                    </w:r>
                    <w:r>
                      <w:rPr>
                        <w:color w:val="2A2A86"/>
                      </w:rPr>
                      <w:fldChar w:fldCharType="separate"/>
                    </w:r>
                    <w:r w:rsidR="00C613F0">
                      <w:rPr>
                        <w:noProof/>
                        <w:color w:val="2A2A86"/>
                      </w:rPr>
                      <w:t>3</w:t>
                    </w:r>
                    <w:r>
                      <w:rPr>
                        <w:color w:val="2A2A86"/>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B1" w:rsidRDefault="00CD47B1">
    <w:pPr>
      <w:kinsoku w:val="0"/>
      <w:overflowPunct w:val="0"/>
      <w:spacing w:line="200" w:lineRule="exact"/>
      <w:rPr>
        <w:sz w:val="20"/>
      </w:rPr>
    </w:pPr>
    <w:r>
      <w:rPr>
        <w:noProof/>
      </w:rPr>
      <mc:AlternateContent>
        <mc:Choice Requires="wps">
          <w:drawing>
            <wp:anchor distT="0" distB="0" distL="114300" distR="114300" simplePos="0" relativeHeight="251660288" behindDoc="1" locked="0" layoutInCell="0" allowOverlap="1" wp14:anchorId="7535C2CA" wp14:editId="2A7EB28D">
              <wp:simplePos x="0" y="0"/>
              <wp:positionH relativeFrom="page">
                <wp:posOffset>2729865</wp:posOffset>
              </wp:positionH>
              <wp:positionV relativeFrom="page">
                <wp:posOffset>7289800</wp:posOffset>
              </wp:positionV>
              <wp:extent cx="156210" cy="152400"/>
              <wp:effectExtent l="0" t="3175"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pStyle w:val="a3"/>
                            <w:kinsoku w:val="0"/>
                            <w:overflowPunct w:val="0"/>
                            <w:spacing w:line="228" w:lineRule="exact"/>
                            <w:ind w:left="20"/>
                            <w:rPr>
                              <w:color w:val="000000"/>
                            </w:rPr>
                          </w:pPr>
                          <w:r>
                            <w:rPr>
                              <w:color w:val="2A2A8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73" type="#_x0000_t202" style="position:absolute;margin-left:214.95pt;margin-top:574pt;width:12.3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" o:allowincell="f" filled="f" stroked="f">
              <v:textbox inset="0,0,0,0">
                <w:txbxContent>
                  <w:p w:rsidR="00CD47B1" w:rsidRDefault="00CD47B1">
                    <w:pPr>
                      <w:pStyle w:val="a3"/>
                      <w:kinsoku w:val="0"/>
                      <w:overflowPunct w:val="0"/>
                      <w:spacing w:line="228" w:lineRule="exact"/>
                      <w:ind w:left="20"/>
                      <w:rPr>
                        <w:color w:val="000000"/>
                      </w:rPr>
                    </w:pPr>
                    <w:r>
                      <w:rPr>
                        <w:color w:val="2A2A86"/>
                      </w:rPr>
                      <w:t>10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B1" w:rsidRDefault="00CD47B1">
    <w:pPr>
      <w:kinsoku w:val="0"/>
      <w:overflowPunct w:val="0"/>
      <w:spacing w:line="200" w:lineRule="exact"/>
      <w:rPr>
        <w:sz w:val="20"/>
      </w:rPr>
    </w:pPr>
    <w:r>
      <w:rPr>
        <w:noProof/>
      </w:rPr>
      <mc:AlternateContent>
        <mc:Choice Requires="wps">
          <w:drawing>
            <wp:anchor distT="0" distB="0" distL="114300" distR="114300" simplePos="0" relativeHeight="251662336" behindDoc="1" locked="0" layoutInCell="0" allowOverlap="1" wp14:anchorId="141B74A3" wp14:editId="7C563C98">
              <wp:simplePos x="0" y="0"/>
              <wp:positionH relativeFrom="page">
                <wp:posOffset>2717165</wp:posOffset>
              </wp:positionH>
              <wp:positionV relativeFrom="page">
                <wp:posOffset>7289800</wp:posOffset>
              </wp:positionV>
              <wp:extent cx="181610" cy="152400"/>
              <wp:effectExtent l="2540" t="3175" r="0"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pStyle w:val="a3"/>
                            <w:kinsoku w:val="0"/>
                            <w:overflowPunct w:val="0"/>
                            <w:spacing w:line="228" w:lineRule="exact"/>
                            <w:ind w:left="40"/>
                            <w:rPr>
                              <w:color w:val="000000"/>
                            </w:rPr>
                          </w:pPr>
                          <w:r>
                            <w:rPr>
                              <w:color w:val="2A2A86"/>
                            </w:rPr>
                            <w:fldChar w:fldCharType="begin"/>
                          </w:r>
                          <w:r>
                            <w:rPr>
                              <w:color w:val="2A2A86"/>
                            </w:rPr>
                            <w:instrText xml:space="preserve"> PAGE </w:instrText>
                          </w:r>
                          <w:r>
                            <w:rPr>
                              <w:color w:val="2A2A86"/>
                            </w:rPr>
                            <w:fldChar w:fldCharType="separate"/>
                          </w:r>
                          <w:r w:rsidR="00C613F0">
                            <w:rPr>
                              <w:noProof/>
                              <w:color w:val="2A2A86"/>
                            </w:rPr>
                            <w:t>19</w:t>
                          </w:r>
                          <w:r>
                            <w:rPr>
                              <w:color w:val="2A2A8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74" type="#_x0000_t202" style="position:absolute;margin-left:213.95pt;margin-top:574pt;width:14.3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7W9sAIAAK8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" o:allowincell="f" filled="f" stroked="f">
              <v:textbox inset="0,0,0,0">
                <w:txbxContent>
                  <w:p w:rsidR="00CD47B1" w:rsidRDefault="00CD47B1">
                    <w:pPr>
                      <w:pStyle w:val="a3"/>
                      <w:kinsoku w:val="0"/>
                      <w:overflowPunct w:val="0"/>
                      <w:spacing w:line="228" w:lineRule="exact"/>
                      <w:ind w:left="40"/>
                      <w:rPr>
                        <w:color w:val="000000"/>
                      </w:rPr>
                    </w:pPr>
                    <w:r>
                      <w:rPr>
                        <w:color w:val="2A2A86"/>
                      </w:rPr>
                      <w:fldChar w:fldCharType="begin"/>
                    </w:r>
                    <w:r>
                      <w:rPr>
                        <w:color w:val="2A2A86"/>
                      </w:rPr>
                      <w:instrText xml:space="preserve"> PAGE </w:instrText>
                    </w:r>
                    <w:r>
                      <w:rPr>
                        <w:color w:val="2A2A86"/>
                      </w:rPr>
                      <w:fldChar w:fldCharType="separate"/>
                    </w:r>
                    <w:r w:rsidR="00C613F0">
                      <w:rPr>
                        <w:noProof/>
                        <w:color w:val="2A2A86"/>
                      </w:rPr>
                      <w:t>19</w:t>
                    </w:r>
                    <w:r>
                      <w:rPr>
                        <w:color w:val="2A2A86"/>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B1" w:rsidRDefault="00CD47B1">
    <w:pPr>
      <w:kinsoku w:val="0"/>
      <w:overflowPunct w:val="0"/>
      <w:spacing w:line="200" w:lineRule="exact"/>
      <w:rPr>
        <w:sz w:val="20"/>
      </w:rPr>
    </w:pPr>
    <w:r>
      <w:rPr>
        <w:noProof/>
      </w:rPr>
      <mc:AlternateContent>
        <mc:Choice Requires="wps">
          <w:drawing>
            <wp:anchor distT="0" distB="0" distL="114300" distR="114300" simplePos="0" relativeHeight="251664384" behindDoc="1" locked="0" layoutInCell="0" allowOverlap="1" wp14:anchorId="3C679354" wp14:editId="6C8BC9A4">
              <wp:simplePos x="0" y="0"/>
              <wp:positionH relativeFrom="page">
                <wp:posOffset>2729865</wp:posOffset>
              </wp:positionH>
              <wp:positionV relativeFrom="page">
                <wp:posOffset>7289800</wp:posOffset>
              </wp:positionV>
              <wp:extent cx="156210" cy="152400"/>
              <wp:effectExtent l="0" t="3175" r="0" b="0"/>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pStyle w:val="a3"/>
                            <w:kinsoku w:val="0"/>
                            <w:overflowPunct w:val="0"/>
                            <w:spacing w:line="228" w:lineRule="exact"/>
                            <w:ind w:left="20"/>
                            <w:rPr>
                              <w:color w:val="000000"/>
                            </w:rPr>
                          </w:pPr>
                          <w:r>
                            <w:rPr>
                              <w:color w:val="2A2A8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75" type="#_x0000_t202" style="position:absolute;margin-left:214.95pt;margin-top:574pt;width:12.3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" o:allowincell="f" filled="f" stroked="f">
              <v:textbox inset="0,0,0,0">
                <w:txbxContent>
                  <w:p w:rsidR="00CD47B1" w:rsidRDefault="00CD47B1">
                    <w:pPr>
                      <w:pStyle w:val="a3"/>
                      <w:kinsoku w:val="0"/>
                      <w:overflowPunct w:val="0"/>
                      <w:spacing w:line="228" w:lineRule="exact"/>
                      <w:ind w:left="20"/>
                      <w:rPr>
                        <w:color w:val="000000"/>
                      </w:rPr>
                    </w:pPr>
                    <w:r>
                      <w:rPr>
                        <w:color w:val="2A2A86"/>
                      </w:rPr>
                      <w:t>20</w:t>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B1" w:rsidRDefault="00CD47B1">
    <w:pPr>
      <w:kinsoku w:val="0"/>
      <w:overflowPunct w:val="0"/>
      <w:spacing w:line="200" w:lineRule="exact"/>
      <w:rPr>
        <w:sz w:val="20"/>
      </w:rPr>
    </w:pPr>
    <w:r>
      <w:rPr>
        <w:noProof/>
      </w:rPr>
      <mc:AlternateContent>
        <mc:Choice Requires="wps">
          <w:drawing>
            <wp:anchor distT="0" distB="0" distL="114300" distR="114300" simplePos="0" relativeHeight="251666432" behindDoc="1" locked="0" layoutInCell="0" allowOverlap="1" wp14:anchorId="22A648B9" wp14:editId="60409C79">
              <wp:simplePos x="0" y="0"/>
              <wp:positionH relativeFrom="page">
                <wp:posOffset>2717165</wp:posOffset>
              </wp:positionH>
              <wp:positionV relativeFrom="page">
                <wp:posOffset>7289800</wp:posOffset>
              </wp:positionV>
              <wp:extent cx="181610" cy="152400"/>
              <wp:effectExtent l="2540" t="3175"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pStyle w:val="a3"/>
                            <w:kinsoku w:val="0"/>
                            <w:overflowPunct w:val="0"/>
                            <w:spacing w:line="228" w:lineRule="exact"/>
                            <w:ind w:left="40"/>
                            <w:rPr>
                              <w:color w:val="000000"/>
                            </w:rPr>
                          </w:pPr>
                          <w:r>
                            <w:rPr>
                              <w:color w:val="2A2A86"/>
                            </w:rPr>
                            <w:fldChar w:fldCharType="begin"/>
                          </w:r>
                          <w:r>
                            <w:rPr>
                              <w:color w:val="2A2A86"/>
                            </w:rPr>
                            <w:instrText xml:space="preserve"> PAGE </w:instrText>
                          </w:r>
                          <w:r>
                            <w:rPr>
                              <w:color w:val="2A2A86"/>
                            </w:rPr>
                            <w:fldChar w:fldCharType="separate"/>
                          </w:r>
                          <w:r w:rsidR="00C613F0">
                            <w:rPr>
                              <w:noProof/>
                              <w:color w:val="2A2A86"/>
                            </w:rPr>
                            <w:t>21</w:t>
                          </w:r>
                          <w:r>
                            <w:rPr>
                              <w:color w:val="2A2A8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76" type="#_x0000_t202" style="position:absolute;margin-left:213.95pt;margin-top:574pt;width:14.3pt;height:12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" o:allowincell="f" filled="f" stroked="f">
              <v:textbox inset="0,0,0,0">
                <w:txbxContent>
                  <w:p w:rsidR="00CD47B1" w:rsidRDefault="00CD47B1">
                    <w:pPr>
                      <w:pStyle w:val="a3"/>
                      <w:kinsoku w:val="0"/>
                      <w:overflowPunct w:val="0"/>
                      <w:spacing w:line="228" w:lineRule="exact"/>
                      <w:ind w:left="40"/>
                      <w:rPr>
                        <w:color w:val="000000"/>
                      </w:rPr>
                    </w:pPr>
                    <w:r>
                      <w:rPr>
                        <w:color w:val="2A2A86"/>
                      </w:rPr>
                      <w:fldChar w:fldCharType="begin"/>
                    </w:r>
                    <w:r>
                      <w:rPr>
                        <w:color w:val="2A2A86"/>
                      </w:rPr>
                      <w:instrText xml:space="preserve"> PAGE </w:instrText>
                    </w:r>
                    <w:r>
                      <w:rPr>
                        <w:color w:val="2A2A86"/>
                      </w:rPr>
                      <w:fldChar w:fldCharType="separate"/>
                    </w:r>
                    <w:r w:rsidR="00C613F0">
                      <w:rPr>
                        <w:noProof/>
                        <w:color w:val="2A2A86"/>
                      </w:rPr>
                      <w:t>21</w:t>
                    </w:r>
                    <w:r>
                      <w:rPr>
                        <w:color w:val="2A2A86"/>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B1" w:rsidRDefault="00CD47B1" w:rsidP="00AD163C">
    <w:pPr>
      <w:tabs>
        <w:tab w:val="center" w:pos="3502"/>
      </w:tabs>
      <w:kinsoku w:val="0"/>
      <w:overflowPunct w:val="0"/>
      <w:spacing w:line="200" w:lineRule="exact"/>
      <w:rPr>
        <w:sz w:val="20"/>
      </w:rPr>
    </w:pPr>
    <w:r>
      <w:rPr>
        <w:noProof/>
      </w:rPr>
      <mc:AlternateContent>
        <mc:Choice Requires="wps">
          <w:drawing>
            <wp:anchor distT="0" distB="0" distL="114300" distR="114300" simplePos="0" relativeHeight="251668480" behindDoc="1" locked="0" layoutInCell="0" allowOverlap="1" wp14:anchorId="015C33F0" wp14:editId="49411E08">
              <wp:simplePos x="0" y="0"/>
              <wp:positionH relativeFrom="page">
                <wp:posOffset>2717165</wp:posOffset>
              </wp:positionH>
              <wp:positionV relativeFrom="page">
                <wp:posOffset>7289800</wp:posOffset>
              </wp:positionV>
              <wp:extent cx="181610" cy="152400"/>
              <wp:effectExtent l="2540" t="3175"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47B1" w:rsidRDefault="00CD47B1">
                          <w:pPr>
                            <w:pStyle w:val="a3"/>
                            <w:kinsoku w:val="0"/>
                            <w:overflowPunct w:val="0"/>
                            <w:spacing w:line="228" w:lineRule="exact"/>
                            <w:ind w:left="40"/>
                            <w:rPr>
                              <w:color w:val="000000"/>
                            </w:rPr>
                          </w:pPr>
                          <w:r>
                            <w:rPr>
                              <w:color w:val="2A2A86"/>
                            </w:rPr>
                            <w:fldChar w:fldCharType="begin"/>
                          </w:r>
                          <w:r>
                            <w:rPr>
                              <w:color w:val="2A2A86"/>
                            </w:rPr>
                            <w:instrText xml:space="preserve"> PAGE </w:instrText>
                          </w:r>
                          <w:r>
                            <w:rPr>
                              <w:color w:val="2A2A86"/>
                            </w:rPr>
                            <w:fldChar w:fldCharType="separate"/>
                          </w:r>
                          <w:r w:rsidR="00C613F0">
                            <w:rPr>
                              <w:noProof/>
                              <w:color w:val="2A2A86"/>
                            </w:rPr>
                            <w:t>22</w:t>
                          </w:r>
                          <w:r>
                            <w:rPr>
                              <w:color w:val="2A2A8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77" type="#_x0000_t202" style="position:absolute;margin-left:213.95pt;margin-top:574pt;width:14.3pt;height:1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" o:allowincell="f" filled="f" stroked="f">
              <v:textbox inset="0,0,0,0">
                <w:txbxContent>
                  <w:p w:rsidR="00CD47B1" w:rsidRDefault="00CD47B1">
                    <w:pPr>
                      <w:pStyle w:val="a3"/>
                      <w:kinsoku w:val="0"/>
                      <w:overflowPunct w:val="0"/>
                      <w:spacing w:line="228" w:lineRule="exact"/>
                      <w:ind w:left="40"/>
                      <w:rPr>
                        <w:color w:val="000000"/>
                      </w:rPr>
                    </w:pPr>
                    <w:r>
                      <w:rPr>
                        <w:color w:val="2A2A86"/>
                      </w:rPr>
                      <w:fldChar w:fldCharType="begin"/>
                    </w:r>
                    <w:r>
                      <w:rPr>
                        <w:color w:val="2A2A86"/>
                      </w:rPr>
                      <w:instrText xml:space="preserve"> PAGE </w:instrText>
                    </w:r>
                    <w:r>
                      <w:rPr>
                        <w:color w:val="2A2A86"/>
                      </w:rPr>
                      <w:fldChar w:fldCharType="separate"/>
                    </w:r>
                    <w:r w:rsidR="00C613F0">
                      <w:rPr>
                        <w:noProof/>
                        <w:color w:val="2A2A86"/>
                      </w:rPr>
                      <w:t>22</w:t>
                    </w:r>
                    <w:r>
                      <w:rPr>
                        <w:color w:val="2A2A86"/>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B1" w:rsidRPr="00B258C2" w:rsidRDefault="00CD47B1" w:rsidP="00B258C2">
    <w:pPr>
      <w:pStyle w:val="a9"/>
      <w:framePr w:wrap="around" w:vAnchor="text" w:hAnchor="page" w:x="4222" w:y="-54"/>
      <w:rPr>
        <w:rStyle w:val="ab"/>
      </w:rPr>
    </w:pPr>
    <w:r w:rsidRPr="00B258C2">
      <w:rPr>
        <w:rStyle w:val="ab"/>
        <w:sz w:val="20"/>
        <w:szCs w:val="20"/>
      </w:rPr>
      <w:fldChar w:fldCharType="begin"/>
    </w:r>
    <w:r w:rsidRPr="00B258C2">
      <w:rPr>
        <w:rStyle w:val="ab"/>
        <w:sz w:val="20"/>
        <w:szCs w:val="20"/>
      </w:rPr>
      <w:instrText xml:space="preserve">PAGE  </w:instrText>
    </w:r>
    <w:r w:rsidRPr="00B258C2">
      <w:rPr>
        <w:rStyle w:val="ab"/>
        <w:sz w:val="20"/>
        <w:szCs w:val="20"/>
      </w:rPr>
      <w:fldChar w:fldCharType="separate"/>
    </w:r>
    <w:r w:rsidR="00C613F0">
      <w:rPr>
        <w:rStyle w:val="ab"/>
        <w:noProof/>
        <w:sz w:val="20"/>
        <w:szCs w:val="20"/>
      </w:rPr>
      <w:t>24</w:t>
    </w:r>
    <w:r w:rsidRPr="00B258C2">
      <w:rPr>
        <w:rStyle w:val="ab"/>
        <w:sz w:val="20"/>
        <w:szCs w:val="20"/>
      </w:rPr>
      <w:fldChar w:fldCharType="end"/>
    </w:r>
  </w:p>
  <w:p w:rsidR="00CD47B1" w:rsidRDefault="00CD47B1" w:rsidP="00AD163C">
    <w:pPr>
      <w:tabs>
        <w:tab w:val="center" w:pos="3482"/>
      </w:tabs>
      <w:kinsoku w:val="0"/>
      <w:overflowPunct w:val="0"/>
      <w:spacing w:line="200" w:lineRule="exact"/>
      <w:rPr>
        <w:sz w:val="20"/>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47B1" w:rsidRDefault="00CD47B1">
    <w:pPr>
      <w:kinsoku w:val="0"/>
      <w:overflowPunct w:val="0"/>
      <w:rPr>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32AC" w:rsidRDefault="001E32AC">
      <w:r>
        <w:separator/>
      </w:r>
    </w:p>
  </w:footnote>
  <w:footnote w:type="continuationSeparator" w:id="0">
    <w:p w:rsidR="001E32AC" w:rsidRDefault="001E32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244770"/>
    <w:lvl w:ilvl="0">
      <w:start w:val="1"/>
      <w:numFmt w:val="decimal"/>
      <w:lvlText w:val="%1."/>
      <w:lvlJc w:val="left"/>
      <w:pPr>
        <w:tabs>
          <w:tab w:val="num" w:pos="2281"/>
        </w:tabs>
        <w:ind w:left="2281" w:hanging="360"/>
      </w:pPr>
      <w:rPr>
        <w:rFonts w:cs="Times New Roman"/>
      </w:rPr>
    </w:lvl>
  </w:abstractNum>
  <w:abstractNum w:abstractNumId="1">
    <w:nsid w:val="FFFFFF7D"/>
    <w:multiLevelType w:val="singleLevel"/>
    <w:tmpl w:val="7B00173C"/>
    <w:lvl w:ilvl="0">
      <w:start w:val="1"/>
      <w:numFmt w:val="decimal"/>
      <w:lvlText w:val="%1."/>
      <w:lvlJc w:val="left"/>
      <w:pPr>
        <w:tabs>
          <w:tab w:val="num" w:pos="1801"/>
        </w:tabs>
        <w:ind w:left="1801" w:hanging="360"/>
      </w:pPr>
      <w:rPr>
        <w:rFonts w:cs="Times New Roman"/>
      </w:rPr>
    </w:lvl>
  </w:abstractNum>
  <w:abstractNum w:abstractNumId="2">
    <w:nsid w:val="FFFFFF7E"/>
    <w:multiLevelType w:val="singleLevel"/>
    <w:tmpl w:val="EE1EA4CA"/>
    <w:lvl w:ilvl="0">
      <w:start w:val="1"/>
      <w:numFmt w:val="decimal"/>
      <w:lvlText w:val="%1."/>
      <w:lvlJc w:val="left"/>
      <w:pPr>
        <w:tabs>
          <w:tab w:val="num" w:pos="1321"/>
        </w:tabs>
        <w:ind w:left="1321" w:hanging="360"/>
      </w:pPr>
      <w:rPr>
        <w:rFonts w:cs="Times New Roman"/>
      </w:rPr>
    </w:lvl>
  </w:abstractNum>
  <w:abstractNum w:abstractNumId="3">
    <w:nsid w:val="FFFFFF7F"/>
    <w:multiLevelType w:val="singleLevel"/>
    <w:tmpl w:val="0C8A8384"/>
    <w:lvl w:ilvl="0">
      <w:start w:val="1"/>
      <w:numFmt w:val="decimal"/>
      <w:lvlText w:val="%1."/>
      <w:lvlJc w:val="left"/>
      <w:pPr>
        <w:tabs>
          <w:tab w:val="num" w:pos="841"/>
        </w:tabs>
        <w:ind w:left="841" w:hanging="360"/>
      </w:pPr>
      <w:rPr>
        <w:rFonts w:cs="Times New Roman"/>
      </w:rPr>
    </w:lvl>
  </w:abstractNum>
  <w:abstractNum w:abstractNumId="4">
    <w:nsid w:val="FFFFFF80"/>
    <w:multiLevelType w:val="singleLevel"/>
    <w:tmpl w:val="25B01C86"/>
    <w:lvl w:ilvl="0">
      <w:start w:val="1"/>
      <w:numFmt w:val="bullet"/>
      <w:lvlText w:val=""/>
      <w:lvlJc w:val="left"/>
      <w:pPr>
        <w:tabs>
          <w:tab w:val="num" w:pos="2281"/>
        </w:tabs>
        <w:ind w:left="2281" w:hanging="360"/>
      </w:pPr>
      <w:rPr>
        <w:rFonts w:ascii="Wingdings" w:hAnsi="Wingdings" w:hint="default"/>
      </w:rPr>
    </w:lvl>
  </w:abstractNum>
  <w:abstractNum w:abstractNumId="5">
    <w:nsid w:val="FFFFFF81"/>
    <w:multiLevelType w:val="singleLevel"/>
    <w:tmpl w:val="C2026F58"/>
    <w:lvl w:ilvl="0">
      <w:start w:val="1"/>
      <w:numFmt w:val="bullet"/>
      <w:lvlText w:val=""/>
      <w:lvlJc w:val="left"/>
      <w:pPr>
        <w:tabs>
          <w:tab w:val="num" w:pos="1801"/>
        </w:tabs>
        <w:ind w:left="1801" w:hanging="360"/>
      </w:pPr>
      <w:rPr>
        <w:rFonts w:ascii="Wingdings" w:hAnsi="Wingdings" w:hint="default"/>
      </w:rPr>
    </w:lvl>
  </w:abstractNum>
  <w:abstractNum w:abstractNumId="6">
    <w:nsid w:val="FFFFFF82"/>
    <w:multiLevelType w:val="singleLevel"/>
    <w:tmpl w:val="A4E43D44"/>
    <w:lvl w:ilvl="0">
      <w:start w:val="1"/>
      <w:numFmt w:val="bullet"/>
      <w:lvlText w:val=""/>
      <w:lvlJc w:val="left"/>
      <w:pPr>
        <w:tabs>
          <w:tab w:val="num" w:pos="1321"/>
        </w:tabs>
        <w:ind w:left="1321" w:hanging="360"/>
      </w:pPr>
      <w:rPr>
        <w:rFonts w:ascii="Wingdings" w:hAnsi="Wingdings" w:hint="default"/>
      </w:rPr>
    </w:lvl>
  </w:abstractNum>
  <w:abstractNum w:abstractNumId="7">
    <w:nsid w:val="FFFFFF83"/>
    <w:multiLevelType w:val="singleLevel"/>
    <w:tmpl w:val="B622E8D4"/>
    <w:lvl w:ilvl="0">
      <w:start w:val="1"/>
      <w:numFmt w:val="bullet"/>
      <w:lvlText w:val=""/>
      <w:lvlJc w:val="left"/>
      <w:pPr>
        <w:tabs>
          <w:tab w:val="num" w:pos="841"/>
        </w:tabs>
        <w:ind w:left="841" w:hanging="360"/>
      </w:pPr>
      <w:rPr>
        <w:rFonts w:ascii="Wingdings" w:hAnsi="Wingdings" w:hint="default"/>
      </w:rPr>
    </w:lvl>
  </w:abstractNum>
  <w:abstractNum w:abstractNumId="8">
    <w:nsid w:val="FFFFFF88"/>
    <w:multiLevelType w:val="singleLevel"/>
    <w:tmpl w:val="744C0CD8"/>
    <w:lvl w:ilvl="0">
      <w:start w:val="1"/>
      <w:numFmt w:val="decimal"/>
      <w:lvlText w:val="%1."/>
      <w:lvlJc w:val="left"/>
      <w:pPr>
        <w:tabs>
          <w:tab w:val="num" w:pos="361"/>
        </w:tabs>
        <w:ind w:left="361" w:hanging="360"/>
      </w:pPr>
      <w:rPr>
        <w:rFonts w:cs="Times New Roman"/>
      </w:rPr>
    </w:lvl>
  </w:abstractNum>
  <w:abstractNum w:abstractNumId="9">
    <w:nsid w:val="FFFFFF89"/>
    <w:multiLevelType w:val="singleLevel"/>
    <w:tmpl w:val="2BA4BE14"/>
    <w:lvl w:ilvl="0">
      <w:start w:val="1"/>
      <w:numFmt w:val="bullet"/>
      <w:lvlText w:val=""/>
      <w:lvlJc w:val="left"/>
      <w:pPr>
        <w:tabs>
          <w:tab w:val="num" w:pos="361"/>
        </w:tabs>
        <w:ind w:left="361" w:hanging="360"/>
      </w:pPr>
      <w:rPr>
        <w:rFonts w:ascii="Wingdings" w:hAnsi="Wingdings" w:hint="default"/>
      </w:rPr>
    </w:lvl>
  </w:abstractNum>
  <w:abstractNum w:abstractNumId="10">
    <w:nsid w:val="00000402"/>
    <w:multiLevelType w:val="multilevel"/>
    <w:tmpl w:val="0D9A10D0"/>
    <w:lvl w:ilvl="0">
      <w:numFmt w:val="bullet"/>
      <w:lvlText w:val="•"/>
      <w:lvlJc w:val="left"/>
      <w:pPr>
        <w:ind w:hanging="85"/>
      </w:pPr>
      <w:rPr>
        <w:rFonts w:ascii="Myriad Pro" w:hAnsi="Myriad Pro"/>
        <w:b w:val="0"/>
        <w:color w:val="231F20"/>
        <w:sz w:val="19"/>
      </w:rPr>
    </w:lvl>
    <w:lvl w:ilvl="1">
      <w:start w:val="1"/>
      <w:numFmt w:val="upperRoman"/>
      <w:lvlText w:val="%2."/>
      <w:lvlJc w:val="left"/>
      <w:pPr>
        <w:ind w:hanging="154"/>
      </w:pPr>
      <w:rPr>
        <w:rFonts w:ascii="book" w:hAnsi="book" w:cs="Times New Roman"/>
        <w:b/>
        <w:color w:val="231F20"/>
        <w:spacing w:val="2"/>
        <w:sz w:val="26"/>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1">
    <w:nsid w:val="00000403"/>
    <w:multiLevelType w:val="multilevel"/>
    <w:tmpl w:val="09E2769E"/>
    <w:lvl w:ilvl="0">
      <w:start w:val="1"/>
      <w:numFmt w:val="upperLetter"/>
      <w:lvlText w:val="%1"/>
      <w:lvlJc w:val="left"/>
      <w:pPr>
        <w:ind w:hanging="283"/>
      </w:pPr>
      <w:rPr>
        <w:rFonts w:ascii="Myriad Pro" w:hAnsi="Myriad Pro" w:cs="Times New Roman"/>
        <w:b/>
        <w:color w:val="231F20"/>
        <w:sz w:val="24"/>
      </w:rPr>
    </w:lvl>
    <w:lvl w:ilvl="1">
      <w:start w:val="1"/>
      <w:numFmt w:val="decimal"/>
      <w:lvlText w:val="%2"/>
      <w:lvlJc w:val="left"/>
      <w:pPr>
        <w:ind w:hanging="283"/>
      </w:pPr>
      <w:rPr>
        <w:rFonts w:ascii="Myriad Pro" w:hAnsi="Myriad Pro" w:cs="Times New Roman"/>
        <w:b w:val="0"/>
        <w:color w:val="231F20"/>
        <w:sz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2">
    <w:nsid w:val="00000404"/>
    <w:multiLevelType w:val="multilevel"/>
    <w:tmpl w:val="00000887"/>
    <w:lvl w:ilvl="0">
      <w:numFmt w:val="bullet"/>
      <w:lvlText w:val="-"/>
      <w:lvlJc w:val="left"/>
      <w:pPr>
        <w:ind w:hanging="98"/>
      </w:pPr>
      <w:rPr>
        <w:rFonts w:ascii="Myriad Pro" w:hAnsi="Myriad Pro"/>
        <w:b w:val="0"/>
        <w:i/>
        <w:color w:val="231F20"/>
        <w:sz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00000405"/>
    <w:multiLevelType w:val="multilevel"/>
    <w:tmpl w:val="9F68F7AE"/>
    <w:lvl w:ilvl="0">
      <w:start w:val="1"/>
      <w:numFmt w:val="decimal"/>
      <w:lvlText w:val="%1"/>
      <w:lvlJc w:val="left"/>
      <w:pPr>
        <w:ind w:hanging="283"/>
      </w:pPr>
      <w:rPr>
        <w:rFonts w:ascii="Myriad Pro" w:hAnsi="Myriad Pro" w:cs="Times New Roman"/>
        <w:b w:val="0"/>
        <w:color w:val="231F2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4">
    <w:nsid w:val="00000406"/>
    <w:multiLevelType w:val="multilevel"/>
    <w:tmpl w:val="4F7A9176"/>
    <w:lvl w:ilvl="0">
      <w:start w:val="1"/>
      <w:numFmt w:val="decimal"/>
      <w:lvlText w:val="%1"/>
      <w:lvlJc w:val="left"/>
      <w:pPr>
        <w:ind w:hanging="283"/>
      </w:pPr>
      <w:rPr>
        <w:rFonts w:ascii="Myriad Pro" w:hAnsi="Myriad Pro" w:cs="Times New Roman"/>
        <w:b w:val="0"/>
        <w:color w:val="231F20"/>
        <w:sz w:val="24"/>
      </w:rPr>
    </w:lvl>
    <w:lvl w:ilvl="1">
      <w:start w:val="1"/>
      <w:numFmt w:val="upperLetter"/>
      <w:lvlText w:val="%2"/>
      <w:lvlJc w:val="left"/>
      <w:pPr>
        <w:ind w:hanging="284"/>
      </w:pPr>
      <w:rPr>
        <w:rFonts w:ascii="Myriad Pro" w:hAnsi="Myriad Pro" w:cs="Times New Roman"/>
        <w:b/>
        <w:color w:val="231F20"/>
        <w:sz w:val="24"/>
      </w:rPr>
    </w:lvl>
    <w:lvl w:ilvl="2">
      <w:start w:val="1"/>
      <w:numFmt w:val="decimal"/>
      <w:lvlText w:val="%3"/>
      <w:lvlJc w:val="left"/>
      <w:pPr>
        <w:ind w:hanging="283"/>
      </w:pPr>
      <w:rPr>
        <w:rFonts w:ascii="Myriad Pro" w:hAnsi="Myriad Pro" w:cs="Times New Roman"/>
        <w:b w:val="0"/>
        <w:color w:val="231F20"/>
        <w:sz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5">
    <w:nsid w:val="00000407"/>
    <w:multiLevelType w:val="multilevel"/>
    <w:tmpl w:val="0000088A"/>
    <w:lvl w:ilvl="0">
      <w:numFmt w:val="bullet"/>
      <w:lvlText w:val="-"/>
      <w:lvlJc w:val="left"/>
      <w:pPr>
        <w:ind w:hanging="98"/>
      </w:pPr>
      <w:rPr>
        <w:rFonts w:ascii="Myriad Pro" w:hAnsi="Myriad Pro"/>
        <w:b w:val="0"/>
        <w:i/>
        <w:color w:val="231F20"/>
        <w:sz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6">
    <w:nsid w:val="00000408"/>
    <w:multiLevelType w:val="multilevel"/>
    <w:tmpl w:val="26BEAB40"/>
    <w:lvl w:ilvl="0">
      <w:start w:val="1"/>
      <w:numFmt w:val="decimal"/>
      <w:lvlText w:val="%1"/>
      <w:lvlJc w:val="left"/>
      <w:pPr>
        <w:ind w:hanging="283"/>
      </w:pPr>
      <w:rPr>
        <w:rFonts w:ascii="Myriad Pro" w:hAnsi="Myriad Pro" w:cs="Times New Roman"/>
        <w:b w:val="0"/>
        <w:color w:val="231F2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7">
    <w:nsid w:val="00000409"/>
    <w:multiLevelType w:val="multilevel"/>
    <w:tmpl w:val="5E7ADF6C"/>
    <w:lvl w:ilvl="0">
      <w:start w:val="1"/>
      <w:numFmt w:val="decimal"/>
      <w:lvlText w:val="%1"/>
      <w:lvlJc w:val="left"/>
      <w:pPr>
        <w:ind w:hanging="284"/>
      </w:pPr>
      <w:rPr>
        <w:rFonts w:ascii="Myriad Pro" w:hAnsi="Myriad Pro" w:cs="Times New Roman"/>
        <w:b w:val="0"/>
        <w:color w:val="231F2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nsid w:val="0000040A"/>
    <w:multiLevelType w:val="multilevel"/>
    <w:tmpl w:val="A4248D4A"/>
    <w:lvl w:ilvl="0">
      <w:start w:val="1"/>
      <w:numFmt w:val="upperLetter"/>
      <w:lvlText w:val="%1."/>
      <w:lvlJc w:val="left"/>
      <w:pPr>
        <w:ind w:hanging="224"/>
      </w:pPr>
      <w:rPr>
        <w:rFonts w:ascii="Myriad Pro" w:hAnsi="Myriad Pro" w:cs="Times New Roman"/>
        <w:b/>
        <w:color w:val="231F20"/>
        <w:sz w:val="24"/>
      </w:rPr>
    </w:lvl>
    <w:lvl w:ilvl="1">
      <w:numFmt w:val="bullet"/>
      <w:lvlText w:val="-"/>
      <w:lvlJc w:val="left"/>
      <w:pPr>
        <w:ind w:hanging="98"/>
      </w:pPr>
      <w:rPr>
        <w:rFonts w:ascii="Myriad Pro" w:hAnsi="Myriad Pro"/>
        <w:b w:val="0"/>
        <w:i/>
        <w:color w:val="231F20"/>
        <w:sz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9">
    <w:nsid w:val="0000040B"/>
    <w:multiLevelType w:val="multilevel"/>
    <w:tmpl w:val="D6F4D758"/>
    <w:lvl w:ilvl="0">
      <w:start w:val="1"/>
      <w:numFmt w:val="decimal"/>
      <w:lvlText w:val="%1"/>
      <w:lvlJc w:val="left"/>
      <w:pPr>
        <w:ind w:hanging="283"/>
      </w:pPr>
      <w:rPr>
        <w:rFonts w:ascii="Myriad Pro" w:hAnsi="Myriad Pro" w:cs="Times New Roman"/>
        <w:b w:val="0"/>
        <w:color w:val="231F2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0">
    <w:nsid w:val="0000040C"/>
    <w:multiLevelType w:val="multilevel"/>
    <w:tmpl w:val="E3F615B0"/>
    <w:lvl w:ilvl="0">
      <w:start w:val="1"/>
      <w:numFmt w:val="decimal"/>
      <w:lvlText w:val="%1"/>
      <w:lvlJc w:val="left"/>
      <w:pPr>
        <w:ind w:hanging="283"/>
      </w:pPr>
      <w:rPr>
        <w:rFonts w:ascii="Myriad Pro" w:hAnsi="Myriad Pro" w:cs="Times New Roman"/>
        <w:b w:val="0"/>
        <w:color w:val="231F2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1">
    <w:nsid w:val="0000040D"/>
    <w:multiLevelType w:val="multilevel"/>
    <w:tmpl w:val="AE8E0976"/>
    <w:lvl w:ilvl="0">
      <w:start w:val="1"/>
      <w:numFmt w:val="decimal"/>
      <w:lvlText w:val="%1"/>
      <w:lvlJc w:val="left"/>
      <w:pPr>
        <w:ind w:hanging="283"/>
      </w:pPr>
      <w:rPr>
        <w:rFonts w:ascii="Myriad Pro" w:hAnsi="Myriad Pro" w:cs="Times New Roman"/>
        <w:b w:val="0"/>
        <w:color w:val="231F2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2">
    <w:nsid w:val="0000040E"/>
    <w:multiLevelType w:val="multilevel"/>
    <w:tmpl w:val="1E6C7DDE"/>
    <w:lvl w:ilvl="0">
      <w:start w:val="1"/>
      <w:numFmt w:val="decimal"/>
      <w:lvlText w:val="%1"/>
      <w:lvlJc w:val="left"/>
      <w:pPr>
        <w:ind w:hanging="283"/>
      </w:pPr>
      <w:rPr>
        <w:rFonts w:ascii="Myriad Pro" w:hAnsi="Myriad Pro" w:cs="Times New Roman"/>
        <w:b w:val="0"/>
        <w:color w:val="231F20"/>
        <w:sz w:val="23"/>
      </w:rPr>
    </w:lvl>
    <w:lvl w:ilvl="1">
      <w:numFmt w:val="bullet"/>
      <w:lvlText w:val="-"/>
      <w:lvlJc w:val="left"/>
      <w:pPr>
        <w:ind w:hanging="98"/>
      </w:pPr>
      <w:rPr>
        <w:rFonts w:ascii="Myriad Pro" w:hAnsi="Myriad Pro"/>
        <w:b w:val="0"/>
        <w:i/>
        <w:color w:val="231F20"/>
        <w:sz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3">
    <w:nsid w:val="0000040F"/>
    <w:multiLevelType w:val="multilevel"/>
    <w:tmpl w:val="39B4FD9E"/>
    <w:lvl w:ilvl="0">
      <w:start w:val="3"/>
      <w:numFmt w:val="upperLetter"/>
      <w:lvlText w:val="%1"/>
      <w:lvlJc w:val="left"/>
      <w:pPr>
        <w:ind w:hanging="284"/>
      </w:pPr>
      <w:rPr>
        <w:rFonts w:ascii="Myriad Pro" w:hAnsi="Myriad Pro" w:cs="Times New Roman"/>
        <w:b/>
        <w:color w:val="231F20"/>
        <w:sz w:val="24"/>
      </w:rPr>
    </w:lvl>
    <w:lvl w:ilvl="1">
      <w:start w:val="1"/>
      <w:numFmt w:val="decimal"/>
      <w:lvlText w:val="%2"/>
      <w:lvlJc w:val="left"/>
      <w:pPr>
        <w:ind w:hanging="283"/>
      </w:pPr>
      <w:rPr>
        <w:rFonts w:ascii="Myriad Pro" w:hAnsi="Myriad Pro" w:cs="Times New Roman"/>
        <w:b w:val="0"/>
        <w:color w:val="231F2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4">
    <w:nsid w:val="00000410"/>
    <w:multiLevelType w:val="multilevel"/>
    <w:tmpl w:val="1F347036"/>
    <w:lvl w:ilvl="0">
      <w:start w:val="1"/>
      <w:numFmt w:val="decimal"/>
      <w:lvlText w:val="%1"/>
      <w:lvlJc w:val="left"/>
      <w:pPr>
        <w:ind w:hanging="283"/>
      </w:pPr>
      <w:rPr>
        <w:rFonts w:ascii="Myriad Pro" w:hAnsi="Myriad Pro" w:cs="Times New Roman"/>
        <w:b w:val="0"/>
        <w:color w:val="231F2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5">
    <w:nsid w:val="00000411"/>
    <w:multiLevelType w:val="multilevel"/>
    <w:tmpl w:val="E330269A"/>
    <w:lvl w:ilvl="0">
      <w:start w:val="1"/>
      <w:numFmt w:val="upperLetter"/>
      <w:lvlText w:val="%1."/>
      <w:lvlJc w:val="left"/>
      <w:pPr>
        <w:ind w:hanging="224"/>
      </w:pPr>
      <w:rPr>
        <w:rFonts w:ascii="Myriad Pro" w:hAnsi="Myriad Pro" w:cs="Times New Roman"/>
        <w:b/>
        <w:color w:val="231F20"/>
        <w:sz w:val="24"/>
      </w:rPr>
    </w:lvl>
    <w:lvl w:ilvl="1">
      <w:numFmt w:val="bullet"/>
      <w:lvlText w:val="-"/>
      <w:lvlJc w:val="left"/>
      <w:pPr>
        <w:ind w:hanging="98"/>
      </w:pPr>
      <w:rPr>
        <w:rFonts w:ascii="Myriad Pro" w:hAnsi="Myriad Pro"/>
        <w:b w:val="0"/>
        <w:i/>
        <w:color w:val="231F20"/>
        <w:sz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6">
    <w:nsid w:val="00000412"/>
    <w:multiLevelType w:val="multilevel"/>
    <w:tmpl w:val="5A10A7DC"/>
    <w:lvl w:ilvl="0">
      <w:start w:val="1"/>
      <w:numFmt w:val="decimal"/>
      <w:lvlText w:val="%1"/>
      <w:lvlJc w:val="left"/>
      <w:pPr>
        <w:ind w:hanging="283"/>
      </w:pPr>
      <w:rPr>
        <w:rFonts w:ascii="Myriad Pro" w:hAnsi="Myriad Pro" w:cs="Times New Roman"/>
        <w:b w:val="0"/>
        <w:color w:val="231F2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7">
    <w:nsid w:val="00000413"/>
    <w:multiLevelType w:val="multilevel"/>
    <w:tmpl w:val="253A9FD0"/>
    <w:lvl w:ilvl="0">
      <w:start w:val="3"/>
      <w:numFmt w:val="upperLetter"/>
      <w:lvlText w:val="%1"/>
      <w:lvlJc w:val="left"/>
      <w:pPr>
        <w:ind w:hanging="284"/>
      </w:pPr>
      <w:rPr>
        <w:rFonts w:ascii="Myriad Pro" w:hAnsi="Myriad Pro" w:cs="Times New Roman"/>
        <w:b/>
        <w:color w:val="231F20"/>
        <w:sz w:val="24"/>
      </w:rPr>
    </w:lvl>
    <w:lvl w:ilvl="1">
      <w:start w:val="1"/>
      <w:numFmt w:val="decimal"/>
      <w:lvlText w:val="%2"/>
      <w:lvlJc w:val="left"/>
      <w:pPr>
        <w:ind w:hanging="283"/>
      </w:pPr>
      <w:rPr>
        <w:rFonts w:ascii="Myriad Pro" w:hAnsi="Myriad Pro" w:cs="Times New Roman"/>
        <w:b w:val="0"/>
        <w:color w:val="231F20"/>
        <w:sz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8">
    <w:nsid w:val="00000414"/>
    <w:multiLevelType w:val="multilevel"/>
    <w:tmpl w:val="6A4EC220"/>
    <w:lvl w:ilvl="0">
      <w:start w:val="1"/>
      <w:numFmt w:val="decimal"/>
      <w:lvlText w:val="%1"/>
      <w:lvlJc w:val="left"/>
      <w:pPr>
        <w:ind w:hanging="283"/>
      </w:pPr>
      <w:rPr>
        <w:rFonts w:ascii="Myriad Pro" w:hAnsi="Myriad Pro" w:cs="Times New Roman"/>
        <w:b w:val="0"/>
        <w:color w:val="231F2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9">
    <w:nsid w:val="00000415"/>
    <w:multiLevelType w:val="multilevel"/>
    <w:tmpl w:val="D992604E"/>
    <w:lvl w:ilvl="0">
      <w:start w:val="1"/>
      <w:numFmt w:val="upperLetter"/>
      <w:lvlText w:val="%1."/>
      <w:lvlJc w:val="left"/>
      <w:pPr>
        <w:ind w:hanging="224"/>
      </w:pPr>
      <w:rPr>
        <w:rFonts w:ascii="Myriad Pro" w:hAnsi="Myriad Pro" w:cs="Times New Roman"/>
        <w:b/>
        <w:color w:val="231F20"/>
        <w:sz w:val="24"/>
      </w:rPr>
    </w:lvl>
    <w:lvl w:ilvl="1">
      <w:numFmt w:val="bullet"/>
      <w:lvlText w:val="-"/>
      <w:lvlJc w:val="left"/>
      <w:pPr>
        <w:ind w:hanging="98"/>
      </w:pPr>
      <w:rPr>
        <w:rFonts w:ascii="Myriad Pro" w:hAnsi="Myriad Pro"/>
        <w:b w:val="0"/>
        <w:i/>
        <w:color w:val="231F20"/>
        <w:sz w:val="20"/>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0">
    <w:nsid w:val="00000416"/>
    <w:multiLevelType w:val="multilevel"/>
    <w:tmpl w:val="598849A4"/>
    <w:lvl w:ilvl="0">
      <w:start w:val="1"/>
      <w:numFmt w:val="decimal"/>
      <w:lvlText w:val="%1"/>
      <w:lvlJc w:val="left"/>
      <w:pPr>
        <w:ind w:hanging="283"/>
      </w:pPr>
      <w:rPr>
        <w:rFonts w:ascii="Myriad Pro" w:hAnsi="Myriad Pro" w:cs="Times New Roman"/>
        <w:b w:val="0"/>
        <w:color w:val="231F2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1">
    <w:nsid w:val="00000417"/>
    <w:multiLevelType w:val="multilevel"/>
    <w:tmpl w:val="49268A70"/>
    <w:lvl w:ilvl="0">
      <w:start w:val="3"/>
      <w:numFmt w:val="upperLetter"/>
      <w:lvlText w:val="%1"/>
      <w:lvlJc w:val="left"/>
      <w:pPr>
        <w:ind w:hanging="284"/>
      </w:pPr>
      <w:rPr>
        <w:rFonts w:ascii="Myriad Pro" w:hAnsi="Myriad Pro" w:cs="Times New Roman"/>
        <w:b/>
        <w:color w:val="231F20"/>
        <w:sz w:val="24"/>
      </w:rPr>
    </w:lvl>
    <w:lvl w:ilvl="1">
      <w:start w:val="1"/>
      <w:numFmt w:val="decimal"/>
      <w:lvlText w:val="%2"/>
      <w:lvlJc w:val="left"/>
      <w:pPr>
        <w:ind w:hanging="283"/>
      </w:pPr>
      <w:rPr>
        <w:rFonts w:ascii="Myriad Pro" w:hAnsi="Myriad Pro" w:cs="Times New Roman"/>
        <w:b w:val="0"/>
        <w:color w:val="231F2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2">
    <w:nsid w:val="00000418"/>
    <w:multiLevelType w:val="multilevel"/>
    <w:tmpl w:val="1640D638"/>
    <w:lvl w:ilvl="0">
      <w:start w:val="1"/>
      <w:numFmt w:val="decimal"/>
      <w:lvlText w:val="%1"/>
      <w:lvlJc w:val="left"/>
      <w:pPr>
        <w:ind w:hanging="283"/>
      </w:pPr>
      <w:rPr>
        <w:rFonts w:ascii="Myriad Pro" w:hAnsi="Myriad Pro" w:cs="Times New Roman"/>
        <w:b w:val="0"/>
        <w:color w:val="231F20"/>
        <w:sz w:val="20"/>
      </w:rPr>
    </w:lvl>
    <w:lvl w:ilvl="1">
      <w:start w:val="1"/>
      <w:numFmt w:val="upperLetter"/>
      <w:lvlText w:val="%2"/>
      <w:lvlJc w:val="left"/>
      <w:pPr>
        <w:ind w:hanging="284"/>
      </w:pPr>
      <w:rPr>
        <w:rFonts w:ascii="Myriad Pro" w:hAnsi="Myriad Pro" w:cs="Times New Roman"/>
        <w:b/>
        <w:color w:val="231F20"/>
        <w:sz w:val="24"/>
      </w:rPr>
    </w:lvl>
    <w:lvl w:ilvl="2">
      <w:start w:val="1"/>
      <w:numFmt w:val="decimal"/>
      <w:lvlText w:val="%3"/>
      <w:lvlJc w:val="left"/>
      <w:pPr>
        <w:ind w:hanging="283"/>
      </w:pPr>
      <w:rPr>
        <w:rFonts w:ascii="Myriad Pro" w:hAnsi="Myriad Pro" w:cs="Times New Roman"/>
        <w:b w:val="0"/>
        <w:color w:val="231F20"/>
        <w:sz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3">
    <w:nsid w:val="00000419"/>
    <w:multiLevelType w:val="multilevel"/>
    <w:tmpl w:val="0000089C"/>
    <w:lvl w:ilvl="0">
      <w:start w:val="1"/>
      <w:numFmt w:val="decimal"/>
      <w:lvlText w:val="%1"/>
      <w:lvlJc w:val="left"/>
      <w:pPr>
        <w:ind w:hanging="283"/>
      </w:pPr>
      <w:rPr>
        <w:rFonts w:ascii="Myriad Pro" w:hAnsi="Myriad Pro" w:cs="Times New Roman"/>
        <w:b w:val="0"/>
        <w:color w:val="231F20"/>
        <w:sz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4">
    <w:nsid w:val="0000041A"/>
    <w:multiLevelType w:val="multilevel"/>
    <w:tmpl w:val="D2D2469A"/>
    <w:lvl w:ilvl="0">
      <w:start w:val="3"/>
      <w:numFmt w:val="upperLetter"/>
      <w:lvlText w:val="%1"/>
      <w:lvlJc w:val="left"/>
      <w:pPr>
        <w:ind w:hanging="284"/>
      </w:pPr>
      <w:rPr>
        <w:rFonts w:ascii="Myriad Pro" w:hAnsi="Myriad Pro" w:cs="Times New Roman"/>
        <w:b/>
        <w:color w:val="231F20"/>
        <w:sz w:val="24"/>
      </w:rPr>
    </w:lvl>
    <w:lvl w:ilvl="1">
      <w:start w:val="1"/>
      <w:numFmt w:val="decimal"/>
      <w:lvlText w:val="%2"/>
      <w:lvlJc w:val="left"/>
      <w:pPr>
        <w:ind w:hanging="283"/>
      </w:pPr>
      <w:rPr>
        <w:rFonts w:ascii="Myriad Pro" w:hAnsi="Myriad Pro" w:cs="Times New Roman"/>
        <w:b w:val="0"/>
        <w:color w:val="231F2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5">
    <w:nsid w:val="0000041B"/>
    <w:multiLevelType w:val="multilevel"/>
    <w:tmpl w:val="0000089E"/>
    <w:lvl w:ilvl="0">
      <w:start w:val="2"/>
      <w:numFmt w:val="upperLetter"/>
      <w:lvlText w:val="%1"/>
      <w:lvlJc w:val="left"/>
      <w:pPr>
        <w:ind w:hanging="284"/>
      </w:pPr>
      <w:rPr>
        <w:rFonts w:ascii="Myriad Pro" w:hAnsi="Myriad Pro" w:cs="Times New Roman"/>
        <w:b/>
        <w:color w:val="231F20"/>
        <w:sz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6">
    <w:nsid w:val="0000041C"/>
    <w:multiLevelType w:val="multilevel"/>
    <w:tmpl w:val="8FB48324"/>
    <w:lvl w:ilvl="0">
      <w:start w:val="1"/>
      <w:numFmt w:val="upperLetter"/>
      <w:lvlText w:val="%1"/>
      <w:lvlJc w:val="left"/>
      <w:pPr>
        <w:ind w:hanging="284"/>
      </w:pPr>
      <w:rPr>
        <w:rFonts w:ascii="Myriad Pro" w:hAnsi="Myriad Pro" w:cs="Times New Roman"/>
        <w:b/>
        <w:color w:val="231F20"/>
        <w:sz w:val="24"/>
      </w:rPr>
    </w:lvl>
    <w:lvl w:ilvl="1">
      <w:start w:val="1"/>
      <w:numFmt w:val="decimal"/>
      <w:lvlText w:val="%2"/>
      <w:lvlJc w:val="left"/>
      <w:pPr>
        <w:ind w:hanging="283"/>
      </w:pPr>
      <w:rPr>
        <w:rFonts w:ascii="Myriad Pro" w:hAnsi="Myriad Pro" w:cs="Times New Roman"/>
        <w:b w:val="0"/>
        <w:color w:val="231F20"/>
        <w:sz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7">
    <w:nsid w:val="0000041D"/>
    <w:multiLevelType w:val="multilevel"/>
    <w:tmpl w:val="000008A0"/>
    <w:lvl w:ilvl="0">
      <w:start w:val="1"/>
      <w:numFmt w:val="decimal"/>
      <w:lvlText w:val="%1"/>
      <w:lvlJc w:val="left"/>
      <w:pPr>
        <w:ind w:hanging="283"/>
      </w:pPr>
      <w:rPr>
        <w:rFonts w:ascii="Myriad Pro" w:hAnsi="Myriad Pro" w:cs="Times New Roman"/>
        <w:b w:val="0"/>
        <w:color w:val="231F20"/>
        <w:sz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8">
    <w:nsid w:val="0000041E"/>
    <w:multiLevelType w:val="multilevel"/>
    <w:tmpl w:val="000008A1"/>
    <w:lvl w:ilvl="0">
      <w:start w:val="2"/>
      <w:numFmt w:val="decimal"/>
      <w:lvlText w:val="%1"/>
      <w:lvlJc w:val="left"/>
      <w:pPr>
        <w:ind w:hanging="283"/>
      </w:pPr>
      <w:rPr>
        <w:rFonts w:ascii="Myriad Pro" w:hAnsi="Myriad Pro" w:cs="Times New Roman"/>
        <w:b w:val="0"/>
        <w:color w:val="231F20"/>
        <w:sz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9">
    <w:nsid w:val="0000041F"/>
    <w:multiLevelType w:val="multilevel"/>
    <w:tmpl w:val="3C7E1FFE"/>
    <w:lvl w:ilvl="0">
      <w:start w:val="1"/>
      <w:numFmt w:val="upperLetter"/>
      <w:lvlText w:val="%1"/>
      <w:lvlJc w:val="left"/>
      <w:pPr>
        <w:ind w:hanging="284"/>
      </w:pPr>
      <w:rPr>
        <w:rFonts w:ascii="Myriad Pro" w:hAnsi="Myriad Pro" w:cs="Times New Roman"/>
        <w:b/>
        <w:color w:val="231F20"/>
        <w:sz w:val="24"/>
      </w:rPr>
    </w:lvl>
    <w:lvl w:ilvl="1">
      <w:start w:val="1"/>
      <w:numFmt w:val="decimal"/>
      <w:lvlText w:val="%2"/>
      <w:lvlJc w:val="left"/>
      <w:pPr>
        <w:ind w:hanging="283"/>
      </w:pPr>
      <w:rPr>
        <w:rFonts w:ascii="Myriad Pro" w:hAnsi="Myriad Pro" w:cs="Times New Roman"/>
        <w:b w:val="0"/>
        <w:color w:val="231F20"/>
        <w:sz w:val="23"/>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0">
    <w:nsid w:val="00000420"/>
    <w:multiLevelType w:val="multilevel"/>
    <w:tmpl w:val="000008A3"/>
    <w:lvl w:ilvl="0">
      <w:start w:val="1"/>
      <w:numFmt w:val="decimal"/>
      <w:lvlText w:val="%1"/>
      <w:lvlJc w:val="left"/>
      <w:pPr>
        <w:ind w:hanging="283"/>
      </w:pPr>
      <w:rPr>
        <w:rFonts w:ascii="Myriad Pro" w:hAnsi="Myriad Pro" w:cs="Times New Roman"/>
        <w:b w:val="0"/>
        <w:color w:val="231F20"/>
        <w:sz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1">
    <w:nsid w:val="00000421"/>
    <w:multiLevelType w:val="multilevel"/>
    <w:tmpl w:val="50D2E500"/>
    <w:lvl w:ilvl="0">
      <w:start w:val="1"/>
      <w:numFmt w:val="decimal"/>
      <w:lvlText w:val="%1"/>
      <w:lvlJc w:val="left"/>
      <w:pPr>
        <w:ind w:hanging="284"/>
      </w:pPr>
      <w:rPr>
        <w:rFonts w:ascii="Myriad Pro" w:hAnsi="Myriad Pro" w:cs="Times New Roman"/>
        <w:b w:val="0"/>
        <w:color w:val="231F2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2">
    <w:nsid w:val="00000422"/>
    <w:multiLevelType w:val="multilevel"/>
    <w:tmpl w:val="9384DA5A"/>
    <w:lvl w:ilvl="0">
      <w:start w:val="1"/>
      <w:numFmt w:val="decimal"/>
      <w:lvlText w:val="%1"/>
      <w:lvlJc w:val="left"/>
      <w:pPr>
        <w:ind w:hanging="283"/>
      </w:pPr>
      <w:rPr>
        <w:rFonts w:ascii="Myriad Pro" w:hAnsi="Myriad Pro" w:cs="Times New Roman"/>
        <w:b w:val="0"/>
        <w:color w:val="231F2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3">
    <w:nsid w:val="00000423"/>
    <w:multiLevelType w:val="multilevel"/>
    <w:tmpl w:val="338CC910"/>
    <w:lvl w:ilvl="0">
      <w:start w:val="1"/>
      <w:numFmt w:val="decimal"/>
      <w:lvlText w:val="%1"/>
      <w:lvlJc w:val="left"/>
      <w:pPr>
        <w:ind w:hanging="283"/>
      </w:pPr>
      <w:rPr>
        <w:rFonts w:ascii="Myriad Pro" w:hAnsi="Myriad Pro" w:cs="Times New Roman"/>
        <w:b w:val="0"/>
        <w:color w:val="231F20"/>
        <w:sz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4">
    <w:nsid w:val="00000424"/>
    <w:multiLevelType w:val="multilevel"/>
    <w:tmpl w:val="000008A7"/>
    <w:lvl w:ilvl="0">
      <w:start w:val="1"/>
      <w:numFmt w:val="lowerLetter"/>
      <w:lvlText w:val="%1"/>
      <w:lvlJc w:val="left"/>
      <w:pPr>
        <w:ind w:hanging="283"/>
      </w:pPr>
      <w:rPr>
        <w:rFonts w:ascii="Myriad Pro" w:hAnsi="Myriad Pro" w:cs="Times New Roman"/>
        <w:b w:val="0"/>
        <w:color w:val="231F20"/>
        <w:sz w:val="2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5">
    <w:nsid w:val="09B17EBE"/>
    <w:multiLevelType w:val="hybridMultilevel"/>
    <w:tmpl w:val="33B28A58"/>
    <w:lvl w:ilvl="0" w:tplc="9FE815F2">
      <w:start w:val="4"/>
      <w:numFmt w:val="upperRoman"/>
      <w:lvlText w:val="%1."/>
      <w:lvlJc w:val="left"/>
      <w:pPr>
        <w:tabs>
          <w:tab w:val="num" w:pos="720"/>
        </w:tabs>
        <w:ind w:left="720" w:hanging="720"/>
      </w:pPr>
      <w:rPr>
        <w:rFonts w:ascii="Times New Roman" w:hAnsi="Times New Roman" w:cs="Times New Roman" w:hint="default"/>
        <w:color w:val="auto"/>
        <w:sz w:val="14"/>
      </w:rPr>
    </w:lvl>
    <w:lvl w:ilvl="1" w:tplc="04090019">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46">
    <w:nsid w:val="135963DB"/>
    <w:multiLevelType w:val="hybridMultilevel"/>
    <w:tmpl w:val="A3F6C170"/>
    <w:lvl w:ilvl="0" w:tplc="0DF8678A">
      <w:start w:val="22"/>
      <w:numFmt w:val="upperLetter"/>
      <w:lvlText w:val="%1."/>
      <w:lvlJc w:val="left"/>
      <w:pPr>
        <w:tabs>
          <w:tab w:val="num" w:pos="360"/>
        </w:tabs>
        <w:ind w:left="360" w:hanging="360"/>
      </w:pPr>
      <w:rPr>
        <w:rFonts w:ascii="新細明體" w:eastAsia="新細明體" w:cs="新細明體" w:hint="default"/>
        <w:b/>
        <w:color w:val="231F2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44"/>
  </w:num>
  <w:num w:numId="2">
    <w:abstractNumId w:val="43"/>
  </w:num>
  <w:num w:numId="3">
    <w:abstractNumId w:val="42"/>
  </w:num>
  <w:num w:numId="4">
    <w:abstractNumId w:val="41"/>
  </w:num>
  <w:num w:numId="5">
    <w:abstractNumId w:val="40"/>
  </w:num>
  <w:num w:numId="6">
    <w:abstractNumId w:val="39"/>
  </w:num>
  <w:num w:numId="7">
    <w:abstractNumId w:val="38"/>
  </w:num>
  <w:num w:numId="8">
    <w:abstractNumId w:val="37"/>
  </w:num>
  <w:num w:numId="9">
    <w:abstractNumId w:val="36"/>
  </w:num>
  <w:num w:numId="10">
    <w:abstractNumId w:val="35"/>
  </w:num>
  <w:num w:numId="11">
    <w:abstractNumId w:val="34"/>
  </w:num>
  <w:num w:numId="12">
    <w:abstractNumId w:val="33"/>
  </w:num>
  <w:num w:numId="13">
    <w:abstractNumId w:val="32"/>
  </w:num>
  <w:num w:numId="14">
    <w:abstractNumId w:val="31"/>
  </w:num>
  <w:num w:numId="15">
    <w:abstractNumId w:val="30"/>
  </w:num>
  <w:num w:numId="16">
    <w:abstractNumId w:val="29"/>
  </w:num>
  <w:num w:numId="17">
    <w:abstractNumId w:val="28"/>
  </w:num>
  <w:num w:numId="18">
    <w:abstractNumId w:val="27"/>
  </w:num>
  <w:num w:numId="19">
    <w:abstractNumId w:val="26"/>
  </w:num>
  <w:num w:numId="20">
    <w:abstractNumId w:val="25"/>
  </w:num>
  <w:num w:numId="21">
    <w:abstractNumId w:val="24"/>
  </w:num>
  <w:num w:numId="22">
    <w:abstractNumId w:val="23"/>
  </w:num>
  <w:num w:numId="23">
    <w:abstractNumId w:val="22"/>
  </w:num>
  <w:num w:numId="24">
    <w:abstractNumId w:val="21"/>
  </w:num>
  <w:num w:numId="25">
    <w:abstractNumId w:val="20"/>
  </w:num>
  <w:num w:numId="26">
    <w:abstractNumId w:val="19"/>
  </w:num>
  <w:num w:numId="27">
    <w:abstractNumId w:val="18"/>
  </w:num>
  <w:num w:numId="28">
    <w:abstractNumId w:val="17"/>
  </w:num>
  <w:num w:numId="29">
    <w:abstractNumId w:val="16"/>
  </w:num>
  <w:num w:numId="30">
    <w:abstractNumId w:val="15"/>
  </w:num>
  <w:num w:numId="31">
    <w:abstractNumId w:val="14"/>
  </w:num>
  <w:num w:numId="32">
    <w:abstractNumId w:val="13"/>
  </w:num>
  <w:num w:numId="33">
    <w:abstractNumId w:val="12"/>
  </w:num>
  <w:num w:numId="34">
    <w:abstractNumId w:val="11"/>
  </w:num>
  <w:num w:numId="35">
    <w:abstractNumId w:val="10"/>
  </w:num>
  <w:num w:numId="36">
    <w:abstractNumId w:val="45"/>
  </w:num>
  <w:num w:numId="37">
    <w:abstractNumId w:val="46"/>
  </w:num>
  <w:num w:numId="38">
    <w:abstractNumId w:val="8"/>
  </w:num>
  <w:num w:numId="39">
    <w:abstractNumId w:val="3"/>
  </w:num>
  <w:num w:numId="40">
    <w:abstractNumId w:val="2"/>
  </w:num>
  <w:num w:numId="41">
    <w:abstractNumId w:val="1"/>
  </w:num>
  <w:num w:numId="42">
    <w:abstractNumId w:val="0"/>
  </w:num>
  <w:num w:numId="43">
    <w:abstractNumId w:val="9"/>
  </w:num>
  <w:num w:numId="44">
    <w:abstractNumId w:val="7"/>
  </w:num>
  <w:num w:numId="45">
    <w:abstractNumId w:val="6"/>
  </w:num>
  <w:num w:numId="46">
    <w:abstractNumId w:val="5"/>
  </w:num>
  <w:num w:numId="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noLineBreaksAfter w:lang="zh-TW" w:val="([{£¥‘“‵〈《「『【〔〝︵︷︹︻︽︿﹁﹃﹙﹛﹝（｛"/>
  <w:noLineBreaksBefore w:lang="zh-TW" w:val="!),.:;?]}¢·–—’”•‥…‧′╴、。〉》」』】〕〞︰︱︳︴︶︸︺︼︾﹀﹂﹄﹏﹐﹑﹒﹔﹕﹖﹗﹚﹜﹞！），．：；？］｜｝､"/>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1A2F"/>
    <w:rsid w:val="00003C2A"/>
    <w:rsid w:val="00004517"/>
    <w:rsid w:val="0000469E"/>
    <w:rsid w:val="00013127"/>
    <w:rsid w:val="00022D55"/>
    <w:rsid w:val="00023467"/>
    <w:rsid w:val="000254A7"/>
    <w:rsid w:val="00027C0F"/>
    <w:rsid w:val="000359A4"/>
    <w:rsid w:val="0004785B"/>
    <w:rsid w:val="00054EEC"/>
    <w:rsid w:val="00083907"/>
    <w:rsid w:val="00096004"/>
    <w:rsid w:val="000A37E0"/>
    <w:rsid w:val="000B33B7"/>
    <w:rsid w:val="000B67F2"/>
    <w:rsid w:val="000C33DA"/>
    <w:rsid w:val="000D2444"/>
    <w:rsid w:val="000E247A"/>
    <w:rsid w:val="000E4EFE"/>
    <w:rsid w:val="00105100"/>
    <w:rsid w:val="00115F3E"/>
    <w:rsid w:val="00116397"/>
    <w:rsid w:val="001200EB"/>
    <w:rsid w:val="00127C2D"/>
    <w:rsid w:val="00144563"/>
    <w:rsid w:val="0014754A"/>
    <w:rsid w:val="00152AD1"/>
    <w:rsid w:val="001546A5"/>
    <w:rsid w:val="001659E6"/>
    <w:rsid w:val="00167812"/>
    <w:rsid w:val="00176B23"/>
    <w:rsid w:val="00185A18"/>
    <w:rsid w:val="00191861"/>
    <w:rsid w:val="00192B27"/>
    <w:rsid w:val="00193958"/>
    <w:rsid w:val="00195F92"/>
    <w:rsid w:val="001A6153"/>
    <w:rsid w:val="001B2582"/>
    <w:rsid w:val="001B737E"/>
    <w:rsid w:val="001C115E"/>
    <w:rsid w:val="001C6B9A"/>
    <w:rsid w:val="001C7389"/>
    <w:rsid w:val="001D14FD"/>
    <w:rsid w:val="001E16B8"/>
    <w:rsid w:val="001E220E"/>
    <w:rsid w:val="001E32AC"/>
    <w:rsid w:val="002011A7"/>
    <w:rsid w:val="0020259F"/>
    <w:rsid w:val="00207BCE"/>
    <w:rsid w:val="0021166D"/>
    <w:rsid w:val="00216EC7"/>
    <w:rsid w:val="00222E24"/>
    <w:rsid w:val="00227A8C"/>
    <w:rsid w:val="00235CCE"/>
    <w:rsid w:val="0025358F"/>
    <w:rsid w:val="002552E3"/>
    <w:rsid w:val="00256705"/>
    <w:rsid w:val="00265DED"/>
    <w:rsid w:val="00271EB5"/>
    <w:rsid w:val="00276ADC"/>
    <w:rsid w:val="00282A0F"/>
    <w:rsid w:val="0029547C"/>
    <w:rsid w:val="002B1DC2"/>
    <w:rsid w:val="002D64F1"/>
    <w:rsid w:val="002D6A14"/>
    <w:rsid w:val="002E05D0"/>
    <w:rsid w:val="002F42FB"/>
    <w:rsid w:val="002F7537"/>
    <w:rsid w:val="0030718B"/>
    <w:rsid w:val="003134B6"/>
    <w:rsid w:val="00323AFE"/>
    <w:rsid w:val="00333066"/>
    <w:rsid w:val="00336690"/>
    <w:rsid w:val="003372B0"/>
    <w:rsid w:val="003427DF"/>
    <w:rsid w:val="00347AA0"/>
    <w:rsid w:val="00353EC4"/>
    <w:rsid w:val="003543FE"/>
    <w:rsid w:val="00370FAB"/>
    <w:rsid w:val="00373CAD"/>
    <w:rsid w:val="00390D44"/>
    <w:rsid w:val="003940EA"/>
    <w:rsid w:val="003D22B8"/>
    <w:rsid w:val="003D635D"/>
    <w:rsid w:val="003F5EE1"/>
    <w:rsid w:val="00407C51"/>
    <w:rsid w:val="0041612E"/>
    <w:rsid w:val="004217B6"/>
    <w:rsid w:val="00430127"/>
    <w:rsid w:val="0043456E"/>
    <w:rsid w:val="00445F5F"/>
    <w:rsid w:val="004507BC"/>
    <w:rsid w:val="004547C2"/>
    <w:rsid w:val="00462793"/>
    <w:rsid w:val="004643A3"/>
    <w:rsid w:val="004762CF"/>
    <w:rsid w:val="00485497"/>
    <w:rsid w:val="004871E5"/>
    <w:rsid w:val="00495292"/>
    <w:rsid w:val="00497392"/>
    <w:rsid w:val="0049774E"/>
    <w:rsid w:val="004A4333"/>
    <w:rsid w:val="004A4C41"/>
    <w:rsid w:val="004C240D"/>
    <w:rsid w:val="004E2CC2"/>
    <w:rsid w:val="004F7CED"/>
    <w:rsid w:val="00542152"/>
    <w:rsid w:val="00546421"/>
    <w:rsid w:val="00557022"/>
    <w:rsid w:val="00562EB0"/>
    <w:rsid w:val="0056717E"/>
    <w:rsid w:val="005710AF"/>
    <w:rsid w:val="0058358E"/>
    <w:rsid w:val="00594D6F"/>
    <w:rsid w:val="005B6A75"/>
    <w:rsid w:val="005B7630"/>
    <w:rsid w:val="005C32C2"/>
    <w:rsid w:val="005D7190"/>
    <w:rsid w:val="005E228A"/>
    <w:rsid w:val="005E78DC"/>
    <w:rsid w:val="0062315F"/>
    <w:rsid w:val="00624D19"/>
    <w:rsid w:val="006301BA"/>
    <w:rsid w:val="006340E0"/>
    <w:rsid w:val="0066068F"/>
    <w:rsid w:val="0066206A"/>
    <w:rsid w:val="006675DF"/>
    <w:rsid w:val="006759D8"/>
    <w:rsid w:val="00692A79"/>
    <w:rsid w:val="006A5CED"/>
    <w:rsid w:val="006A61C8"/>
    <w:rsid w:val="006B2488"/>
    <w:rsid w:val="006B4F2E"/>
    <w:rsid w:val="00716902"/>
    <w:rsid w:val="007173CA"/>
    <w:rsid w:val="00717960"/>
    <w:rsid w:val="00736F46"/>
    <w:rsid w:val="00741923"/>
    <w:rsid w:val="00763794"/>
    <w:rsid w:val="007679E4"/>
    <w:rsid w:val="00793BD6"/>
    <w:rsid w:val="007A3E05"/>
    <w:rsid w:val="007B3F14"/>
    <w:rsid w:val="007B5F27"/>
    <w:rsid w:val="007D2F50"/>
    <w:rsid w:val="007E2573"/>
    <w:rsid w:val="0080244A"/>
    <w:rsid w:val="0081139E"/>
    <w:rsid w:val="0081230F"/>
    <w:rsid w:val="00832F72"/>
    <w:rsid w:val="00834762"/>
    <w:rsid w:val="008455DC"/>
    <w:rsid w:val="00860760"/>
    <w:rsid w:val="00866C2F"/>
    <w:rsid w:val="008750CF"/>
    <w:rsid w:val="0088676B"/>
    <w:rsid w:val="00886AFA"/>
    <w:rsid w:val="00892C88"/>
    <w:rsid w:val="008A32A4"/>
    <w:rsid w:val="008D1F35"/>
    <w:rsid w:val="008D3A9F"/>
    <w:rsid w:val="008E004C"/>
    <w:rsid w:val="008E3F33"/>
    <w:rsid w:val="008F0B9E"/>
    <w:rsid w:val="00907A7B"/>
    <w:rsid w:val="00923A55"/>
    <w:rsid w:val="00942E43"/>
    <w:rsid w:val="00945864"/>
    <w:rsid w:val="00946D49"/>
    <w:rsid w:val="009476D2"/>
    <w:rsid w:val="00955656"/>
    <w:rsid w:val="00960A35"/>
    <w:rsid w:val="00961348"/>
    <w:rsid w:val="00972BA2"/>
    <w:rsid w:val="00976058"/>
    <w:rsid w:val="00977CC5"/>
    <w:rsid w:val="00990E06"/>
    <w:rsid w:val="00991788"/>
    <w:rsid w:val="009A00FA"/>
    <w:rsid w:val="009A3AEB"/>
    <w:rsid w:val="009B7F7D"/>
    <w:rsid w:val="009D5134"/>
    <w:rsid w:val="009F27CA"/>
    <w:rsid w:val="009F5618"/>
    <w:rsid w:val="00A0391C"/>
    <w:rsid w:val="00A042D6"/>
    <w:rsid w:val="00A05BE2"/>
    <w:rsid w:val="00A1585C"/>
    <w:rsid w:val="00A21A46"/>
    <w:rsid w:val="00A26AC0"/>
    <w:rsid w:val="00A37A2B"/>
    <w:rsid w:val="00A42E55"/>
    <w:rsid w:val="00A54F75"/>
    <w:rsid w:val="00A64DEC"/>
    <w:rsid w:val="00A740BB"/>
    <w:rsid w:val="00A80A3B"/>
    <w:rsid w:val="00A820A0"/>
    <w:rsid w:val="00A8450A"/>
    <w:rsid w:val="00A91D9B"/>
    <w:rsid w:val="00A92BC0"/>
    <w:rsid w:val="00A95313"/>
    <w:rsid w:val="00AA151E"/>
    <w:rsid w:val="00AC0723"/>
    <w:rsid w:val="00AD163C"/>
    <w:rsid w:val="00AD3144"/>
    <w:rsid w:val="00AD34FE"/>
    <w:rsid w:val="00AD440D"/>
    <w:rsid w:val="00AD5EF8"/>
    <w:rsid w:val="00AF642B"/>
    <w:rsid w:val="00B122A8"/>
    <w:rsid w:val="00B258C2"/>
    <w:rsid w:val="00B517D8"/>
    <w:rsid w:val="00B557C5"/>
    <w:rsid w:val="00B70DCF"/>
    <w:rsid w:val="00B75B39"/>
    <w:rsid w:val="00B81B44"/>
    <w:rsid w:val="00B852EE"/>
    <w:rsid w:val="00B878BB"/>
    <w:rsid w:val="00BA21AA"/>
    <w:rsid w:val="00BA6520"/>
    <w:rsid w:val="00BA708F"/>
    <w:rsid w:val="00BC4DAA"/>
    <w:rsid w:val="00BC6DC6"/>
    <w:rsid w:val="00BF1A2F"/>
    <w:rsid w:val="00C019DF"/>
    <w:rsid w:val="00C1596F"/>
    <w:rsid w:val="00C16261"/>
    <w:rsid w:val="00C301B1"/>
    <w:rsid w:val="00C42A0B"/>
    <w:rsid w:val="00C43AEC"/>
    <w:rsid w:val="00C4513C"/>
    <w:rsid w:val="00C56416"/>
    <w:rsid w:val="00C613F0"/>
    <w:rsid w:val="00C727DA"/>
    <w:rsid w:val="00C7344A"/>
    <w:rsid w:val="00C90DD5"/>
    <w:rsid w:val="00CA0BED"/>
    <w:rsid w:val="00CA2FC6"/>
    <w:rsid w:val="00CA7796"/>
    <w:rsid w:val="00CB3042"/>
    <w:rsid w:val="00CD47B1"/>
    <w:rsid w:val="00CE076B"/>
    <w:rsid w:val="00CE7888"/>
    <w:rsid w:val="00CF2444"/>
    <w:rsid w:val="00CF60A2"/>
    <w:rsid w:val="00D00EE3"/>
    <w:rsid w:val="00D02AD4"/>
    <w:rsid w:val="00D03288"/>
    <w:rsid w:val="00D135DA"/>
    <w:rsid w:val="00D17687"/>
    <w:rsid w:val="00D25C02"/>
    <w:rsid w:val="00D310FD"/>
    <w:rsid w:val="00D579A2"/>
    <w:rsid w:val="00D63E1F"/>
    <w:rsid w:val="00D7092A"/>
    <w:rsid w:val="00D71D06"/>
    <w:rsid w:val="00DB07C0"/>
    <w:rsid w:val="00DB32DF"/>
    <w:rsid w:val="00DB3B68"/>
    <w:rsid w:val="00DF093E"/>
    <w:rsid w:val="00E00F6C"/>
    <w:rsid w:val="00E07BAD"/>
    <w:rsid w:val="00E118AE"/>
    <w:rsid w:val="00E11A79"/>
    <w:rsid w:val="00E15D48"/>
    <w:rsid w:val="00E36316"/>
    <w:rsid w:val="00E41FC6"/>
    <w:rsid w:val="00E42CC7"/>
    <w:rsid w:val="00E4350D"/>
    <w:rsid w:val="00E46221"/>
    <w:rsid w:val="00E576E7"/>
    <w:rsid w:val="00E57B52"/>
    <w:rsid w:val="00E60A93"/>
    <w:rsid w:val="00E63F78"/>
    <w:rsid w:val="00E67093"/>
    <w:rsid w:val="00E849A7"/>
    <w:rsid w:val="00EB068E"/>
    <w:rsid w:val="00EC201B"/>
    <w:rsid w:val="00ED0A2C"/>
    <w:rsid w:val="00ED547C"/>
    <w:rsid w:val="00ED5ED1"/>
    <w:rsid w:val="00F24945"/>
    <w:rsid w:val="00F421F2"/>
    <w:rsid w:val="00F43A6D"/>
    <w:rsid w:val="00F45CE3"/>
    <w:rsid w:val="00F46596"/>
    <w:rsid w:val="00F516E5"/>
    <w:rsid w:val="00F54C1E"/>
    <w:rsid w:val="00F562A7"/>
    <w:rsid w:val="00F578D8"/>
    <w:rsid w:val="00F65BA4"/>
    <w:rsid w:val="00F73EA3"/>
    <w:rsid w:val="00F75A1C"/>
    <w:rsid w:val="00F75C3F"/>
    <w:rsid w:val="00F85853"/>
    <w:rsid w:val="00F94616"/>
    <w:rsid w:val="00FA24E8"/>
    <w:rsid w:val="00FA33D2"/>
    <w:rsid w:val="00FA7493"/>
    <w:rsid w:val="00FB04C4"/>
    <w:rsid w:val="00FC4CCB"/>
    <w:rsid w:val="00FD6FE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新細明體" w:hAnsi="Cambria"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DAA"/>
    <w:pPr>
      <w:widowControl w:val="0"/>
      <w:autoSpaceDE w:val="0"/>
      <w:autoSpaceDN w:val="0"/>
      <w:adjustRightInd w:val="0"/>
    </w:pPr>
    <w:rPr>
      <w:rFonts w:ascii="Times New Roman" w:hAnsi="Times New Roman"/>
      <w:kern w:val="0"/>
      <w:szCs w:val="24"/>
    </w:rPr>
  </w:style>
  <w:style w:type="paragraph" w:styleId="1">
    <w:name w:val="heading 1"/>
    <w:basedOn w:val="a"/>
    <w:next w:val="a"/>
    <w:link w:val="10"/>
    <w:uiPriority w:val="99"/>
    <w:qFormat/>
    <w:rsid w:val="00BC4DAA"/>
    <w:pPr>
      <w:outlineLvl w:val="0"/>
    </w:pPr>
    <w:rPr>
      <w:rFonts w:ascii="Myriad Pro" w:hAnsi="Myriad Pro" w:cs="Myriad Pro"/>
      <w:b/>
      <w:bCs/>
      <w:i/>
      <w:iCs/>
      <w:sz w:val="32"/>
      <w:szCs w:val="32"/>
    </w:rPr>
  </w:style>
  <w:style w:type="paragraph" w:styleId="2">
    <w:name w:val="heading 2"/>
    <w:basedOn w:val="a"/>
    <w:next w:val="a"/>
    <w:link w:val="20"/>
    <w:uiPriority w:val="99"/>
    <w:qFormat/>
    <w:rsid w:val="00BC4DAA"/>
    <w:pPr>
      <w:ind w:left="383" w:hanging="284"/>
      <w:outlineLvl w:val="1"/>
    </w:pPr>
    <w:rPr>
      <w:rFonts w:ascii="Myriad Pro" w:hAnsi="Myriad Pro" w:cs="Myriad Pro"/>
      <w:b/>
      <w:bCs/>
      <w:sz w:val="20"/>
      <w:szCs w:val="20"/>
    </w:rPr>
  </w:style>
  <w:style w:type="paragraph" w:styleId="3">
    <w:name w:val="heading 3"/>
    <w:basedOn w:val="a"/>
    <w:next w:val="a"/>
    <w:link w:val="30"/>
    <w:uiPriority w:val="99"/>
    <w:qFormat/>
    <w:rsid w:val="00BC4DAA"/>
    <w:pPr>
      <w:spacing w:before="62"/>
      <w:outlineLvl w:val="2"/>
    </w:pPr>
    <w:rPr>
      <w:rFonts w:ascii="Myriad Pro" w:hAnsi="Myriad Pro" w:cs="Myriad Pro"/>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BC4DAA"/>
    <w:rPr>
      <w:rFonts w:ascii="Calibri" w:eastAsia="新細明體" w:hAnsi="Calibri" w:cs="Times New Roman"/>
      <w:b/>
      <w:bCs/>
      <w:kern w:val="32"/>
      <w:sz w:val="32"/>
    </w:rPr>
  </w:style>
  <w:style w:type="character" w:customStyle="1" w:styleId="20">
    <w:name w:val="標題 2 字元"/>
    <w:basedOn w:val="a0"/>
    <w:link w:val="2"/>
    <w:uiPriority w:val="99"/>
    <w:semiHidden/>
    <w:locked/>
    <w:rsid w:val="00BC4DAA"/>
    <w:rPr>
      <w:rFonts w:ascii="Calibri" w:eastAsia="新細明體" w:hAnsi="Calibri" w:cs="Times New Roman"/>
      <w:b/>
      <w:bCs/>
      <w:i/>
      <w:iCs/>
      <w:sz w:val="28"/>
    </w:rPr>
  </w:style>
  <w:style w:type="character" w:customStyle="1" w:styleId="30">
    <w:name w:val="標題 3 字元"/>
    <w:basedOn w:val="a0"/>
    <w:link w:val="3"/>
    <w:uiPriority w:val="99"/>
    <w:semiHidden/>
    <w:locked/>
    <w:rsid w:val="00BC4DAA"/>
    <w:rPr>
      <w:rFonts w:ascii="Calibri" w:eastAsia="新細明體" w:hAnsi="Calibri" w:cs="Times New Roman"/>
      <w:b/>
      <w:bCs/>
      <w:sz w:val="26"/>
    </w:rPr>
  </w:style>
  <w:style w:type="paragraph" w:styleId="a3">
    <w:name w:val="Body Text"/>
    <w:basedOn w:val="a"/>
    <w:link w:val="a4"/>
    <w:uiPriority w:val="99"/>
    <w:rsid w:val="00BC4DAA"/>
    <w:pPr>
      <w:ind w:left="383"/>
    </w:pPr>
    <w:rPr>
      <w:rFonts w:ascii="Myriad Pro" w:hAnsi="Myriad Pro" w:cs="Myriad Pro"/>
      <w:sz w:val="20"/>
      <w:szCs w:val="20"/>
    </w:rPr>
  </w:style>
  <w:style w:type="character" w:customStyle="1" w:styleId="a4">
    <w:name w:val="本文 字元"/>
    <w:basedOn w:val="a0"/>
    <w:link w:val="a3"/>
    <w:uiPriority w:val="99"/>
    <w:semiHidden/>
    <w:locked/>
    <w:rsid w:val="00BC4DAA"/>
    <w:rPr>
      <w:rFonts w:ascii="Times New Roman" w:hAnsi="Times New Roman" w:cs="Times New Roman"/>
    </w:rPr>
  </w:style>
  <w:style w:type="paragraph" w:styleId="a5">
    <w:name w:val="List Paragraph"/>
    <w:basedOn w:val="a"/>
    <w:uiPriority w:val="99"/>
    <w:qFormat/>
    <w:rsid w:val="00BC4DAA"/>
  </w:style>
  <w:style w:type="paragraph" w:customStyle="1" w:styleId="TableParagraph">
    <w:name w:val="Table Paragraph"/>
    <w:basedOn w:val="a"/>
    <w:uiPriority w:val="99"/>
    <w:rsid w:val="00BC4DAA"/>
  </w:style>
  <w:style w:type="table" w:styleId="a6">
    <w:name w:val="Table Grid"/>
    <w:basedOn w:val="a1"/>
    <w:uiPriority w:val="99"/>
    <w:rsid w:val="003372B0"/>
    <w:rPr>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header"/>
    <w:basedOn w:val="a"/>
    <w:link w:val="a8"/>
    <w:uiPriority w:val="99"/>
    <w:rsid w:val="00A92BC0"/>
    <w:pPr>
      <w:tabs>
        <w:tab w:val="center" w:pos="4153"/>
        <w:tab w:val="right" w:pos="8306"/>
      </w:tabs>
    </w:pPr>
  </w:style>
  <w:style w:type="character" w:customStyle="1" w:styleId="a8">
    <w:name w:val="頁首 字元"/>
    <w:basedOn w:val="a0"/>
    <w:link w:val="a7"/>
    <w:uiPriority w:val="99"/>
    <w:locked/>
    <w:rsid w:val="00A92BC0"/>
    <w:rPr>
      <w:rFonts w:ascii="Times New Roman" w:hAnsi="Times New Roman" w:cs="Times New Roman"/>
    </w:rPr>
  </w:style>
  <w:style w:type="paragraph" w:styleId="a9">
    <w:name w:val="footer"/>
    <w:basedOn w:val="a"/>
    <w:link w:val="aa"/>
    <w:uiPriority w:val="99"/>
    <w:rsid w:val="00A92BC0"/>
    <w:pPr>
      <w:tabs>
        <w:tab w:val="center" w:pos="4153"/>
        <w:tab w:val="right" w:pos="8306"/>
      </w:tabs>
    </w:pPr>
  </w:style>
  <w:style w:type="character" w:customStyle="1" w:styleId="aa">
    <w:name w:val="頁尾 字元"/>
    <w:basedOn w:val="a0"/>
    <w:link w:val="a9"/>
    <w:uiPriority w:val="99"/>
    <w:locked/>
    <w:rsid w:val="00A92BC0"/>
    <w:rPr>
      <w:rFonts w:ascii="Times New Roman" w:hAnsi="Times New Roman" w:cs="Times New Roman"/>
    </w:rPr>
  </w:style>
  <w:style w:type="character" w:styleId="ab">
    <w:name w:val="page number"/>
    <w:basedOn w:val="a0"/>
    <w:uiPriority w:val="99"/>
    <w:rsid w:val="00DB07C0"/>
    <w:rPr>
      <w:rFonts w:cs="Times New Roman"/>
    </w:rPr>
  </w:style>
  <w:style w:type="table" w:styleId="-1">
    <w:name w:val="Light Shading Accent 1"/>
    <w:basedOn w:val="a1"/>
    <w:uiPriority w:val="99"/>
    <w:rsid w:val="002F42FB"/>
    <w:rPr>
      <w:color w:val="365F91"/>
      <w:kern w:val="0"/>
      <w:sz w:val="22"/>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ac">
    <w:name w:val="Balloon Text"/>
    <w:basedOn w:val="a"/>
    <w:link w:val="ad"/>
    <w:uiPriority w:val="99"/>
    <w:semiHidden/>
    <w:unhideWhenUsed/>
    <w:rsid w:val="00144563"/>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144563"/>
    <w:rPr>
      <w:rFonts w:asciiTheme="majorHAnsi" w:eastAsiaTheme="majorEastAsia" w:hAnsiTheme="majorHAnsi" w:cstheme="majorBidi"/>
      <w:kern w:val="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新細明體" w:hAnsi="Cambria" w:cs="Times New Roman"/>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DAA"/>
    <w:pPr>
      <w:widowControl w:val="0"/>
      <w:autoSpaceDE w:val="0"/>
      <w:autoSpaceDN w:val="0"/>
      <w:adjustRightInd w:val="0"/>
    </w:pPr>
    <w:rPr>
      <w:rFonts w:ascii="Times New Roman" w:hAnsi="Times New Roman"/>
      <w:kern w:val="0"/>
      <w:szCs w:val="24"/>
    </w:rPr>
  </w:style>
  <w:style w:type="paragraph" w:styleId="1">
    <w:name w:val="heading 1"/>
    <w:basedOn w:val="a"/>
    <w:next w:val="a"/>
    <w:link w:val="10"/>
    <w:uiPriority w:val="99"/>
    <w:qFormat/>
    <w:rsid w:val="00BC4DAA"/>
    <w:pPr>
      <w:outlineLvl w:val="0"/>
    </w:pPr>
    <w:rPr>
      <w:rFonts w:ascii="Myriad Pro" w:hAnsi="Myriad Pro" w:cs="Myriad Pro"/>
      <w:b/>
      <w:bCs/>
      <w:i/>
      <w:iCs/>
      <w:sz w:val="32"/>
      <w:szCs w:val="32"/>
    </w:rPr>
  </w:style>
  <w:style w:type="paragraph" w:styleId="2">
    <w:name w:val="heading 2"/>
    <w:basedOn w:val="a"/>
    <w:next w:val="a"/>
    <w:link w:val="20"/>
    <w:uiPriority w:val="99"/>
    <w:qFormat/>
    <w:rsid w:val="00BC4DAA"/>
    <w:pPr>
      <w:ind w:left="383" w:hanging="284"/>
      <w:outlineLvl w:val="1"/>
    </w:pPr>
    <w:rPr>
      <w:rFonts w:ascii="Myriad Pro" w:hAnsi="Myriad Pro" w:cs="Myriad Pro"/>
      <w:b/>
      <w:bCs/>
      <w:sz w:val="20"/>
      <w:szCs w:val="20"/>
    </w:rPr>
  </w:style>
  <w:style w:type="paragraph" w:styleId="3">
    <w:name w:val="heading 3"/>
    <w:basedOn w:val="a"/>
    <w:next w:val="a"/>
    <w:link w:val="30"/>
    <w:uiPriority w:val="99"/>
    <w:qFormat/>
    <w:rsid w:val="00BC4DAA"/>
    <w:pPr>
      <w:spacing w:before="62"/>
      <w:outlineLvl w:val="2"/>
    </w:pPr>
    <w:rPr>
      <w:rFonts w:ascii="Myriad Pro" w:hAnsi="Myriad Pro" w:cs="Myriad Pro"/>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9"/>
    <w:locked/>
    <w:rsid w:val="00BC4DAA"/>
    <w:rPr>
      <w:rFonts w:ascii="Calibri" w:eastAsia="新細明體" w:hAnsi="Calibri" w:cs="Times New Roman"/>
      <w:b/>
      <w:bCs/>
      <w:kern w:val="32"/>
      <w:sz w:val="32"/>
    </w:rPr>
  </w:style>
  <w:style w:type="character" w:customStyle="1" w:styleId="20">
    <w:name w:val="標題 2 字元"/>
    <w:basedOn w:val="a0"/>
    <w:link w:val="2"/>
    <w:uiPriority w:val="99"/>
    <w:semiHidden/>
    <w:locked/>
    <w:rsid w:val="00BC4DAA"/>
    <w:rPr>
      <w:rFonts w:ascii="Calibri" w:eastAsia="新細明體" w:hAnsi="Calibri" w:cs="Times New Roman"/>
      <w:b/>
      <w:bCs/>
      <w:i/>
      <w:iCs/>
      <w:sz w:val="28"/>
    </w:rPr>
  </w:style>
  <w:style w:type="character" w:customStyle="1" w:styleId="30">
    <w:name w:val="標題 3 字元"/>
    <w:basedOn w:val="a0"/>
    <w:link w:val="3"/>
    <w:uiPriority w:val="99"/>
    <w:semiHidden/>
    <w:locked/>
    <w:rsid w:val="00BC4DAA"/>
    <w:rPr>
      <w:rFonts w:ascii="Calibri" w:eastAsia="新細明體" w:hAnsi="Calibri" w:cs="Times New Roman"/>
      <w:b/>
      <w:bCs/>
      <w:sz w:val="26"/>
    </w:rPr>
  </w:style>
  <w:style w:type="paragraph" w:styleId="a3">
    <w:name w:val="Body Text"/>
    <w:basedOn w:val="a"/>
    <w:link w:val="a4"/>
    <w:uiPriority w:val="99"/>
    <w:rsid w:val="00BC4DAA"/>
    <w:pPr>
      <w:ind w:left="383"/>
    </w:pPr>
    <w:rPr>
      <w:rFonts w:ascii="Myriad Pro" w:hAnsi="Myriad Pro" w:cs="Myriad Pro"/>
      <w:sz w:val="20"/>
      <w:szCs w:val="20"/>
    </w:rPr>
  </w:style>
  <w:style w:type="character" w:customStyle="1" w:styleId="a4">
    <w:name w:val="本文 字元"/>
    <w:basedOn w:val="a0"/>
    <w:link w:val="a3"/>
    <w:uiPriority w:val="99"/>
    <w:semiHidden/>
    <w:locked/>
    <w:rsid w:val="00BC4DAA"/>
    <w:rPr>
      <w:rFonts w:ascii="Times New Roman" w:hAnsi="Times New Roman" w:cs="Times New Roman"/>
    </w:rPr>
  </w:style>
  <w:style w:type="paragraph" w:styleId="a5">
    <w:name w:val="List Paragraph"/>
    <w:basedOn w:val="a"/>
    <w:uiPriority w:val="99"/>
    <w:qFormat/>
    <w:rsid w:val="00BC4DAA"/>
  </w:style>
  <w:style w:type="paragraph" w:customStyle="1" w:styleId="TableParagraph">
    <w:name w:val="Table Paragraph"/>
    <w:basedOn w:val="a"/>
    <w:uiPriority w:val="99"/>
    <w:rsid w:val="00BC4DAA"/>
  </w:style>
  <w:style w:type="table" w:styleId="a6">
    <w:name w:val="Table Grid"/>
    <w:basedOn w:val="a1"/>
    <w:uiPriority w:val="99"/>
    <w:rsid w:val="003372B0"/>
    <w:rPr>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7">
    <w:name w:val="header"/>
    <w:basedOn w:val="a"/>
    <w:link w:val="a8"/>
    <w:uiPriority w:val="99"/>
    <w:rsid w:val="00A92BC0"/>
    <w:pPr>
      <w:tabs>
        <w:tab w:val="center" w:pos="4153"/>
        <w:tab w:val="right" w:pos="8306"/>
      </w:tabs>
    </w:pPr>
  </w:style>
  <w:style w:type="character" w:customStyle="1" w:styleId="a8">
    <w:name w:val="頁首 字元"/>
    <w:basedOn w:val="a0"/>
    <w:link w:val="a7"/>
    <w:uiPriority w:val="99"/>
    <w:locked/>
    <w:rsid w:val="00A92BC0"/>
    <w:rPr>
      <w:rFonts w:ascii="Times New Roman" w:hAnsi="Times New Roman" w:cs="Times New Roman"/>
    </w:rPr>
  </w:style>
  <w:style w:type="paragraph" w:styleId="a9">
    <w:name w:val="footer"/>
    <w:basedOn w:val="a"/>
    <w:link w:val="aa"/>
    <w:uiPriority w:val="99"/>
    <w:rsid w:val="00A92BC0"/>
    <w:pPr>
      <w:tabs>
        <w:tab w:val="center" w:pos="4153"/>
        <w:tab w:val="right" w:pos="8306"/>
      </w:tabs>
    </w:pPr>
  </w:style>
  <w:style w:type="character" w:customStyle="1" w:styleId="aa">
    <w:name w:val="頁尾 字元"/>
    <w:basedOn w:val="a0"/>
    <w:link w:val="a9"/>
    <w:uiPriority w:val="99"/>
    <w:locked/>
    <w:rsid w:val="00A92BC0"/>
    <w:rPr>
      <w:rFonts w:ascii="Times New Roman" w:hAnsi="Times New Roman" w:cs="Times New Roman"/>
    </w:rPr>
  </w:style>
  <w:style w:type="character" w:styleId="ab">
    <w:name w:val="page number"/>
    <w:basedOn w:val="a0"/>
    <w:uiPriority w:val="99"/>
    <w:rsid w:val="00DB07C0"/>
    <w:rPr>
      <w:rFonts w:cs="Times New Roman"/>
    </w:rPr>
  </w:style>
  <w:style w:type="table" w:styleId="-1">
    <w:name w:val="Light Shading Accent 1"/>
    <w:basedOn w:val="a1"/>
    <w:uiPriority w:val="99"/>
    <w:rsid w:val="002F42FB"/>
    <w:rPr>
      <w:color w:val="365F91"/>
      <w:kern w:val="0"/>
      <w:sz w:val="22"/>
    </w:rPr>
    <w:tblPr>
      <w:tblStyleRowBandSize w:val="1"/>
      <w:tblStyleColBandSize w:val="1"/>
      <w:tblBorders>
        <w:top w:val="single" w:sz="8" w:space="0" w:color="4F81BD"/>
        <w:bottom w:val="single" w:sz="8" w:space="0" w:color="4F81BD"/>
      </w:tblBorders>
    </w:tblPr>
    <w:tblStylePr w:type="fir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left w:val="nil"/>
          <w:right w:val="nil"/>
          <w:insideH w:val="nil"/>
          <w:insideV w:val="nil"/>
        </w:tcBorders>
        <w:shd w:val="clear" w:color="auto" w:fill="D3DFEE"/>
      </w:tcPr>
    </w:tblStylePr>
  </w:style>
  <w:style w:type="paragraph" w:styleId="ac">
    <w:name w:val="Balloon Text"/>
    <w:basedOn w:val="a"/>
    <w:link w:val="ad"/>
    <w:uiPriority w:val="99"/>
    <w:semiHidden/>
    <w:unhideWhenUsed/>
    <w:rsid w:val="00144563"/>
    <w:rPr>
      <w:rFonts w:asciiTheme="majorHAnsi" w:eastAsiaTheme="majorEastAsia" w:hAnsiTheme="majorHAnsi" w:cstheme="majorBidi"/>
      <w:sz w:val="18"/>
      <w:szCs w:val="18"/>
    </w:rPr>
  </w:style>
  <w:style w:type="character" w:customStyle="1" w:styleId="ad">
    <w:name w:val="註解方塊文字 字元"/>
    <w:basedOn w:val="a0"/>
    <w:link w:val="ac"/>
    <w:uiPriority w:val="99"/>
    <w:semiHidden/>
    <w:rsid w:val="00144563"/>
    <w:rPr>
      <w:rFonts w:asciiTheme="majorHAnsi" w:eastAsiaTheme="majorEastAsia" w:hAnsiTheme="majorHAnsi" w:cstheme="majorBidi"/>
      <w:kern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footer" Target="footer6.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footer" Target="footer7.xml"/><Relationship Id="rId47" Type="http://schemas.openxmlformats.org/officeDocument/2006/relationships/image" Target="media/image31.jpeg"/><Relationship Id="rId50" Type="http://schemas.openxmlformats.org/officeDocument/2006/relationships/image" Target="media/image34.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jpe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footer" Target="footer5.xml"/><Relationship Id="rId40" Type="http://schemas.openxmlformats.org/officeDocument/2006/relationships/image" Target="media/image26.jpeg"/><Relationship Id="rId45" Type="http://schemas.openxmlformats.org/officeDocument/2006/relationships/image" Target="media/image29.jpe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jpeg"/><Relationship Id="rId44" Type="http://schemas.openxmlformats.org/officeDocument/2006/relationships/footer" Target="footer8.xml"/><Relationship Id="rId52" Type="http://schemas.openxmlformats.org/officeDocument/2006/relationships/footer" Target="footer9.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image" Target="media/image28.jpeg"/><Relationship Id="rId48" Type="http://schemas.openxmlformats.org/officeDocument/2006/relationships/image" Target="media/image32.jpeg"/><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5.jpeg"/><Relationship Id="rId46" Type="http://schemas.openxmlformats.org/officeDocument/2006/relationships/image" Target="media/image30.png"/><Relationship Id="rId20" Type="http://schemas.openxmlformats.org/officeDocument/2006/relationships/footer" Target="footer3.xml"/><Relationship Id="rId41" Type="http://schemas.openxmlformats.org/officeDocument/2006/relationships/image" Target="media/image27.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7E61F0-27C8-49A7-AD9F-C951ADE5E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1874</Words>
  <Characters>10687</Characters>
  <Application>Microsoft Office Word</Application>
  <DocSecurity>0</DocSecurity>
  <Lines>89</Lines>
  <Paragraphs>25</Paragraphs>
  <ScaleCrop>false</ScaleCrop>
  <Company/>
  <LinksUpToDate>false</LinksUpToDate>
  <CharactersWithSpaces>12536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彬彬 劉</dc:creator>
  <cp:lastModifiedBy>user</cp:lastModifiedBy>
  <cp:revision>2</cp:revision>
  <cp:lastPrinted>2014-10-14T14:04:00Z</cp:lastPrinted>
  <dcterms:created xsi:type="dcterms:W3CDTF">2014-10-24T06:25:00Z</dcterms:created>
  <dcterms:modified xsi:type="dcterms:W3CDTF">2014-10-24T06:25:00Z</dcterms:modified>
</cp:coreProperties>
</file>