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9A9" w:rsidRDefault="00975002">
      <w:pPr>
        <w:rPr>
          <w:sz w:val="28"/>
          <w:szCs w:val="40"/>
        </w:rPr>
      </w:pPr>
      <w:r w:rsidRPr="00975002">
        <w:rPr>
          <w:rFonts w:hint="eastAsia"/>
          <w:sz w:val="40"/>
          <w:szCs w:val="40"/>
        </w:rPr>
        <w:t>捷克學生簽證須知</w:t>
      </w:r>
      <w:hyperlink r:id="rId5" w:history="1">
        <w:r w:rsidRPr="00975002">
          <w:rPr>
            <w:rStyle w:val="a3"/>
            <w:sz w:val="28"/>
            <w:szCs w:val="40"/>
          </w:rPr>
          <w:t>http://www.mzv.cz/taipei/en/visas_and_consular_information/long_term_residence_permit_for_the/i</w:t>
        </w:r>
        <w:r w:rsidRPr="00975002">
          <w:rPr>
            <w:rStyle w:val="a3"/>
            <w:sz w:val="28"/>
            <w:szCs w:val="40"/>
          </w:rPr>
          <w:t>n</w:t>
        </w:r>
        <w:r w:rsidRPr="00975002">
          <w:rPr>
            <w:rStyle w:val="a3"/>
            <w:sz w:val="28"/>
            <w:szCs w:val="40"/>
          </w:rPr>
          <w:t>dex.html</w:t>
        </w:r>
      </w:hyperlink>
    </w:p>
    <w:p w:rsidR="00975002" w:rsidRDefault="00975002">
      <w:pPr>
        <w:rPr>
          <w:rFonts w:asciiTheme="minorEastAsia" w:hAnsiTheme="minorEastAsia"/>
          <w:szCs w:val="40"/>
        </w:rPr>
      </w:pPr>
    </w:p>
    <w:p w:rsidR="00975002" w:rsidRDefault="00975002">
      <w:pPr>
        <w:rPr>
          <w:rFonts w:asciiTheme="minorEastAsia" w:hAnsiTheme="minorEastAsia"/>
          <w:szCs w:val="40"/>
        </w:rPr>
      </w:pPr>
      <w:r w:rsidRPr="00975002">
        <w:rPr>
          <w:rFonts w:asciiTheme="minorEastAsia" w:hAnsiTheme="minorEastAsia" w:hint="eastAsia"/>
          <w:szCs w:val="40"/>
        </w:rPr>
        <w:t>地址</w:t>
      </w:r>
      <w:r>
        <w:rPr>
          <w:rFonts w:asciiTheme="minorEastAsia" w:hAnsiTheme="minorEastAsia" w:hint="eastAsia"/>
          <w:szCs w:val="40"/>
        </w:rPr>
        <w:t>：11071</w:t>
      </w:r>
      <w:r w:rsidRPr="00975002">
        <w:rPr>
          <w:rFonts w:asciiTheme="minorEastAsia" w:hAnsiTheme="minorEastAsia" w:hint="eastAsia"/>
          <w:szCs w:val="40"/>
        </w:rPr>
        <w:t>台北市信義區基隆路一段200號7F</w:t>
      </w:r>
      <w:r>
        <w:rPr>
          <w:rFonts w:asciiTheme="minorEastAsia" w:hAnsiTheme="minorEastAsia" w:hint="eastAsia"/>
          <w:szCs w:val="40"/>
        </w:rPr>
        <w:t>（遠雄大樓）</w:t>
      </w:r>
    </w:p>
    <w:p w:rsidR="00975002" w:rsidRDefault="00975002">
      <w:pPr>
        <w:rPr>
          <w:rFonts w:asciiTheme="minorEastAsia" w:hAnsiTheme="minorEastAsia"/>
          <w:szCs w:val="40"/>
        </w:rPr>
      </w:pPr>
      <w:r>
        <w:rPr>
          <w:rFonts w:asciiTheme="minorEastAsia" w:hAnsiTheme="minorEastAsia" w:hint="eastAsia"/>
          <w:szCs w:val="40"/>
        </w:rPr>
        <w:t>電話：</w:t>
      </w:r>
      <w:r w:rsidRPr="00975002">
        <w:rPr>
          <w:rFonts w:asciiTheme="minorEastAsia" w:hAnsiTheme="minorEastAsia"/>
          <w:szCs w:val="40"/>
        </w:rPr>
        <w:t>2-27225100</w:t>
      </w:r>
    </w:p>
    <w:p w:rsidR="00FF34C1" w:rsidRDefault="00FF34C1">
      <w:pPr>
        <w:rPr>
          <w:rFonts w:asciiTheme="minorEastAsia" w:hAnsiTheme="minorEastAsia"/>
          <w:szCs w:val="40"/>
        </w:rPr>
      </w:pPr>
      <w:r>
        <w:rPr>
          <w:rFonts w:asciiTheme="minorEastAsia" w:hAnsiTheme="minorEastAsia" w:hint="eastAsia"/>
          <w:szCs w:val="40"/>
        </w:rPr>
        <w:t>E-</w:t>
      </w:r>
      <w:r>
        <w:rPr>
          <w:rFonts w:asciiTheme="minorEastAsia" w:hAnsiTheme="minorEastAsia"/>
          <w:szCs w:val="40"/>
        </w:rPr>
        <w:t>mail</w:t>
      </w:r>
      <w:r>
        <w:rPr>
          <w:rFonts w:asciiTheme="minorEastAsia" w:hAnsiTheme="minorEastAsia" w:hint="eastAsia"/>
          <w:szCs w:val="40"/>
        </w:rPr>
        <w:t>：</w:t>
      </w:r>
      <w:r w:rsidRPr="00FF34C1">
        <w:rPr>
          <w:rFonts w:asciiTheme="minorEastAsia" w:hAnsiTheme="minorEastAsia"/>
          <w:szCs w:val="40"/>
        </w:rPr>
        <w:t>taipei_consul@mzv.cz (Consular enquiries)</w:t>
      </w:r>
    </w:p>
    <w:p w:rsidR="00975002" w:rsidRDefault="00975002">
      <w:pPr>
        <w:rPr>
          <w:rFonts w:asciiTheme="minorEastAsia" w:hAnsiTheme="minorEastAsia"/>
          <w:szCs w:val="40"/>
        </w:rPr>
      </w:pPr>
      <w:r>
        <w:rPr>
          <w:rFonts w:asciiTheme="minorEastAsia" w:hAnsiTheme="minorEastAsia"/>
          <w:szCs w:val="40"/>
        </w:rPr>
        <w:t>Office Hours</w:t>
      </w:r>
      <w:r>
        <w:rPr>
          <w:rFonts w:asciiTheme="minorEastAsia" w:hAnsiTheme="minorEastAsia" w:hint="eastAsia"/>
          <w:szCs w:val="40"/>
        </w:rPr>
        <w:t>：</w:t>
      </w:r>
      <w:r>
        <w:rPr>
          <w:rFonts w:asciiTheme="minorEastAsia" w:hAnsiTheme="minorEastAsia"/>
          <w:szCs w:val="40"/>
        </w:rPr>
        <w:t xml:space="preserve"> Monday </w:t>
      </w:r>
      <w:r>
        <w:rPr>
          <w:rFonts w:asciiTheme="minorEastAsia" w:hAnsiTheme="minorEastAsia" w:hint="eastAsia"/>
          <w:szCs w:val="40"/>
        </w:rPr>
        <w:t>-</w:t>
      </w:r>
      <w:r w:rsidRPr="00975002">
        <w:rPr>
          <w:rFonts w:asciiTheme="minorEastAsia" w:hAnsiTheme="minorEastAsia"/>
          <w:szCs w:val="40"/>
        </w:rPr>
        <w:t xml:space="preserve"> Friday 9:30-12:00 a.m. 13:30-16:30 p.m.</w:t>
      </w:r>
    </w:p>
    <w:p w:rsidR="00975002" w:rsidRDefault="00975002">
      <w:pPr>
        <w:rPr>
          <w:rFonts w:asciiTheme="minorEastAsia" w:hAnsiTheme="minorEastAsia"/>
          <w:szCs w:val="40"/>
        </w:rPr>
      </w:pPr>
      <w:r>
        <w:rPr>
          <w:rFonts w:asciiTheme="minorEastAsia" w:hAnsiTheme="minorEastAsia" w:hint="eastAsia"/>
          <w:szCs w:val="40"/>
        </w:rPr>
        <w:t>簽證辦理時間：</w:t>
      </w:r>
      <w:r w:rsidRPr="00975002">
        <w:rPr>
          <w:rFonts w:asciiTheme="minorEastAsia" w:hAnsiTheme="minorEastAsia"/>
          <w:szCs w:val="40"/>
        </w:rPr>
        <w:t>Monday - Thursday,</w:t>
      </w:r>
      <w:r>
        <w:rPr>
          <w:rFonts w:asciiTheme="minorEastAsia" w:hAnsiTheme="minorEastAsia" w:hint="eastAsia"/>
          <w:szCs w:val="40"/>
        </w:rPr>
        <w:t xml:space="preserve"> </w:t>
      </w:r>
      <w:r w:rsidRPr="00975002">
        <w:rPr>
          <w:rFonts w:asciiTheme="minorEastAsia" w:hAnsiTheme="minorEastAsia"/>
          <w:szCs w:val="40"/>
        </w:rPr>
        <w:t>09.00 - 12.00</w:t>
      </w:r>
      <w:proofErr w:type="gramStart"/>
      <w:r>
        <w:rPr>
          <w:rFonts w:asciiTheme="minorEastAsia" w:hAnsiTheme="minorEastAsia" w:hint="eastAsia"/>
          <w:szCs w:val="40"/>
        </w:rPr>
        <w:t>（</w:t>
      </w:r>
      <w:proofErr w:type="gramEnd"/>
      <w:r w:rsidRPr="00975002">
        <w:rPr>
          <w:rFonts w:asciiTheme="minorEastAsia" w:hAnsiTheme="minorEastAsia"/>
          <w:szCs w:val="40"/>
        </w:rPr>
        <w:t>Applicants accepted with reserved appointments only!</w:t>
      </w:r>
      <w:r>
        <w:rPr>
          <w:rFonts w:asciiTheme="minorEastAsia" w:hAnsiTheme="minorEastAsia" w:hint="eastAsia"/>
          <w:szCs w:val="40"/>
        </w:rPr>
        <w:t>）</w:t>
      </w:r>
    </w:p>
    <w:p w:rsidR="00FF34C1" w:rsidRDefault="00FF34C1">
      <w:pPr>
        <w:rPr>
          <w:rFonts w:asciiTheme="minorEastAsia" w:hAnsiTheme="minorEastAsia"/>
          <w:szCs w:val="40"/>
        </w:rPr>
      </w:pPr>
    </w:p>
    <w:p w:rsidR="00FF34C1" w:rsidRDefault="00FF34C1">
      <w:pPr>
        <w:rPr>
          <w:rFonts w:asciiTheme="minorEastAsia" w:hAnsiTheme="minorEastAsia"/>
          <w:szCs w:val="40"/>
        </w:rPr>
      </w:pPr>
      <w:r w:rsidRPr="00FF34C1">
        <w:rPr>
          <w:rFonts w:asciiTheme="minorEastAsia" w:hAnsiTheme="minorEastAsia" w:hint="eastAsia"/>
          <w:szCs w:val="40"/>
        </w:rPr>
        <w:t>赴捷克留學停留超過3個月(90天)以上之簽證,申請人依就學性質不同可申辦下列3類簽證-長期留學簽證; 長期學習簽證及長期就學居留簽證.</w:t>
      </w:r>
    </w:p>
    <w:p w:rsidR="00FF34C1" w:rsidRDefault="00FF34C1">
      <w:pPr>
        <w:rPr>
          <w:rFonts w:asciiTheme="minorEastAsia" w:hAnsiTheme="minorEastAsia"/>
          <w:b/>
          <w:szCs w:val="40"/>
        </w:rPr>
      </w:pPr>
      <w:r w:rsidRPr="00FF34C1">
        <w:rPr>
          <w:rFonts w:asciiTheme="minorEastAsia" w:hAnsiTheme="minorEastAsia" w:hint="eastAsia"/>
          <w:b/>
          <w:szCs w:val="40"/>
        </w:rPr>
        <w:t>該申請那類簽證?</w:t>
      </w:r>
    </w:p>
    <w:p w:rsidR="00FF34C1" w:rsidRDefault="00FF34C1" w:rsidP="00FF34C1">
      <w:pPr>
        <w:pStyle w:val="a5"/>
        <w:numPr>
          <w:ilvl w:val="0"/>
          <w:numId w:val="1"/>
        </w:numPr>
        <w:ind w:leftChars="0"/>
        <w:rPr>
          <w:rFonts w:asciiTheme="minorEastAsia" w:hAnsiTheme="minorEastAsia"/>
          <w:szCs w:val="40"/>
        </w:rPr>
      </w:pPr>
      <w:r w:rsidRPr="00FF34C1">
        <w:rPr>
          <w:rFonts w:asciiTheme="minorEastAsia" w:hAnsiTheme="minorEastAsia" w:hint="eastAsia"/>
          <w:szCs w:val="40"/>
        </w:rPr>
        <w:t>長期留學簽證(Long term visa for the purpose of study)</w:t>
      </w:r>
      <w:r>
        <w:rPr>
          <w:rFonts w:asciiTheme="minorEastAsia" w:hAnsiTheme="minorEastAsia" w:hint="eastAsia"/>
          <w:szCs w:val="40"/>
        </w:rPr>
        <w:t>：</w:t>
      </w:r>
      <w:r w:rsidRPr="00FF34C1">
        <w:rPr>
          <w:rFonts w:asciiTheme="minorEastAsia" w:hAnsiTheme="minorEastAsia" w:hint="eastAsia"/>
          <w:szCs w:val="40"/>
        </w:rPr>
        <w:t>此</w:t>
      </w:r>
      <w:proofErr w:type="gramStart"/>
      <w:r w:rsidRPr="00FF34C1">
        <w:rPr>
          <w:rFonts w:asciiTheme="minorEastAsia" w:hAnsiTheme="minorEastAsia" w:hint="eastAsia"/>
          <w:szCs w:val="40"/>
        </w:rPr>
        <w:t>類適辦長簽</w:t>
      </w:r>
      <w:proofErr w:type="gramEnd"/>
      <w:r w:rsidRPr="00FF34C1">
        <w:rPr>
          <w:rFonts w:asciiTheme="minorEastAsia" w:hAnsiTheme="minorEastAsia" w:hint="eastAsia"/>
          <w:szCs w:val="40"/>
        </w:rPr>
        <w:t xml:space="preserve">之留學課程為捷克教育部認可之正規教育學程,學校核發之入學許可函件應列有相關證明文號. </w:t>
      </w:r>
      <w:hyperlink r:id="rId6" w:history="1">
        <w:r w:rsidRPr="00FF34C1">
          <w:rPr>
            <w:rStyle w:val="a3"/>
            <w:rFonts w:asciiTheme="minorEastAsia" w:hAnsiTheme="minorEastAsia" w:hint="eastAsia"/>
            <w:szCs w:val="40"/>
          </w:rPr>
          <w:t>簽證申請表如附</w:t>
        </w:r>
      </w:hyperlink>
      <w:r w:rsidRPr="00FF34C1">
        <w:rPr>
          <w:rFonts w:asciiTheme="minorEastAsia" w:hAnsiTheme="minorEastAsia" w:hint="eastAsia"/>
          <w:szCs w:val="40"/>
        </w:rPr>
        <w:t>.</w:t>
      </w:r>
    </w:p>
    <w:p w:rsidR="00FF34C1" w:rsidRDefault="00FF34C1" w:rsidP="00FF34C1">
      <w:pPr>
        <w:pStyle w:val="a5"/>
        <w:numPr>
          <w:ilvl w:val="0"/>
          <w:numId w:val="1"/>
        </w:numPr>
        <w:ind w:leftChars="0"/>
        <w:rPr>
          <w:rFonts w:asciiTheme="minorEastAsia" w:hAnsiTheme="minorEastAsia"/>
          <w:szCs w:val="40"/>
        </w:rPr>
      </w:pPr>
      <w:r w:rsidRPr="00FF34C1">
        <w:rPr>
          <w:rFonts w:asciiTheme="minorEastAsia" w:hAnsiTheme="minorEastAsia" w:hint="eastAsia"/>
          <w:szCs w:val="40"/>
        </w:rPr>
        <w:t>長期就學居留簽證(Long term residence permit for the purp</w:t>
      </w:r>
      <w:r>
        <w:rPr>
          <w:rFonts w:asciiTheme="minorEastAsia" w:hAnsiTheme="minorEastAsia" w:hint="eastAsia"/>
          <w:szCs w:val="40"/>
        </w:rPr>
        <w:t>ose of study)：</w:t>
      </w:r>
      <w:r w:rsidRPr="00FF34C1">
        <w:rPr>
          <w:rFonts w:asciiTheme="minorEastAsia" w:hAnsiTheme="minorEastAsia" w:hint="eastAsia"/>
          <w:szCs w:val="40"/>
        </w:rPr>
        <w:t>此</w:t>
      </w:r>
      <w:proofErr w:type="gramStart"/>
      <w:r w:rsidRPr="00FF34C1">
        <w:rPr>
          <w:rFonts w:asciiTheme="minorEastAsia" w:hAnsiTheme="minorEastAsia" w:hint="eastAsia"/>
          <w:szCs w:val="40"/>
        </w:rPr>
        <w:t>類適辦</w:t>
      </w:r>
      <w:proofErr w:type="gramEnd"/>
      <w:r w:rsidRPr="00FF34C1">
        <w:rPr>
          <w:rFonts w:asciiTheme="minorEastAsia" w:hAnsiTheme="minorEastAsia" w:hint="eastAsia"/>
          <w:szCs w:val="40"/>
        </w:rPr>
        <w:t>居留簽證之留學課程為捷克教育部認可之正規教育學程,學校核發之入學許可函件應列有相關證明文號. 此類長期留學居留簽證適用停留超過6個月以上之簽證申請.</w:t>
      </w:r>
      <w:r>
        <w:rPr>
          <w:rFonts w:asciiTheme="minorEastAsia" w:hAnsiTheme="minorEastAsia" w:hint="eastAsia"/>
          <w:szCs w:val="40"/>
        </w:rPr>
        <w:t xml:space="preserve"> </w:t>
      </w:r>
      <w:hyperlink r:id="rId7" w:history="1">
        <w:r w:rsidRPr="00FF34C1">
          <w:rPr>
            <w:rStyle w:val="a3"/>
            <w:rFonts w:asciiTheme="minorEastAsia" w:hAnsiTheme="minorEastAsia" w:hint="eastAsia"/>
            <w:szCs w:val="40"/>
          </w:rPr>
          <w:t>申請表如附</w:t>
        </w:r>
      </w:hyperlink>
    </w:p>
    <w:p w:rsidR="00FF34C1" w:rsidRDefault="00FF34C1" w:rsidP="00FF34C1">
      <w:pPr>
        <w:pStyle w:val="a5"/>
        <w:numPr>
          <w:ilvl w:val="0"/>
          <w:numId w:val="1"/>
        </w:numPr>
        <w:ind w:leftChars="0"/>
        <w:rPr>
          <w:rFonts w:asciiTheme="minorEastAsia" w:hAnsiTheme="minorEastAsia"/>
          <w:szCs w:val="40"/>
        </w:rPr>
      </w:pPr>
      <w:r w:rsidRPr="00FF34C1">
        <w:rPr>
          <w:rFonts w:asciiTheme="minorEastAsia" w:hAnsiTheme="minorEastAsia" w:hint="eastAsia"/>
          <w:szCs w:val="40"/>
        </w:rPr>
        <w:t>長期學習簽證(Long term visa for the purpose of others) :</w:t>
      </w:r>
      <w:r w:rsidRPr="00FF34C1">
        <w:rPr>
          <w:rFonts w:hint="eastAsia"/>
        </w:rPr>
        <w:t xml:space="preserve"> </w:t>
      </w:r>
      <w:r w:rsidRPr="00FF34C1">
        <w:rPr>
          <w:rFonts w:asciiTheme="minorEastAsia" w:hAnsiTheme="minorEastAsia" w:hint="eastAsia"/>
          <w:szCs w:val="40"/>
        </w:rPr>
        <w:t>此</w:t>
      </w:r>
      <w:proofErr w:type="gramStart"/>
      <w:r w:rsidRPr="00FF34C1">
        <w:rPr>
          <w:rFonts w:asciiTheme="minorEastAsia" w:hAnsiTheme="minorEastAsia" w:hint="eastAsia"/>
          <w:szCs w:val="40"/>
        </w:rPr>
        <w:t>類適辦</w:t>
      </w:r>
      <w:proofErr w:type="gramEnd"/>
      <w:r w:rsidRPr="00FF34C1">
        <w:rPr>
          <w:rFonts w:asciiTheme="minorEastAsia" w:hAnsiTheme="minorEastAsia" w:hint="eastAsia"/>
          <w:szCs w:val="40"/>
        </w:rPr>
        <w:t>學習簽證之課程泛指一般非正規教育學程,不經過捷克教育部註冊之進修研習課程. 如語言進修;學術交流研習....等.</w:t>
      </w:r>
      <w:r w:rsidRPr="00FF34C1">
        <w:rPr>
          <w:rFonts w:hint="eastAsia"/>
        </w:rPr>
        <w:t xml:space="preserve"> </w:t>
      </w:r>
      <w:hyperlink r:id="rId8" w:history="1">
        <w:r w:rsidRPr="00FF34C1">
          <w:rPr>
            <w:rStyle w:val="a3"/>
            <w:rFonts w:asciiTheme="minorEastAsia" w:hAnsiTheme="minorEastAsia" w:hint="eastAsia"/>
            <w:szCs w:val="40"/>
          </w:rPr>
          <w:t>申請表如附</w:t>
        </w:r>
      </w:hyperlink>
    </w:p>
    <w:p w:rsidR="00FF34C1" w:rsidRPr="00FF34C1" w:rsidRDefault="00FF34C1" w:rsidP="00FF34C1">
      <w:pPr>
        <w:rPr>
          <w:rFonts w:asciiTheme="minorEastAsia" w:hAnsiTheme="minorEastAsia" w:hint="eastAsia"/>
          <w:szCs w:val="40"/>
        </w:rPr>
      </w:pPr>
    </w:p>
    <w:p w:rsidR="00FF34C1" w:rsidRDefault="00FF34C1" w:rsidP="00FF34C1">
      <w:pPr>
        <w:rPr>
          <w:rFonts w:asciiTheme="minorEastAsia" w:hAnsiTheme="minorEastAsia"/>
          <w:szCs w:val="40"/>
        </w:rPr>
      </w:pPr>
      <w:r w:rsidRPr="00FF34C1">
        <w:rPr>
          <w:rFonts w:asciiTheme="minorEastAsia" w:hAnsiTheme="minorEastAsia" w:hint="eastAsia"/>
          <w:b/>
          <w:szCs w:val="40"/>
        </w:rPr>
        <w:t>該去何處提出申請</w:t>
      </w:r>
      <w:r>
        <w:rPr>
          <w:rFonts w:asciiTheme="minorEastAsia" w:hAnsiTheme="minorEastAsia" w:hint="eastAsia"/>
          <w:szCs w:val="40"/>
        </w:rPr>
        <w:t>？</w:t>
      </w:r>
    </w:p>
    <w:p w:rsidR="00FF34C1" w:rsidRDefault="00FF34C1" w:rsidP="00FF34C1">
      <w:pPr>
        <w:rPr>
          <w:rFonts w:asciiTheme="minorEastAsia" w:hAnsiTheme="minorEastAsia"/>
          <w:szCs w:val="40"/>
        </w:rPr>
      </w:pPr>
      <w:r w:rsidRPr="00FF34C1">
        <w:rPr>
          <w:rFonts w:asciiTheme="minorEastAsia" w:hAnsiTheme="minorEastAsia" w:hint="eastAsia"/>
          <w:szCs w:val="40"/>
        </w:rPr>
        <w:t xml:space="preserve">可在捷克境外有受理簽證申請之捷克大使館, 捷克領事館, 捷克辦事處提出申請. </w:t>
      </w:r>
      <w:proofErr w:type="gramStart"/>
      <w:r w:rsidRPr="00FF34C1">
        <w:rPr>
          <w:rFonts w:asciiTheme="minorEastAsia" w:hAnsiTheme="minorEastAsia" w:hint="eastAsia"/>
          <w:szCs w:val="40"/>
        </w:rPr>
        <w:t>惟</w:t>
      </w:r>
      <w:proofErr w:type="gramEnd"/>
      <w:r w:rsidRPr="00FF34C1">
        <w:rPr>
          <w:rFonts w:asciiTheme="minorEastAsia" w:hAnsiTheme="minorEastAsia" w:hint="eastAsia"/>
          <w:szCs w:val="40"/>
        </w:rPr>
        <w:t>考量文件資料之審核, 強烈建議最好在您護照原</w:t>
      </w:r>
      <w:proofErr w:type="gramStart"/>
      <w:r w:rsidRPr="00FF34C1">
        <w:rPr>
          <w:rFonts w:asciiTheme="minorEastAsia" w:hAnsiTheme="minorEastAsia" w:hint="eastAsia"/>
          <w:szCs w:val="40"/>
        </w:rPr>
        <w:t>發照國之</w:t>
      </w:r>
      <w:proofErr w:type="gramEnd"/>
      <w:r w:rsidRPr="00FF34C1">
        <w:rPr>
          <w:rFonts w:asciiTheme="minorEastAsia" w:hAnsiTheme="minorEastAsia" w:hint="eastAsia"/>
          <w:szCs w:val="40"/>
        </w:rPr>
        <w:t>捷克使領館或辦事處申請.  持台灣護照之申請人建議在捷克駐台灣經濟文化辦事處即本處提出上述3類簽證之申請.</w:t>
      </w:r>
    </w:p>
    <w:p w:rsidR="00630F47" w:rsidRDefault="00630F47" w:rsidP="00FF34C1">
      <w:pPr>
        <w:rPr>
          <w:rFonts w:asciiTheme="minorEastAsia" w:hAnsiTheme="minorEastAsia"/>
          <w:szCs w:val="40"/>
        </w:rPr>
      </w:pPr>
    </w:p>
    <w:p w:rsidR="00630F47" w:rsidRDefault="00630F47" w:rsidP="00FF34C1">
      <w:pPr>
        <w:rPr>
          <w:rFonts w:asciiTheme="minorEastAsia" w:hAnsiTheme="minorEastAsia"/>
          <w:szCs w:val="40"/>
        </w:rPr>
      </w:pPr>
      <w:r w:rsidRPr="00630F47">
        <w:rPr>
          <w:rFonts w:asciiTheme="minorEastAsia" w:hAnsiTheme="minorEastAsia" w:hint="eastAsia"/>
          <w:b/>
          <w:szCs w:val="40"/>
        </w:rPr>
        <w:t>該如何提出簽證申請</w:t>
      </w:r>
      <w:r>
        <w:rPr>
          <w:rFonts w:asciiTheme="minorEastAsia" w:hAnsiTheme="minorEastAsia" w:hint="eastAsia"/>
          <w:szCs w:val="40"/>
        </w:rPr>
        <w:t>？</w:t>
      </w:r>
    </w:p>
    <w:p w:rsidR="00630F47" w:rsidRDefault="00630F47" w:rsidP="00FF34C1">
      <w:pPr>
        <w:rPr>
          <w:rFonts w:asciiTheme="minorEastAsia" w:hAnsiTheme="minorEastAsia"/>
          <w:szCs w:val="40"/>
        </w:rPr>
      </w:pPr>
      <w:r w:rsidRPr="00630F47">
        <w:rPr>
          <w:rFonts w:asciiTheme="minorEastAsia" w:hAnsiTheme="minorEastAsia" w:hint="eastAsia"/>
          <w:szCs w:val="40"/>
        </w:rPr>
        <w:t>請以電話或電子郵件事先預約簽證申請時間,申請者本人須親自送件面談.</w:t>
      </w:r>
    </w:p>
    <w:p w:rsidR="00630F47" w:rsidRDefault="00630F47" w:rsidP="00FF34C1">
      <w:pPr>
        <w:rPr>
          <w:rFonts w:asciiTheme="minorEastAsia" w:hAnsiTheme="minorEastAsia"/>
          <w:szCs w:val="40"/>
        </w:rPr>
      </w:pPr>
    </w:p>
    <w:p w:rsidR="00630F47" w:rsidRDefault="00630F47" w:rsidP="00FF34C1">
      <w:pPr>
        <w:rPr>
          <w:rFonts w:asciiTheme="minorEastAsia" w:hAnsiTheme="minorEastAsia"/>
          <w:szCs w:val="40"/>
        </w:rPr>
      </w:pPr>
      <w:r w:rsidRPr="00630F47">
        <w:rPr>
          <w:rFonts w:asciiTheme="minorEastAsia" w:hAnsiTheme="minorEastAsia" w:hint="eastAsia"/>
          <w:b/>
          <w:szCs w:val="40"/>
        </w:rPr>
        <w:t>申請簽</w:t>
      </w:r>
      <w:proofErr w:type="gramStart"/>
      <w:r w:rsidRPr="00630F47">
        <w:rPr>
          <w:rFonts w:asciiTheme="minorEastAsia" w:hAnsiTheme="minorEastAsia" w:hint="eastAsia"/>
          <w:b/>
          <w:szCs w:val="40"/>
        </w:rPr>
        <w:t>証</w:t>
      </w:r>
      <w:proofErr w:type="gramEnd"/>
      <w:r w:rsidRPr="00630F47">
        <w:rPr>
          <w:rFonts w:asciiTheme="minorEastAsia" w:hAnsiTheme="minorEastAsia" w:hint="eastAsia"/>
          <w:b/>
          <w:szCs w:val="40"/>
        </w:rPr>
        <w:t>所需文件</w:t>
      </w:r>
      <w:r>
        <w:rPr>
          <w:rFonts w:asciiTheme="minorEastAsia" w:hAnsiTheme="minorEastAsia" w:hint="eastAsia"/>
          <w:szCs w:val="40"/>
        </w:rPr>
        <w:t>？</w:t>
      </w:r>
    </w:p>
    <w:p w:rsidR="00630F47" w:rsidRDefault="00630F47" w:rsidP="00630F47">
      <w:pPr>
        <w:pStyle w:val="a5"/>
        <w:numPr>
          <w:ilvl w:val="0"/>
          <w:numId w:val="2"/>
        </w:numPr>
        <w:ind w:leftChars="0"/>
        <w:rPr>
          <w:rFonts w:asciiTheme="minorEastAsia" w:hAnsiTheme="minorEastAsia"/>
          <w:szCs w:val="40"/>
        </w:rPr>
      </w:pPr>
      <w:r w:rsidRPr="00630F47">
        <w:rPr>
          <w:rFonts w:asciiTheme="minorEastAsia" w:hAnsiTheme="minorEastAsia" w:hint="eastAsia"/>
          <w:szCs w:val="40"/>
        </w:rPr>
        <w:t>填寫完整之申請表(申請表可在本</w:t>
      </w:r>
      <w:proofErr w:type="gramStart"/>
      <w:r w:rsidRPr="00630F47">
        <w:rPr>
          <w:rFonts w:asciiTheme="minorEastAsia" w:hAnsiTheme="minorEastAsia" w:hint="eastAsia"/>
          <w:szCs w:val="40"/>
        </w:rPr>
        <w:t>處官網</w:t>
      </w:r>
      <w:proofErr w:type="gramEnd"/>
      <w:r w:rsidRPr="00630F47">
        <w:rPr>
          <w:rFonts w:asciiTheme="minorEastAsia" w:hAnsiTheme="minorEastAsia" w:hint="eastAsia"/>
          <w:szCs w:val="40"/>
        </w:rPr>
        <w:t>免費下載)</w:t>
      </w:r>
    </w:p>
    <w:p w:rsidR="00630F47" w:rsidRDefault="00630F47" w:rsidP="00630F47">
      <w:pPr>
        <w:pStyle w:val="a5"/>
        <w:numPr>
          <w:ilvl w:val="0"/>
          <w:numId w:val="2"/>
        </w:numPr>
        <w:ind w:leftChars="0"/>
        <w:rPr>
          <w:rFonts w:asciiTheme="minorEastAsia" w:hAnsiTheme="minorEastAsia"/>
          <w:szCs w:val="40"/>
        </w:rPr>
      </w:pPr>
      <w:r w:rsidRPr="00630F47">
        <w:rPr>
          <w:rFonts w:asciiTheme="minorEastAsia" w:hAnsiTheme="minorEastAsia" w:hint="eastAsia"/>
          <w:szCs w:val="40"/>
        </w:rPr>
        <w:t>有效之護照(護照有效期在簽證到期後仍有3個月以上之效期)</w:t>
      </w:r>
    </w:p>
    <w:p w:rsidR="00630F47" w:rsidRDefault="00630F47" w:rsidP="00630F47">
      <w:pPr>
        <w:pStyle w:val="a5"/>
        <w:numPr>
          <w:ilvl w:val="0"/>
          <w:numId w:val="2"/>
        </w:numPr>
        <w:ind w:leftChars="0"/>
        <w:rPr>
          <w:rFonts w:asciiTheme="minorEastAsia" w:hAnsiTheme="minorEastAsia"/>
          <w:szCs w:val="40"/>
        </w:rPr>
      </w:pPr>
      <w:r w:rsidRPr="00630F47">
        <w:rPr>
          <w:rFonts w:asciiTheme="minorEastAsia" w:hAnsiTheme="minorEastAsia" w:hint="eastAsia"/>
          <w:szCs w:val="40"/>
        </w:rPr>
        <w:lastRenderedPageBreak/>
        <w:t>捷克校方核發之原件捷克文版入學許可.</w:t>
      </w:r>
    </w:p>
    <w:p w:rsidR="00630F47" w:rsidRDefault="00630F47" w:rsidP="00630F47">
      <w:pPr>
        <w:pStyle w:val="a5"/>
        <w:numPr>
          <w:ilvl w:val="0"/>
          <w:numId w:val="2"/>
        </w:numPr>
        <w:ind w:leftChars="0"/>
        <w:rPr>
          <w:rFonts w:asciiTheme="minorEastAsia" w:hAnsiTheme="minorEastAsia"/>
          <w:b/>
          <w:szCs w:val="40"/>
        </w:rPr>
      </w:pPr>
      <w:r w:rsidRPr="00630F47">
        <w:rPr>
          <w:rFonts w:asciiTheme="minorEastAsia" w:hAnsiTheme="minorEastAsia" w:hint="eastAsia"/>
          <w:szCs w:val="40"/>
        </w:rPr>
        <w:t>在捷克停留期間所需費用之財力證明,需提供申請人名下(</w:t>
      </w:r>
      <w:proofErr w:type="gramStart"/>
      <w:r w:rsidRPr="00630F47">
        <w:rPr>
          <w:rFonts w:asciiTheme="minorEastAsia" w:hAnsiTheme="minorEastAsia" w:hint="eastAsia"/>
          <w:szCs w:val="40"/>
        </w:rPr>
        <w:t>非附卡</w:t>
      </w:r>
      <w:proofErr w:type="gramEnd"/>
      <w:r w:rsidRPr="00630F47">
        <w:rPr>
          <w:rFonts w:asciiTheme="minorEastAsia" w:hAnsiTheme="minorEastAsia" w:hint="eastAsia"/>
          <w:szCs w:val="40"/>
        </w:rPr>
        <w:t xml:space="preserve">)之全球通用的信用卡及本人名下同發卡銀行所開立之正本英文存款證明.  </w:t>
      </w:r>
      <w:r w:rsidRPr="00630F47">
        <w:rPr>
          <w:rFonts w:asciiTheme="minorEastAsia" w:hAnsiTheme="minorEastAsia" w:hint="eastAsia"/>
          <w:b/>
          <w:szCs w:val="40"/>
        </w:rPr>
        <w:t>就讀一學期或一學年所需之財力證明皆須新台幣180.000 (新台幣壹拾捌萬元)以上.</w:t>
      </w:r>
    </w:p>
    <w:p w:rsidR="00630F47" w:rsidRPr="00630F47" w:rsidRDefault="00630F47" w:rsidP="00630F47">
      <w:pPr>
        <w:pStyle w:val="a5"/>
        <w:numPr>
          <w:ilvl w:val="0"/>
          <w:numId w:val="2"/>
        </w:numPr>
        <w:ind w:leftChars="0"/>
        <w:rPr>
          <w:rFonts w:asciiTheme="minorEastAsia" w:hAnsiTheme="minorEastAsia"/>
          <w:b/>
          <w:szCs w:val="40"/>
        </w:rPr>
      </w:pPr>
      <w:r w:rsidRPr="00630F47">
        <w:rPr>
          <w:rFonts w:asciiTheme="minorEastAsia" w:hAnsiTheme="minorEastAsia" w:hint="eastAsia"/>
          <w:szCs w:val="40"/>
        </w:rPr>
        <w:t>在捷克停留期間之住宿證明, 請提供經租賃雙方(房屋所有人及簽證申請人)共同簽名之正本租賃合約書為憑據.</w:t>
      </w:r>
    </w:p>
    <w:p w:rsidR="00630F47" w:rsidRPr="00630F47" w:rsidRDefault="00630F47" w:rsidP="00630F47">
      <w:pPr>
        <w:pStyle w:val="a5"/>
        <w:numPr>
          <w:ilvl w:val="0"/>
          <w:numId w:val="2"/>
        </w:numPr>
        <w:ind w:leftChars="0"/>
        <w:rPr>
          <w:rFonts w:asciiTheme="minorEastAsia" w:hAnsiTheme="minorEastAsia"/>
          <w:b/>
          <w:szCs w:val="40"/>
        </w:rPr>
      </w:pPr>
      <w:r w:rsidRPr="00630F47">
        <w:rPr>
          <w:rFonts w:asciiTheme="minorEastAsia" w:hAnsiTheme="minorEastAsia" w:hint="eastAsia"/>
          <w:szCs w:val="40"/>
        </w:rPr>
        <w:t>無犯罪紀錄證明(俗稱良民</w:t>
      </w:r>
      <w:proofErr w:type="gramStart"/>
      <w:r w:rsidRPr="00630F47">
        <w:rPr>
          <w:rFonts w:asciiTheme="minorEastAsia" w:hAnsiTheme="minorEastAsia" w:hint="eastAsia"/>
          <w:szCs w:val="40"/>
        </w:rPr>
        <w:t>証</w:t>
      </w:r>
      <w:proofErr w:type="gramEnd"/>
      <w:r w:rsidRPr="00630F47">
        <w:rPr>
          <w:rFonts w:asciiTheme="minorEastAsia" w:hAnsiTheme="minorEastAsia" w:hint="eastAsia"/>
          <w:szCs w:val="40"/>
        </w:rPr>
        <w:t>)(未滿15歲之申請人免提供). 此良民</w:t>
      </w:r>
      <w:proofErr w:type="gramStart"/>
      <w:r w:rsidRPr="00630F47">
        <w:rPr>
          <w:rFonts w:asciiTheme="minorEastAsia" w:hAnsiTheme="minorEastAsia" w:hint="eastAsia"/>
          <w:szCs w:val="40"/>
        </w:rPr>
        <w:t>証</w:t>
      </w:r>
      <w:proofErr w:type="gramEnd"/>
      <w:r w:rsidRPr="00630F47">
        <w:rPr>
          <w:rFonts w:asciiTheme="minorEastAsia" w:hAnsiTheme="minorEastAsia" w:hint="eastAsia"/>
          <w:szCs w:val="40"/>
        </w:rPr>
        <w:t>需經法院或民間認</w:t>
      </w:r>
      <w:proofErr w:type="gramStart"/>
      <w:r w:rsidRPr="00630F47">
        <w:rPr>
          <w:rFonts w:asciiTheme="minorEastAsia" w:hAnsiTheme="minorEastAsia" w:hint="eastAsia"/>
          <w:szCs w:val="40"/>
        </w:rPr>
        <w:t>証</w:t>
      </w:r>
      <w:proofErr w:type="gramEnd"/>
      <w:r w:rsidRPr="00630F47">
        <w:rPr>
          <w:rFonts w:asciiTheme="minorEastAsia" w:hAnsiTheme="minorEastAsia" w:hint="eastAsia"/>
          <w:szCs w:val="40"/>
        </w:rPr>
        <w:t xml:space="preserve">人之公證後, 再經台灣外交部領事事務局之驗證, </w:t>
      </w:r>
      <w:proofErr w:type="gramStart"/>
      <w:r w:rsidRPr="00630F47">
        <w:rPr>
          <w:rFonts w:asciiTheme="minorEastAsia" w:hAnsiTheme="minorEastAsia" w:hint="eastAsia"/>
          <w:szCs w:val="40"/>
        </w:rPr>
        <w:t>另需備妥</w:t>
      </w:r>
      <w:proofErr w:type="gramEnd"/>
      <w:r w:rsidRPr="00630F47">
        <w:rPr>
          <w:rFonts w:asciiTheme="minorEastAsia" w:hAnsiTheme="minorEastAsia" w:hint="eastAsia"/>
          <w:szCs w:val="40"/>
        </w:rPr>
        <w:t>良民</w:t>
      </w:r>
      <w:proofErr w:type="gramStart"/>
      <w:r w:rsidRPr="00630F47">
        <w:rPr>
          <w:rFonts w:asciiTheme="minorEastAsia" w:hAnsiTheme="minorEastAsia" w:hint="eastAsia"/>
          <w:szCs w:val="40"/>
        </w:rPr>
        <w:t>証</w:t>
      </w:r>
      <w:proofErr w:type="gramEnd"/>
      <w:r w:rsidRPr="00630F47">
        <w:rPr>
          <w:rFonts w:asciiTheme="minorEastAsia" w:hAnsiTheme="minorEastAsia" w:hint="eastAsia"/>
          <w:szCs w:val="40"/>
        </w:rPr>
        <w:t>捷克文譯本隨同正本一併送交本處(</w:t>
      </w:r>
      <w:proofErr w:type="gramStart"/>
      <w:r w:rsidRPr="00630F47">
        <w:rPr>
          <w:rFonts w:asciiTheme="minorEastAsia" w:hAnsiTheme="minorEastAsia" w:hint="eastAsia"/>
          <w:szCs w:val="40"/>
        </w:rPr>
        <w:t>本處恕不受理</w:t>
      </w:r>
      <w:proofErr w:type="gramEnd"/>
      <w:r w:rsidRPr="00630F47">
        <w:rPr>
          <w:rFonts w:asciiTheme="minorEastAsia" w:hAnsiTheme="minorEastAsia" w:hint="eastAsia"/>
          <w:szCs w:val="40"/>
        </w:rPr>
        <w:t>網路翻譯軟體之捷克文譯本)</w:t>
      </w:r>
    </w:p>
    <w:p w:rsidR="00630F47" w:rsidRPr="00630F47" w:rsidRDefault="00630F47" w:rsidP="00630F47">
      <w:pPr>
        <w:pStyle w:val="a5"/>
        <w:numPr>
          <w:ilvl w:val="0"/>
          <w:numId w:val="2"/>
        </w:numPr>
        <w:ind w:leftChars="0"/>
        <w:rPr>
          <w:rFonts w:asciiTheme="minorEastAsia" w:hAnsiTheme="minorEastAsia" w:hint="eastAsia"/>
          <w:b/>
          <w:szCs w:val="40"/>
        </w:rPr>
      </w:pPr>
      <w:r w:rsidRPr="00630F47">
        <w:rPr>
          <w:rFonts w:asciiTheme="minorEastAsia" w:hAnsiTheme="minorEastAsia" w:hint="eastAsia"/>
          <w:szCs w:val="40"/>
        </w:rPr>
        <w:t>標準護照照片尺寸大小之近照2張.</w:t>
      </w:r>
    </w:p>
    <w:p w:rsidR="00630F47" w:rsidRPr="00630F47" w:rsidRDefault="00630F47" w:rsidP="00630F47">
      <w:pPr>
        <w:rPr>
          <w:rFonts w:asciiTheme="minorEastAsia" w:hAnsiTheme="minorEastAsia"/>
          <w:szCs w:val="40"/>
        </w:rPr>
      </w:pPr>
    </w:p>
    <w:p w:rsidR="00630F47" w:rsidRDefault="00630F47" w:rsidP="00630F47">
      <w:pPr>
        <w:rPr>
          <w:rFonts w:asciiTheme="minorEastAsia" w:hAnsiTheme="minorEastAsia"/>
          <w:b/>
          <w:szCs w:val="40"/>
        </w:rPr>
      </w:pPr>
      <w:r w:rsidRPr="00630F47">
        <w:rPr>
          <w:rFonts w:asciiTheme="minorEastAsia" w:hAnsiTheme="minorEastAsia" w:hint="eastAsia"/>
          <w:b/>
          <w:szCs w:val="40"/>
        </w:rPr>
        <w:t>上述必備申請資料皆須為正本或經公證等同正本效力之副本文件, 且上述</w:t>
      </w:r>
      <w:proofErr w:type="gramStart"/>
      <w:r w:rsidRPr="00630F47">
        <w:rPr>
          <w:rFonts w:asciiTheme="minorEastAsia" w:hAnsiTheme="minorEastAsia" w:hint="eastAsia"/>
          <w:b/>
          <w:szCs w:val="40"/>
        </w:rPr>
        <w:t>資料均在文件</w:t>
      </w:r>
      <w:proofErr w:type="gramEnd"/>
      <w:r w:rsidRPr="00630F47">
        <w:rPr>
          <w:rFonts w:asciiTheme="minorEastAsia" w:hAnsiTheme="minorEastAsia" w:hint="eastAsia"/>
          <w:b/>
          <w:szCs w:val="40"/>
        </w:rPr>
        <w:t>核發日期後180天內有效.</w:t>
      </w:r>
    </w:p>
    <w:p w:rsidR="00630F47" w:rsidRDefault="00630F47" w:rsidP="00630F47">
      <w:pPr>
        <w:rPr>
          <w:rFonts w:asciiTheme="minorEastAsia" w:hAnsiTheme="minorEastAsia"/>
          <w:b/>
          <w:szCs w:val="40"/>
        </w:rPr>
      </w:pPr>
    </w:p>
    <w:p w:rsidR="00630F47" w:rsidRDefault="00630F47" w:rsidP="00630F47">
      <w:pPr>
        <w:rPr>
          <w:rFonts w:asciiTheme="minorEastAsia" w:hAnsiTheme="minorEastAsia"/>
          <w:b/>
          <w:szCs w:val="40"/>
        </w:rPr>
      </w:pPr>
      <w:r w:rsidRPr="00630F47">
        <w:rPr>
          <w:rFonts w:asciiTheme="minorEastAsia" w:hAnsiTheme="minorEastAsia" w:hint="eastAsia"/>
          <w:b/>
          <w:szCs w:val="40"/>
        </w:rPr>
        <w:t>簽證審核期多久</w:t>
      </w:r>
      <w:r>
        <w:rPr>
          <w:rFonts w:asciiTheme="minorEastAsia" w:hAnsiTheme="minorEastAsia" w:hint="eastAsia"/>
          <w:b/>
          <w:szCs w:val="40"/>
        </w:rPr>
        <w:t>？</w:t>
      </w:r>
    </w:p>
    <w:p w:rsidR="00630F47" w:rsidRPr="00630F47" w:rsidRDefault="00630F47" w:rsidP="00630F47">
      <w:pPr>
        <w:rPr>
          <w:rFonts w:asciiTheme="minorEastAsia" w:hAnsiTheme="minorEastAsia" w:hint="eastAsia"/>
          <w:szCs w:val="40"/>
        </w:rPr>
      </w:pPr>
      <w:r w:rsidRPr="00630F47">
        <w:rPr>
          <w:rFonts w:asciiTheme="minorEastAsia" w:hAnsiTheme="minorEastAsia" w:hint="eastAsia"/>
          <w:szCs w:val="40"/>
        </w:rPr>
        <w:t xml:space="preserve">長期留學簽證(Long term </w:t>
      </w:r>
      <w:r>
        <w:rPr>
          <w:rFonts w:asciiTheme="minorEastAsia" w:hAnsiTheme="minorEastAsia" w:hint="eastAsia"/>
          <w:szCs w:val="40"/>
        </w:rPr>
        <w:t>visa for the purpose of study)</w:t>
      </w:r>
      <w:r w:rsidRPr="00630F47">
        <w:rPr>
          <w:rFonts w:asciiTheme="minorEastAsia" w:hAnsiTheme="minorEastAsia" w:hint="eastAsia"/>
          <w:szCs w:val="40"/>
        </w:rPr>
        <w:t>及長期就學居留簽證(Long term residence p</w:t>
      </w:r>
      <w:r>
        <w:rPr>
          <w:rFonts w:asciiTheme="minorEastAsia" w:hAnsiTheme="minorEastAsia" w:hint="eastAsia"/>
          <w:szCs w:val="40"/>
        </w:rPr>
        <w:t>ermit for the purpose of study)：</w:t>
      </w:r>
      <w:r w:rsidRPr="00630F47">
        <w:rPr>
          <w:rFonts w:asciiTheme="minorEastAsia" w:hAnsiTheme="minorEastAsia" w:hint="eastAsia"/>
          <w:szCs w:val="40"/>
        </w:rPr>
        <w:t>此2類簽證法定審核</w:t>
      </w:r>
      <w:proofErr w:type="gramStart"/>
      <w:r w:rsidRPr="00630F47">
        <w:rPr>
          <w:rFonts w:asciiTheme="minorEastAsia" w:hAnsiTheme="minorEastAsia" w:hint="eastAsia"/>
          <w:szCs w:val="40"/>
        </w:rPr>
        <w:t>期為遞件</w:t>
      </w:r>
      <w:proofErr w:type="gramEnd"/>
      <w:r w:rsidRPr="00630F47">
        <w:rPr>
          <w:rFonts w:asciiTheme="minorEastAsia" w:hAnsiTheme="minorEastAsia" w:hint="eastAsia"/>
          <w:szCs w:val="40"/>
        </w:rPr>
        <w:t>日算起60天,</w:t>
      </w:r>
    </w:p>
    <w:p w:rsidR="00630F47" w:rsidRDefault="00630F47" w:rsidP="00630F47">
      <w:pPr>
        <w:rPr>
          <w:rFonts w:asciiTheme="minorEastAsia" w:hAnsiTheme="minorEastAsia"/>
          <w:szCs w:val="40"/>
        </w:rPr>
      </w:pPr>
      <w:r w:rsidRPr="00630F47">
        <w:rPr>
          <w:rFonts w:asciiTheme="minorEastAsia" w:hAnsiTheme="minorEastAsia" w:hint="eastAsia"/>
          <w:szCs w:val="40"/>
        </w:rPr>
        <w:t>長期學習簽證(Long term visa for the purpose of others):法定審核</w:t>
      </w:r>
      <w:proofErr w:type="gramStart"/>
      <w:r w:rsidRPr="00630F47">
        <w:rPr>
          <w:rFonts w:asciiTheme="minorEastAsia" w:hAnsiTheme="minorEastAsia" w:hint="eastAsia"/>
          <w:szCs w:val="40"/>
        </w:rPr>
        <w:t>期為遞件</w:t>
      </w:r>
      <w:proofErr w:type="gramEnd"/>
      <w:r w:rsidRPr="00630F47">
        <w:rPr>
          <w:rFonts w:asciiTheme="minorEastAsia" w:hAnsiTheme="minorEastAsia" w:hint="eastAsia"/>
          <w:szCs w:val="40"/>
        </w:rPr>
        <w:t>日算起90天.</w:t>
      </w:r>
    </w:p>
    <w:p w:rsidR="00630F47" w:rsidRDefault="00630F47" w:rsidP="00630F47">
      <w:pPr>
        <w:rPr>
          <w:rFonts w:ascii="標楷體" w:eastAsia="標楷體" w:hAnsi="標楷體"/>
          <w:sz w:val="22"/>
        </w:rPr>
      </w:pPr>
      <w:r w:rsidRPr="00630F47">
        <w:rPr>
          <w:rFonts w:ascii="標楷體" w:eastAsia="標楷體" w:hAnsi="標楷體" w:hint="eastAsia"/>
          <w:sz w:val="22"/>
        </w:rPr>
        <w:t>申請人請務必依上述簽證審核期所需時間儘速遞件,以免耽誤就學日期.然近日發生多起因為各種原因,造成簽證延誤案例.即簽證申請雖已逾法定簽證審核期,但本處仍未收到簽證核准函因而造成申請人之困擾.基於此現象,本處強烈建議申請人及早遞件以免影響既定之行程!!!</w:t>
      </w:r>
    </w:p>
    <w:p w:rsidR="00630F47" w:rsidRDefault="00630F47" w:rsidP="00630F47">
      <w:pPr>
        <w:rPr>
          <w:rFonts w:asciiTheme="minorEastAsia" w:hAnsiTheme="minorEastAsia"/>
          <w:sz w:val="22"/>
        </w:rPr>
      </w:pPr>
      <w:r w:rsidRPr="00630F47">
        <w:rPr>
          <w:rFonts w:asciiTheme="minorEastAsia" w:hAnsiTheme="minorEastAsia" w:hint="eastAsia"/>
          <w:sz w:val="22"/>
        </w:rPr>
        <w:t>根據法規上述長期留學簽證,長期就學居留簽證及長期學習簽證,審理單位為捷克內政部移民司(OAMP MV CR). 本處依法無權干涉上述簽證之審查過程及進度,審理單位依法也不需告知本處簽證核准進度延誤之原因.</w:t>
      </w:r>
    </w:p>
    <w:p w:rsidR="00630F47" w:rsidRDefault="00630F47" w:rsidP="00630F47">
      <w:pPr>
        <w:rPr>
          <w:rFonts w:asciiTheme="minorEastAsia" w:hAnsiTheme="minorEastAsia"/>
          <w:sz w:val="22"/>
        </w:rPr>
      </w:pPr>
    </w:p>
    <w:p w:rsidR="00630F47" w:rsidRDefault="00630F47" w:rsidP="00630F47">
      <w:pPr>
        <w:rPr>
          <w:rFonts w:asciiTheme="minorEastAsia" w:hAnsiTheme="minorEastAsia"/>
          <w:b/>
          <w:szCs w:val="24"/>
        </w:rPr>
      </w:pPr>
      <w:r w:rsidRPr="00630F47">
        <w:rPr>
          <w:rFonts w:asciiTheme="minorEastAsia" w:hAnsiTheme="minorEastAsia" w:hint="eastAsia"/>
          <w:b/>
          <w:szCs w:val="24"/>
        </w:rPr>
        <w:t>收到本處簽證核准函通知後</w:t>
      </w:r>
      <w:proofErr w:type="gramStart"/>
      <w:r w:rsidRPr="00630F47">
        <w:rPr>
          <w:rFonts w:asciiTheme="minorEastAsia" w:hAnsiTheme="minorEastAsia" w:hint="eastAsia"/>
          <w:b/>
          <w:szCs w:val="24"/>
        </w:rPr>
        <w:t>該辦哪些</w:t>
      </w:r>
      <w:proofErr w:type="gramEnd"/>
      <w:r w:rsidRPr="00630F47">
        <w:rPr>
          <w:rFonts w:asciiTheme="minorEastAsia" w:hAnsiTheme="minorEastAsia" w:hint="eastAsia"/>
          <w:b/>
          <w:szCs w:val="24"/>
        </w:rPr>
        <w:t>手續</w:t>
      </w:r>
      <w:r>
        <w:rPr>
          <w:rFonts w:asciiTheme="minorEastAsia" w:hAnsiTheme="minorEastAsia" w:hint="eastAsia"/>
          <w:b/>
          <w:szCs w:val="24"/>
        </w:rPr>
        <w:t>？</w:t>
      </w:r>
    </w:p>
    <w:p w:rsidR="00630F47" w:rsidRDefault="00630F47" w:rsidP="00630F47">
      <w:pPr>
        <w:rPr>
          <w:rFonts w:asciiTheme="minorEastAsia" w:hAnsiTheme="minorEastAsia"/>
          <w:szCs w:val="24"/>
        </w:rPr>
      </w:pPr>
      <w:r w:rsidRPr="00630F47">
        <w:rPr>
          <w:rFonts w:asciiTheme="minorEastAsia" w:hAnsiTheme="minorEastAsia" w:hint="eastAsia"/>
          <w:szCs w:val="24"/>
        </w:rPr>
        <w:t>領取簽證方式, 請本人攜帶相關證件親自至本處領取,. 若申請人已在捷克, 則可委託他人帶領.  受委託人務必攜帶相關身分</w:t>
      </w:r>
      <w:proofErr w:type="gramStart"/>
      <w:r w:rsidRPr="00630F47">
        <w:rPr>
          <w:rFonts w:asciiTheme="minorEastAsia" w:hAnsiTheme="minorEastAsia" w:hint="eastAsia"/>
          <w:szCs w:val="24"/>
        </w:rPr>
        <w:t>証</w:t>
      </w:r>
      <w:proofErr w:type="gramEnd"/>
      <w:r w:rsidRPr="00630F47">
        <w:rPr>
          <w:rFonts w:asciiTheme="minorEastAsia" w:hAnsiTheme="minorEastAsia" w:hint="eastAsia"/>
          <w:szCs w:val="24"/>
        </w:rPr>
        <w:t>件(護照)及經過捷克境內之公</w:t>
      </w:r>
      <w:proofErr w:type="gramStart"/>
      <w:r w:rsidRPr="00630F47">
        <w:rPr>
          <w:rFonts w:asciiTheme="minorEastAsia" w:hAnsiTheme="minorEastAsia" w:hint="eastAsia"/>
          <w:szCs w:val="24"/>
        </w:rPr>
        <w:t>証</w:t>
      </w:r>
      <w:proofErr w:type="gramEnd"/>
      <w:r w:rsidRPr="00630F47">
        <w:rPr>
          <w:rFonts w:asciiTheme="minorEastAsia" w:hAnsiTheme="minorEastAsia" w:hint="eastAsia"/>
          <w:szCs w:val="24"/>
        </w:rPr>
        <w:t>單位, 公</w:t>
      </w:r>
      <w:proofErr w:type="gramStart"/>
      <w:r w:rsidRPr="00630F47">
        <w:rPr>
          <w:rFonts w:asciiTheme="minorEastAsia" w:hAnsiTheme="minorEastAsia" w:hint="eastAsia"/>
          <w:szCs w:val="24"/>
        </w:rPr>
        <w:t>証</w:t>
      </w:r>
      <w:proofErr w:type="gramEnd"/>
      <w:r w:rsidRPr="00630F47">
        <w:rPr>
          <w:rFonts w:asciiTheme="minorEastAsia" w:hAnsiTheme="minorEastAsia" w:hint="eastAsia"/>
          <w:szCs w:val="24"/>
        </w:rPr>
        <w:t>過的捷克文</w:t>
      </w:r>
      <w:proofErr w:type="gramStart"/>
      <w:r w:rsidRPr="00630F47">
        <w:rPr>
          <w:rFonts w:asciiTheme="minorEastAsia" w:hAnsiTheme="minorEastAsia" w:hint="eastAsia"/>
          <w:szCs w:val="24"/>
        </w:rPr>
        <w:t>版經委託人親簽</w:t>
      </w:r>
      <w:proofErr w:type="gramEnd"/>
      <w:r w:rsidRPr="00630F47">
        <w:rPr>
          <w:rFonts w:asciiTheme="minorEastAsia" w:hAnsiTheme="minorEastAsia" w:hint="eastAsia"/>
          <w:szCs w:val="24"/>
        </w:rPr>
        <w:t>的委託書正本, 委託書內容請詳載雙方之英文姓名(依護照版本), 護照號碼, 出生日月年等資料, 請配合辦理, 以利簽證之領取.</w:t>
      </w:r>
    </w:p>
    <w:p w:rsidR="001D6574" w:rsidRDefault="001D6574" w:rsidP="00630F47">
      <w:pPr>
        <w:rPr>
          <w:rFonts w:asciiTheme="minorEastAsia" w:hAnsiTheme="minorEastAsia"/>
          <w:szCs w:val="24"/>
        </w:rPr>
      </w:pPr>
    </w:p>
    <w:p w:rsidR="001D6574" w:rsidRDefault="001D6574" w:rsidP="00630F47">
      <w:pPr>
        <w:rPr>
          <w:rFonts w:asciiTheme="minorEastAsia" w:hAnsiTheme="minorEastAsia"/>
          <w:szCs w:val="24"/>
        </w:rPr>
      </w:pPr>
      <w:r w:rsidRPr="001D6574">
        <w:rPr>
          <w:rFonts w:asciiTheme="minorEastAsia" w:hAnsiTheme="minorEastAsia" w:hint="eastAsia"/>
          <w:b/>
          <w:szCs w:val="24"/>
        </w:rPr>
        <w:t>本處收到核准函後,會以電子郵件通知細節並請申請人親自前來本</w:t>
      </w:r>
      <w:proofErr w:type="gramStart"/>
      <w:r w:rsidRPr="001D6574">
        <w:rPr>
          <w:rFonts w:asciiTheme="minorEastAsia" w:hAnsiTheme="minorEastAsia" w:hint="eastAsia"/>
          <w:b/>
          <w:szCs w:val="24"/>
        </w:rPr>
        <w:t>處領貼簽證</w:t>
      </w:r>
      <w:proofErr w:type="gramEnd"/>
      <w:r w:rsidRPr="001D6574">
        <w:rPr>
          <w:rFonts w:asciiTheme="minorEastAsia" w:hAnsiTheme="minorEastAsia" w:hint="eastAsia"/>
          <w:b/>
          <w:szCs w:val="24"/>
        </w:rPr>
        <w:t>.細節如下</w:t>
      </w:r>
      <w:r w:rsidRPr="001D6574">
        <w:rPr>
          <w:rFonts w:asciiTheme="minorEastAsia" w:hAnsiTheme="minorEastAsia" w:hint="eastAsia"/>
          <w:szCs w:val="24"/>
        </w:rPr>
        <w:t>:</w:t>
      </w:r>
    </w:p>
    <w:p w:rsidR="001D6574" w:rsidRPr="001D6574" w:rsidRDefault="001D6574" w:rsidP="001D6574">
      <w:pPr>
        <w:pStyle w:val="a5"/>
        <w:numPr>
          <w:ilvl w:val="0"/>
          <w:numId w:val="3"/>
        </w:numPr>
        <w:ind w:leftChars="0"/>
        <w:rPr>
          <w:rFonts w:asciiTheme="minorEastAsia" w:hAnsiTheme="minorEastAsia" w:hint="eastAsia"/>
          <w:szCs w:val="24"/>
        </w:rPr>
      </w:pPr>
      <w:r w:rsidRPr="001D6574">
        <w:rPr>
          <w:rFonts w:asciiTheme="minorEastAsia" w:hAnsiTheme="minorEastAsia" w:hint="eastAsia"/>
          <w:b/>
          <w:szCs w:val="24"/>
        </w:rPr>
        <w:lastRenderedPageBreak/>
        <w:t>-長期就學居留簽證(Long term residence for the purpose of study)</w:t>
      </w:r>
      <w:r w:rsidRPr="001D6574">
        <w:rPr>
          <w:rFonts w:asciiTheme="minorEastAsia" w:hAnsiTheme="minorEastAsia" w:hint="eastAsia"/>
          <w:szCs w:val="24"/>
        </w:rPr>
        <w:t>:</w:t>
      </w:r>
    </w:p>
    <w:p w:rsidR="001D6574" w:rsidRPr="001D6574" w:rsidRDefault="001D6574" w:rsidP="001D6574">
      <w:pPr>
        <w:pStyle w:val="a5"/>
        <w:ind w:leftChars="0"/>
        <w:rPr>
          <w:rFonts w:asciiTheme="minorEastAsia" w:hAnsiTheme="minorEastAsia" w:hint="eastAsia"/>
          <w:szCs w:val="24"/>
        </w:rPr>
      </w:pPr>
      <w:r w:rsidRPr="001D6574">
        <w:rPr>
          <w:rFonts w:asciiTheme="minorEastAsia" w:hAnsiTheme="minorEastAsia" w:hint="eastAsia"/>
          <w:szCs w:val="24"/>
        </w:rPr>
        <w:t>上述居留簽證申請人前來本</w:t>
      </w:r>
      <w:proofErr w:type="gramStart"/>
      <w:r w:rsidRPr="001D6574">
        <w:rPr>
          <w:rFonts w:asciiTheme="minorEastAsia" w:hAnsiTheme="minorEastAsia" w:hint="eastAsia"/>
          <w:szCs w:val="24"/>
        </w:rPr>
        <w:t>處領貼之</w:t>
      </w:r>
      <w:proofErr w:type="gramEnd"/>
      <w:r w:rsidRPr="001D6574">
        <w:rPr>
          <w:rFonts w:asciiTheme="minorEastAsia" w:hAnsiTheme="minorEastAsia" w:hint="eastAsia"/>
          <w:szCs w:val="24"/>
        </w:rPr>
        <w:t xml:space="preserve">簽證為短期停留最長至60天之入境簽證. 於抵達捷克後3個工作天內需至捷克移民司相關處所報到(完成外國人抵達捷克申報手續)並完成申辦居留證手續. 此居留證可望於60天內領取.  </w:t>
      </w:r>
    </w:p>
    <w:p w:rsidR="001D6574" w:rsidRPr="001D6574" w:rsidRDefault="001D6574" w:rsidP="001D6574">
      <w:pPr>
        <w:pStyle w:val="a5"/>
        <w:ind w:leftChars="0"/>
        <w:rPr>
          <w:rFonts w:asciiTheme="minorEastAsia" w:hAnsiTheme="minorEastAsia"/>
          <w:szCs w:val="24"/>
        </w:rPr>
      </w:pPr>
    </w:p>
    <w:p w:rsidR="001D6574" w:rsidRDefault="001D6574" w:rsidP="001D6574">
      <w:pPr>
        <w:pStyle w:val="a5"/>
        <w:ind w:leftChars="0"/>
        <w:rPr>
          <w:rFonts w:asciiTheme="minorEastAsia" w:hAnsiTheme="minorEastAsia"/>
          <w:szCs w:val="24"/>
        </w:rPr>
      </w:pPr>
      <w:r w:rsidRPr="001D6574">
        <w:rPr>
          <w:rFonts w:asciiTheme="minorEastAsia" w:hAnsiTheme="minorEastAsia" w:hint="eastAsia"/>
          <w:szCs w:val="24"/>
        </w:rPr>
        <w:t>若長期就學居留簽證申請人,於收到本處之核准函通知之前,已用台灣護照進入申</w:t>
      </w:r>
      <w:proofErr w:type="gramStart"/>
      <w:r w:rsidRPr="001D6574">
        <w:rPr>
          <w:rFonts w:asciiTheme="minorEastAsia" w:hAnsiTheme="minorEastAsia" w:hint="eastAsia"/>
          <w:szCs w:val="24"/>
        </w:rPr>
        <w:t>根國免</w:t>
      </w:r>
      <w:proofErr w:type="gramEnd"/>
      <w:r w:rsidRPr="001D6574">
        <w:rPr>
          <w:rFonts w:asciiTheme="minorEastAsia" w:hAnsiTheme="minorEastAsia" w:hint="eastAsia"/>
          <w:szCs w:val="24"/>
        </w:rPr>
        <w:t>簽證或其他合法簽證先抵捷克觀光旅行(請務必於抵達捷克後3個工作天內至捷克外事警察局相關處所完成外國人抵達捷克申報手續)則請於收到本處之簽證核准函通知後,</w:t>
      </w:r>
      <w:proofErr w:type="gramStart"/>
      <w:r w:rsidRPr="001D6574">
        <w:rPr>
          <w:rFonts w:asciiTheme="minorEastAsia" w:hAnsiTheme="minorEastAsia" w:hint="eastAsia"/>
          <w:szCs w:val="24"/>
        </w:rPr>
        <w:t>速至捷克</w:t>
      </w:r>
      <w:proofErr w:type="gramEnd"/>
      <w:r w:rsidRPr="001D6574">
        <w:rPr>
          <w:rFonts w:asciiTheme="minorEastAsia" w:hAnsiTheme="minorEastAsia" w:hint="eastAsia"/>
          <w:szCs w:val="24"/>
        </w:rPr>
        <w:t xml:space="preserve">移民司相關處所完成申辦居留證手續. 此居留證可望於60天內領取. </w:t>
      </w:r>
    </w:p>
    <w:p w:rsidR="001D6574" w:rsidRDefault="001D6574" w:rsidP="001D6574">
      <w:pPr>
        <w:pStyle w:val="a5"/>
        <w:ind w:leftChars="0"/>
        <w:rPr>
          <w:rFonts w:asciiTheme="minorEastAsia" w:hAnsiTheme="minorEastAsia"/>
          <w:szCs w:val="24"/>
        </w:rPr>
      </w:pPr>
    </w:p>
    <w:p w:rsidR="001D6574" w:rsidRPr="001D6574" w:rsidRDefault="001D6574" w:rsidP="001D6574">
      <w:pPr>
        <w:pStyle w:val="a5"/>
        <w:numPr>
          <w:ilvl w:val="0"/>
          <w:numId w:val="3"/>
        </w:numPr>
        <w:ind w:leftChars="0"/>
        <w:rPr>
          <w:rFonts w:asciiTheme="minorEastAsia" w:hAnsiTheme="minorEastAsia" w:hint="eastAsia"/>
          <w:b/>
          <w:szCs w:val="24"/>
        </w:rPr>
      </w:pPr>
      <w:r w:rsidRPr="001D6574">
        <w:rPr>
          <w:rFonts w:asciiTheme="minorEastAsia" w:hAnsiTheme="minorEastAsia" w:hint="eastAsia"/>
          <w:b/>
          <w:szCs w:val="24"/>
        </w:rPr>
        <w:t xml:space="preserve">-長期留學簽證( Long term visa for the purpose of </w:t>
      </w:r>
      <w:proofErr w:type="spellStart"/>
      <w:r w:rsidRPr="001D6574">
        <w:rPr>
          <w:rFonts w:asciiTheme="minorEastAsia" w:hAnsiTheme="minorEastAsia" w:hint="eastAsia"/>
          <w:b/>
          <w:szCs w:val="24"/>
        </w:rPr>
        <w:t>stydy</w:t>
      </w:r>
      <w:proofErr w:type="spellEnd"/>
      <w:r w:rsidRPr="001D6574">
        <w:rPr>
          <w:rFonts w:asciiTheme="minorEastAsia" w:hAnsiTheme="minorEastAsia" w:hint="eastAsia"/>
          <w:b/>
          <w:szCs w:val="24"/>
        </w:rPr>
        <w:t>)</w:t>
      </w:r>
    </w:p>
    <w:p w:rsidR="001D6574" w:rsidRPr="001D6574" w:rsidRDefault="001D6574" w:rsidP="001D6574">
      <w:pPr>
        <w:pStyle w:val="a5"/>
        <w:numPr>
          <w:ilvl w:val="0"/>
          <w:numId w:val="3"/>
        </w:numPr>
        <w:ind w:leftChars="0"/>
        <w:rPr>
          <w:rFonts w:asciiTheme="minorEastAsia" w:hAnsiTheme="minorEastAsia"/>
          <w:szCs w:val="24"/>
        </w:rPr>
      </w:pPr>
      <w:r w:rsidRPr="001D6574">
        <w:rPr>
          <w:rFonts w:asciiTheme="minorEastAsia" w:hAnsiTheme="minorEastAsia" w:hint="eastAsia"/>
          <w:b/>
          <w:szCs w:val="24"/>
        </w:rPr>
        <w:t>-長期學習簽證(Long term visa for the purpose of others):</w:t>
      </w:r>
    </w:p>
    <w:p w:rsidR="001D6574" w:rsidRPr="001D6574" w:rsidRDefault="001D6574" w:rsidP="001D6574">
      <w:pPr>
        <w:pStyle w:val="a5"/>
        <w:rPr>
          <w:rFonts w:asciiTheme="minorEastAsia" w:hAnsiTheme="minorEastAsia" w:hint="eastAsia"/>
          <w:szCs w:val="24"/>
        </w:rPr>
      </w:pPr>
      <w:r w:rsidRPr="001D6574">
        <w:rPr>
          <w:rFonts w:asciiTheme="minorEastAsia" w:hAnsiTheme="minorEastAsia" w:hint="eastAsia"/>
          <w:szCs w:val="24"/>
        </w:rPr>
        <w:t>上述2類簽證申請人前來本</w:t>
      </w:r>
      <w:proofErr w:type="gramStart"/>
      <w:r w:rsidRPr="001D6574">
        <w:rPr>
          <w:rFonts w:asciiTheme="minorEastAsia" w:hAnsiTheme="minorEastAsia" w:hint="eastAsia"/>
          <w:szCs w:val="24"/>
        </w:rPr>
        <w:t>處領貼之</w:t>
      </w:r>
      <w:proofErr w:type="gramEnd"/>
      <w:r w:rsidRPr="001D6574">
        <w:rPr>
          <w:rFonts w:asciiTheme="minorEastAsia" w:hAnsiTheme="minorEastAsia" w:hint="eastAsia"/>
          <w:szCs w:val="24"/>
        </w:rPr>
        <w:t>簽證為最長停留至180天有效之簽證. 若需延長停留日期可洽捷克移民司相關處所辦理. 請務必於抵達捷克後3個工作天內至捷克外事警察局相關處所完成外國人抵達捷克申報手續.</w:t>
      </w:r>
    </w:p>
    <w:p w:rsidR="001D6574" w:rsidRPr="001D6574" w:rsidRDefault="001D6574" w:rsidP="001D6574">
      <w:pPr>
        <w:pStyle w:val="a5"/>
        <w:rPr>
          <w:rFonts w:asciiTheme="minorEastAsia" w:hAnsiTheme="minorEastAsia"/>
          <w:szCs w:val="24"/>
        </w:rPr>
      </w:pPr>
    </w:p>
    <w:p w:rsidR="001D6574" w:rsidRPr="001D6574" w:rsidRDefault="001D6574" w:rsidP="001D6574">
      <w:pPr>
        <w:pStyle w:val="a5"/>
        <w:rPr>
          <w:rFonts w:asciiTheme="minorEastAsia" w:hAnsiTheme="minorEastAsia" w:hint="eastAsia"/>
          <w:szCs w:val="24"/>
        </w:rPr>
      </w:pPr>
      <w:r w:rsidRPr="001D6574">
        <w:rPr>
          <w:rFonts w:asciiTheme="minorEastAsia" w:hAnsiTheme="minorEastAsia" w:hint="eastAsia"/>
          <w:szCs w:val="24"/>
        </w:rPr>
        <w:t>!!!注意! 上述2類簽證依法必須於</w:t>
      </w:r>
      <w:proofErr w:type="gramStart"/>
      <w:r w:rsidRPr="001D6574">
        <w:rPr>
          <w:rFonts w:asciiTheme="minorEastAsia" w:hAnsiTheme="minorEastAsia" w:hint="eastAsia"/>
          <w:szCs w:val="24"/>
        </w:rPr>
        <w:t>簽證原遞件</w:t>
      </w:r>
      <w:proofErr w:type="gramEnd"/>
      <w:r w:rsidRPr="001D6574">
        <w:rPr>
          <w:rFonts w:asciiTheme="minorEastAsia" w:hAnsiTheme="minorEastAsia" w:hint="eastAsia"/>
          <w:szCs w:val="24"/>
        </w:rPr>
        <w:t>地點完成簽</w:t>
      </w:r>
      <w:proofErr w:type="gramStart"/>
      <w:r w:rsidRPr="001D6574">
        <w:rPr>
          <w:rFonts w:asciiTheme="minorEastAsia" w:hAnsiTheme="minorEastAsia" w:hint="eastAsia"/>
          <w:szCs w:val="24"/>
        </w:rPr>
        <w:t>証</w:t>
      </w:r>
      <w:proofErr w:type="gramEnd"/>
      <w:r w:rsidRPr="001D6574">
        <w:rPr>
          <w:rFonts w:asciiTheme="minorEastAsia" w:hAnsiTheme="minorEastAsia" w:hint="eastAsia"/>
          <w:szCs w:val="24"/>
        </w:rPr>
        <w:t>領取手續</w:t>
      </w:r>
      <w:r>
        <w:rPr>
          <w:rFonts w:asciiTheme="minorEastAsia" w:hAnsiTheme="minorEastAsia" w:hint="eastAsia"/>
          <w:szCs w:val="24"/>
        </w:rPr>
        <w:t xml:space="preserve">!!!!  </w:t>
      </w:r>
    </w:p>
    <w:p w:rsidR="001D6574" w:rsidRPr="001D6574" w:rsidRDefault="001D6574" w:rsidP="001D6574">
      <w:pPr>
        <w:pStyle w:val="a5"/>
        <w:rPr>
          <w:rFonts w:asciiTheme="minorEastAsia" w:hAnsiTheme="minorEastAsia" w:hint="eastAsia"/>
          <w:szCs w:val="24"/>
        </w:rPr>
      </w:pPr>
      <w:r w:rsidRPr="001D6574">
        <w:rPr>
          <w:rFonts w:asciiTheme="minorEastAsia" w:hAnsiTheme="minorEastAsia" w:hint="eastAsia"/>
          <w:szCs w:val="24"/>
        </w:rPr>
        <w:t>例: 在台灣遞件則在</w:t>
      </w:r>
      <w:proofErr w:type="gramStart"/>
      <w:r w:rsidRPr="001D6574">
        <w:rPr>
          <w:rFonts w:asciiTheme="minorEastAsia" w:hAnsiTheme="minorEastAsia" w:hint="eastAsia"/>
          <w:szCs w:val="24"/>
        </w:rPr>
        <w:t>台灣領件</w:t>
      </w:r>
      <w:proofErr w:type="gramEnd"/>
      <w:r w:rsidRPr="001D6574">
        <w:rPr>
          <w:rFonts w:asciiTheme="minorEastAsia" w:hAnsiTheme="minorEastAsia" w:hint="eastAsia"/>
          <w:szCs w:val="24"/>
        </w:rPr>
        <w:t>,在美國遞件則在</w:t>
      </w:r>
      <w:proofErr w:type="gramStart"/>
      <w:r w:rsidRPr="001D6574">
        <w:rPr>
          <w:rFonts w:asciiTheme="minorEastAsia" w:hAnsiTheme="minorEastAsia" w:hint="eastAsia"/>
          <w:szCs w:val="24"/>
        </w:rPr>
        <w:t>美國領件</w:t>
      </w:r>
      <w:proofErr w:type="gramEnd"/>
      <w:r w:rsidRPr="001D6574">
        <w:rPr>
          <w:rFonts w:asciiTheme="minorEastAsia" w:hAnsiTheme="minorEastAsia" w:hint="eastAsia"/>
          <w:szCs w:val="24"/>
        </w:rPr>
        <w:t>...依此類推.</w:t>
      </w:r>
    </w:p>
    <w:p w:rsidR="001D6574" w:rsidRPr="001D6574" w:rsidRDefault="001D6574" w:rsidP="001D6574">
      <w:pPr>
        <w:pStyle w:val="a5"/>
        <w:rPr>
          <w:rFonts w:asciiTheme="minorEastAsia" w:hAnsiTheme="minorEastAsia"/>
          <w:szCs w:val="24"/>
        </w:rPr>
      </w:pPr>
    </w:p>
    <w:p w:rsidR="001D6574" w:rsidRPr="001D6574" w:rsidRDefault="001D6574" w:rsidP="001D6574">
      <w:pPr>
        <w:rPr>
          <w:rFonts w:asciiTheme="minorEastAsia" w:hAnsiTheme="minorEastAsia" w:hint="eastAsia"/>
          <w:szCs w:val="24"/>
        </w:rPr>
      </w:pPr>
      <w:r w:rsidRPr="001D6574">
        <w:rPr>
          <w:rFonts w:asciiTheme="minorEastAsia" w:hAnsiTheme="minorEastAsia" w:hint="eastAsia"/>
          <w:szCs w:val="24"/>
        </w:rPr>
        <w:t>上述3類簽證申</w:t>
      </w:r>
      <w:bookmarkStart w:id="0" w:name="_GoBack"/>
      <w:bookmarkEnd w:id="0"/>
      <w:r w:rsidRPr="001D6574">
        <w:rPr>
          <w:rFonts w:asciiTheme="minorEastAsia" w:hAnsiTheme="minorEastAsia" w:hint="eastAsia"/>
          <w:szCs w:val="24"/>
        </w:rPr>
        <w:t>請人收到本處之簽證核准函通知後,請備妥護照及有效期足夠之醫療保險親自前來本</w:t>
      </w:r>
      <w:proofErr w:type="gramStart"/>
      <w:r w:rsidRPr="001D6574">
        <w:rPr>
          <w:rFonts w:asciiTheme="minorEastAsia" w:hAnsiTheme="minorEastAsia" w:hint="eastAsia"/>
          <w:szCs w:val="24"/>
        </w:rPr>
        <w:t>處領貼簽證</w:t>
      </w:r>
      <w:proofErr w:type="gramEnd"/>
      <w:r w:rsidRPr="001D6574">
        <w:rPr>
          <w:rFonts w:asciiTheme="minorEastAsia" w:hAnsiTheme="minorEastAsia" w:hint="eastAsia"/>
          <w:szCs w:val="24"/>
        </w:rPr>
        <w:t>. (保險細節請另詳閱本處醫療保險相關規範)</w:t>
      </w:r>
    </w:p>
    <w:p w:rsidR="001D6574" w:rsidRPr="001D6574" w:rsidRDefault="001D6574" w:rsidP="001D6574">
      <w:pPr>
        <w:pStyle w:val="a5"/>
        <w:rPr>
          <w:rFonts w:asciiTheme="minorEastAsia" w:hAnsiTheme="minorEastAsia"/>
          <w:szCs w:val="24"/>
        </w:rPr>
      </w:pPr>
    </w:p>
    <w:p w:rsidR="001D6574" w:rsidRPr="001D6574" w:rsidRDefault="001D6574" w:rsidP="001D6574">
      <w:pPr>
        <w:rPr>
          <w:rFonts w:asciiTheme="minorEastAsia" w:hAnsiTheme="minorEastAsia" w:hint="eastAsia"/>
          <w:szCs w:val="24"/>
        </w:rPr>
      </w:pPr>
      <w:r w:rsidRPr="001D6574">
        <w:rPr>
          <w:rFonts w:asciiTheme="minorEastAsia" w:hAnsiTheme="minorEastAsia" w:hint="eastAsia"/>
          <w:szCs w:val="24"/>
        </w:rPr>
        <w:t>凡持有上述3類簽證使用人於停留捷克</w:t>
      </w:r>
      <w:proofErr w:type="gramStart"/>
      <w:r w:rsidRPr="001D6574">
        <w:rPr>
          <w:rFonts w:asciiTheme="minorEastAsia" w:hAnsiTheme="minorEastAsia" w:hint="eastAsia"/>
          <w:szCs w:val="24"/>
        </w:rPr>
        <w:t>期間,</w:t>
      </w:r>
      <w:proofErr w:type="gramEnd"/>
      <w:r w:rsidRPr="001D6574">
        <w:rPr>
          <w:rFonts w:asciiTheme="minorEastAsia" w:hAnsiTheme="minorEastAsia" w:hint="eastAsia"/>
          <w:szCs w:val="24"/>
        </w:rPr>
        <w:t>不需另外</w:t>
      </w:r>
      <w:proofErr w:type="gramStart"/>
      <w:r w:rsidRPr="001D6574">
        <w:rPr>
          <w:rFonts w:asciiTheme="minorEastAsia" w:hAnsiTheme="minorEastAsia" w:hint="eastAsia"/>
          <w:szCs w:val="24"/>
        </w:rPr>
        <w:t>申請它類簽證</w:t>
      </w:r>
      <w:proofErr w:type="gramEnd"/>
      <w:r w:rsidRPr="001D6574">
        <w:rPr>
          <w:rFonts w:asciiTheme="minorEastAsia" w:hAnsiTheme="minorEastAsia" w:hint="eastAsia"/>
          <w:szCs w:val="24"/>
        </w:rPr>
        <w:t>即可造訪</w:t>
      </w:r>
      <w:proofErr w:type="gramStart"/>
      <w:r w:rsidRPr="001D6574">
        <w:rPr>
          <w:rFonts w:asciiTheme="minorEastAsia" w:hAnsiTheme="minorEastAsia" w:hint="eastAsia"/>
          <w:szCs w:val="24"/>
        </w:rPr>
        <w:t>其他申根國</w:t>
      </w:r>
      <w:proofErr w:type="gramEnd"/>
      <w:r w:rsidRPr="001D6574">
        <w:rPr>
          <w:rFonts w:asciiTheme="minorEastAsia" w:hAnsiTheme="minorEastAsia" w:hint="eastAsia"/>
          <w:szCs w:val="24"/>
        </w:rPr>
        <w:t>(含瑞士-Switzerland 及列支敦斯登-Liechtenstein).  每180 天 內 最多停留90天整.</w:t>
      </w:r>
    </w:p>
    <w:sectPr w:rsidR="001D6574" w:rsidRPr="001D65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6347"/>
    <w:multiLevelType w:val="hybridMultilevel"/>
    <w:tmpl w:val="D05AB684"/>
    <w:lvl w:ilvl="0" w:tplc="F39E8C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3CA683E"/>
    <w:multiLevelType w:val="hybridMultilevel"/>
    <w:tmpl w:val="BCA21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7A747B"/>
    <w:multiLevelType w:val="hybridMultilevel"/>
    <w:tmpl w:val="52F637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02"/>
    <w:rsid w:val="001D6574"/>
    <w:rsid w:val="00630F47"/>
    <w:rsid w:val="006359A9"/>
    <w:rsid w:val="00975002"/>
    <w:rsid w:val="00FF3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C948-7B33-4FDF-B397-1D02775A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002"/>
    <w:rPr>
      <w:color w:val="0563C1" w:themeColor="hyperlink"/>
      <w:u w:val="single"/>
    </w:rPr>
  </w:style>
  <w:style w:type="character" w:styleId="a4">
    <w:name w:val="FollowedHyperlink"/>
    <w:basedOn w:val="a0"/>
    <w:uiPriority w:val="99"/>
    <w:semiHidden/>
    <w:unhideWhenUsed/>
    <w:rsid w:val="00975002"/>
    <w:rPr>
      <w:color w:val="954F72" w:themeColor="followedHyperlink"/>
      <w:u w:val="single"/>
    </w:rPr>
  </w:style>
  <w:style w:type="paragraph" w:styleId="a5">
    <w:name w:val="List Paragraph"/>
    <w:basedOn w:val="a"/>
    <w:uiPriority w:val="34"/>
    <w:qFormat/>
    <w:rsid w:val="00FF34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3242">
      <w:bodyDiv w:val="1"/>
      <w:marLeft w:val="0"/>
      <w:marRight w:val="0"/>
      <w:marTop w:val="0"/>
      <w:marBottom w:val="0"/>
      <w:divBdr>
        <w:top w:val="none" w:sz="0" w:space="0" w:color="auto"/>
        <w:left w:val="none" w:sz="0" w:space="0" w:color="auto"/>
        <w:bottom w:val="none" w:sz="0" w:space="0" w:color="auto"/>
        <w:right w:val="none" w:sz="0" w:space="0" w:color="auto"/>
      </w:divBdr>
    </w:div>
    <w:div w:id="1064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v.cz/public/45/84/57/525242_423344_zov_EN.pdf" TargetMode="External"/><Relationship Id="rId3" Type="http://schemas.openxmlformats.org/officeDocument/2006/relationships/settings" Target="settings.xml"/><Relationship Id="rId7" Type="http://schemas.openxmlformats.org/officeDocument/2006/relationships/hyperlink" Target="http://www.mzv.cz/public/82/d2/e3/72998_14945_zadostopovolenitrvalehopobyt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v.cz/public/45/84/57/525242_423344_zov_EN.pdf" TargetMode="External"/><Relationship Id="rId5" Type="http://schemas.openxmlformats.org/officeDocument/2006/relationships/hyperlink" Target="http://www.mzv.cz/taipei/en/visas_and_consular_information/long_term_residence_permit_for_the/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2015-05-26T06:44:00Z</dcterms:created>
  <dcterms:modified xsi:type="dcterms:W3CDTF">2015-05-26T07:19:00Z</dcterms:modified>
</cp:coreProperties>
</file>