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AA8" w:rsidRDefault="009F71F1">
      <w:pPr>
        <w:spacing w:line="580" w:lineRule="exact"/>
        <w:ind w:left="113"/>
        <w:rPr>
          <w:rFonts w:ascii="Meiryo" w:eastAsia="Meiryo" w:hAnsi="Meiryo" w:cs="Meiryo"/>
          <w:sz w:val="40"/>
          <w:szCs w:val="40"/>
        </w:rPr>
      </w:pPr>
      <w:r>
        <w:rPr>
          <w:rFonts w:ascii="Meiryo" w:eastAsia="Meiryo" w:hAnsi="Meiryo" w:cs="Meiryo"/>
          <w:position w:val="6"/>
          <w:sz w:val="40"/>
          <w:szCs w:val="40"/>
        </w:rPr>
        <w:t>祕魯</w:t>
      </w:r>
      <w:r>
        <w:rPr>
          <w:rFonts w:ascii="Meiryo" w:eastAsia="Meiryo" w:hAnsi="Meiryo" w:cs="Meiryo"/>
          <w:spacing w:val="1"/>
          <w:position w:val="6"/>
          <w:sz w:val="40"/>
          <w:szCs w:val="40"/>
        </w:rPr>
        <w:t>簽證</w:t>
      </w:r>
      <w:r>
        <w:rPr>
          <w:rFonts w:ascii="Meiryo" w:eastAsia="Meiryo" w:hAnsi="Meiryo" w:cs="Meiryo"/>
          <w:spacing w:val="-4"/>
          <w:position w:val="6"/>
          <w:sz w:val="40"/>
          <w:szCs w:val="40"/>
        </w:rPr>
        <w:t>須</w:t>
      </w:r>
      <w:r>
        <w:rPr>
          <w:rFonts w:ascii="Meiryo" w:eastAsia="Meiryo" w:hAnsi="Meiryo" w:cs="Meiryo"/>
          <w:position w:val="6"/>
          <w:sz w:val="40"/>
          <w:szCs w:val="40"/>
        </w:rPr>
        <w:t>知</w:t>
      </w:r>
    </w:p>
    <w:p w:rsidR="00D24AA8" w:rsidRDefault="002029D6">
      <w:pPr>
        <w:spacing w:line="400" w:lineRule="exact"/>
        <w:ind w:left="113"/>
        <w:rPr>
          <w:sz w:val="40"/>
          <w:szCs w:val="40"/>
        </w:rPr>
      </w:pPr>
      <w:hyperlink r:id="rId7">
        <w:r w:rsidR="009F71F1">
          <w:rPr>
            <w:rFonts w:eastAsia="Times New Roman"/>
            <w:color w:val="0462C1"/>
            <w:spacing w:val="-4"/>
            <w:w w:val="93"/>
            <w:position w:val="1"/>
            <w:sz w:val="40"/>
            <w:szCs w:val="40"/>
            <w:u w:val="thick" w:color="0462C1"/>
          </w:rPr>
          <w:t>h</w:t>
        </w:r>
        <w:r w:rsidR="009F71F1">
          <w:rPr>
            <w:rFonts w:eastAsia="Times New Roman"/>
            <w:color w:val="0462C1"/>
            <w:spacing w:val="-3"/>
            <w:w w:val="94"/>
            <w:position w:val="1"/>
            <w:sz w:val="40"/>
            <w:szCs w:val="40"/>
            <w:u w:val="thick" w:color="0462C1"/>
          </w:rPr>
          <w:t>tt</w:t>
        </w:r>
        <w:r w:rsidR="009F71F1">
          <w:rPr>
            <w:rFonts w:eastAsia="Times New Roman"/>
            <w:color w:val="0462C1"/>
            <w:spacing w:val="-4"/>
            <w:w w:val="93"/>
            <w:position w:val="1"/>
            <w:sz w:val="40"/>
            <w:szCs w:val="40"/>
            <w:u w:val="thick" w:color="0462C1"/>
          </w:rPr>
          <w:t>p</w:t>
        </w:r>
        <w:r w:rsidR="009F71F1">
          <w:rPr>
            <w:rFonts w:eastAsia="Times New Roman"/>
            <w:color w:val="0462C1"/>
            <w:spacing w:val="-3"/>
            <w:w w:val="94"/>
            <w:position w:val="1"/>
            <w:sz w:val="40"/>
            <w:szCs w:val="40"/>
            <w:u w:val="thick" w:color="0462C1"/>
          </w:rPr>
          <w:t>://</w:t>
        </w:r>
        <w:r w:rsidR="009F71F1">
          <w:rPr>
            <w:rFonts w:eastAsia="Times New Roman"/>
            <w:color w:val="0462C1"/>
            <w:spacing w:val="-4"/>
            <w:w w:val="93"/>
            <w:position w:val="1"/>
            <w:sz w:val="40"/>
            <w:szCs w:val="40"/>
            <w:u w:val="thick" w:color="0462C1"/>
          </w:rPr>
          <w:t>w</w:t>
        </w:r>
        <w:r w:rsidR="009F71F1">
          <w:rPr>
            <w:rFonts w:eastAsia="Times New Roman"/>
            <w:color w:val="0462C1"/>
            <w:spacing w:val="-3"/>
            <w:w w:val="93"/>
            <w:position w:val="1"/>
            <w:sz w:val="40"/>
            <w:szCs w:val="40"/>
            <w:u w:val="thick" w:color="0462C1"/>
          </w:rPr>
          <w:t>ww</w:t>
        </w:r>
        <w:r w:rsidR="009F71F1">
          <w:rPr>
            <w:rFonts w:eastAsia="Times New Roman"/>
            <w:color w:val="0462C1"/>
            <w:spacing w:val="-4"/>
            <w:w w:val="94"/>
            <w:position w:val="1"/>
            <w:sz w:val="40"/>
            <w:szCs w:val="40"/>
            <w:u w:val="thick" w:color="0462C1"/>
          </w:rPr>
          <w:t>.</w:t>
        </w:r>
        <w:r w:rsidR="009F71F1">
          <w:rPr>
            <w:rFonts w:eastAsia="Times New Roman"/>
            <w:color w:val="0462C1"/>
            <w:spacing w:val="-4"/>
            <w:w w:val="93"/>
            <w:position w:val="1"/>
            <w:sz w:val="40"/>
            <w:szCs w:val="40"/>
            <w:u w:val="thick" w:color="0462C1"/>
          </w:rPr>
          <w:t>p</w:t>
        </w:r>
        <w:r w:rsidR="009F71F1">
          <w:rPr>
            <w:rFonts w:eastAsia="Times New Roman"/>
            <w:color w:val="0462C1"/>
            <w:spacing w:val="-4"/>
            <w:w w:val="94"/>
            <w:position w:val="1"/>
            <w:sz w:val="40"/>
            <w:szCs w:val="40"/>
            <w:u w:val="thick" w:color="0462C1"/>
          </w:rPr>
          <w:t>e</w:t>
        </w:r>
        <w:r w:rsidR="009F71F1">
          <w:rPr>
            <w:rFonts w:eastAsia="Times New Roman"/>
            <w:color w:val="0462C1"/>
            <w:spacing w:val="-5"/>
            <w:w w:val="94"/>
            <w:position w:val="1"/>
            <w:sz w:val="40"/>
            <w:szCs w:val="40"/>
            <w:u w:val="thick" w:color="0462C1"/>
          </w:rPr>
          <w:t>r</w:t>
        </w:r>
        <w:r w:rsidR="009F71F1">
          <w:rPr>
            <w:rFonts w:eastAsia="Times New Roman"/>
            <w:color w:val="0462C1"/>
            <w:spacing w:val="-4"/>
            <w:w w:val="93"/>
            <w:position w:val="1"/>
            <w:sz w:val="40"/>
            <w:szCs w:val="40"/>
            <w:u w:val="thick" w:color="0462C1"/>
          </w:rPr>
          <w:t>u</w:t>
        </w:r>
        <w:r w:rsidR="009F71F1">
          <w:rPr>
            <w:rFonts w:eastAsia="Times New Roman"/>
            <w:color w:val="0462C1"/>
            <w:spacing w:val="-4"/>
            <w:w w:val="94"/>
            <w:position w:val="1"/>
            <w:sz w:val="40"/>
            <w:szCs w:val="40"/>
            <w:u w:val="thick" w:color="0462C1"/>
          </w:rPr>
          <w:t>.</w:t>
        </w:r>
        <w:r w:rsidR="009F71F1">
          <w:rPr>
            <w:rFonts w:eastAsia="Times New Roman"/>
            <w:color w:val="0462C1"/>
            <w:spacing w:val="-4"/>
            <w:w w:val="93"/>
            <w:position w:val="1"/>
            <w:sz w:val="40"/>
            <w:szCs w:val="40"/>
            <w:u w:val="thick" w:color="0462C1"/>
          </w:rPr>
          <w:t>o</w:t>
        </w:r>
        <w:r w:rsidR="009F71F1">
          <w:rPr>
            <w:rFonts w:eastAsia="Times New Roman"/>
            <w:color w:val="0462C1"/>
            <w:spacing w:val="-4"/>
            <w:w w:val="94"/>
            <w:position w:val="1"/>
            <w:sz w:val="40"/>
            <w:szCs w:val="40"/>
            <w:u w:val="thick" w:color="0462C1"/>
          </w:rPr>
          <w:t>r</w:t>
        </w:r>
        <w:r w:rsidR="009F71F1">
          <w:rPr>
            <w:rFonts w:eastAsia="Times New Roman"/>
            <w:color w:val="0462C1"/>
            <w:spacing w:val="-4"/>
            <w:w w:val="93"/>
            <w:position w:val="1"/>
            <w:sz w:val="40"/>
            <w:szCs w:val="40"/>
            <w:u w:val="thick" w:color="0462C1"/>
          </w:rPr>
          <w:t>g</w:t>
        </w:r>
        <w:r w:rsidR="009F71F1">
          <w:rPr>
            <w:rFonts w:eastAsia="Times New Roman"/>
            <w:color w:val="0462C1"/>
            <w:spacing w:val="-4"/>
            <w:w w:val="94"/>
            <w:position w:val="1"/>
            <w:sz w:val="40"/>
            <w:szCs w:val="40"/>
            <w:u w:val="thick" w:color="0462C1"/>
          </w:rPr>
          <w:t>.</w:t>
        </w:r>
        <w:r w:rsidR="009F71F1">
          <w:rPr>
            <w:rFonts w:eastAsia="Times New Roman"/>
            <w:color w:val="0462C1"/>
            <w:spacing w:val="-3"/>
            <w:w w:val="94"/>
            <w:position w:val="1"/>
            <w:sz w:val="40"/>
            <w:szCs w:val="40"/>
            <w:u w:val="thick" w:color="0462C1"/>
          </w:rPr>
          <w:t>t</w:t>
        </w:r>
        <w:r w:rsidR="009F71F1">
          <w:rPr>
            <w:rFonts w:eastAsia="Times New Roman"/>
            <w:color w:val="0462C1"/>
            <w:spacing w:val="-3"/>
            <w:w w:val="93"/>
            <w:position w:val="1"/>
            <w:sz w:val="40"/>
            <w:szCs w:val="40"/>
            <w:u w:val="thick" w:color="0462C1"/>
          </w:rPr>
          <w:t>w</w:t>
        </w:r>
        <w:r w:rsidR="009F71F1">
          <w:rPr>
            <w:rFonts w:eastAsia="Times New Roman"/>
            <w:color w:val="0462C1"/>
            <w:spacing w:val="-3"/>
            <w:w w:val="94"/>
            <w:position w:val="1"/>
            <w:sz w:val="40"/>
            <w:szCs w:val="40"/>
            <w:u w:val="thick" w:color="0462C1"/>
          </w:rPr>
          <w:t>/</w:t>
        </w:r>
        <w:r w:rsidR="009F71F1">
          <w:rPr>
            <w:rFonts w:eastAsia="Times New Roman"/>
            <w:color w:val="0462C1"/>
            <w:spacing w:val="-4"/>
            <w:w w:val="94"/>
            <w:position w:val="1"/>
            <w:sz w:val="40"/>
            <w:szCs w:val="40"/>
            <w:u w:val="thick" w:color="0462C1"/>
          </w:rPr>
          <w:t>z</w:t>
        </w:r>
        <w:r w:rsidR="009F71F1">
          <w:rPr>
            <w:rFonts w:eastAsia="Times New Roman"/>
            <w:color w:val="0462C1"/>
            <w:spacing w:val="-4"/>
            <w:w w:val="93"/>
            <w:position w:val="1"/>
            <w:sz w:val="40"/>
            <w:szCs w:val="40"/>
            <w:u w:val="thick" w:color="0462C1"/>
          </w:rPr>
          <w:t>h</w:t>
        </w:r>
        <w:r w:rsidR="009F71F1">
          <w:rPr>
            <w:rFonts w:eastAsia="Times New Roman"/>
            <w:color w:val="0462C1"/>
            <w:spacing w:val="-3"/>
            <w:w w:val="94"/>
            <w:position w:val="1"/>
            <w:sz w:val="40"/>
            <w:szCs w:val="40"/>
            <w:u w:val="thick" w:color="0462C1"/>
          </w:rPr>
          <w:t>/</w:t>
        </w:r>
        <w:r w:rsidR="009F71F1">
          <w:rPr>
            <w:rFonts w:eastAsia="Times New Roman"/>
            <w:color w:val="0462C1"/>
            <w:spacing w:val="-4"/>
            <w:w w:val="93"/>
            <w:position w:val="1"/>
            <w:sz w:val="40"/>
            <w:szCs w:val="40"/>
            <w:u w:val="thick" w:color="0462C1"/>
          </w:rPr>
          <w:t>bb</w:t>
        </w:r>
        <w:r w:rsidR="009F71F1">
          <w:rPr>
            <w:rFonts w:eastAsia="Times New Roman"/>
            <w:color w:val="0462C1"/>
            <w:spacing w:val="-3"/>
            <w:w w:val="93"/>
            <w:position w:val="1"/>
            <w:sz w:val="40"/>
            <w:szCs w:val="40"/>
            <w:u w:val="thick" w:color="0462C1"/>
          </w:rPr>
          <w:t>s</w:t>
        </w:r>
        <w:r w:rsidR="009F71F1">
          <w:rPr>
            <w:rFonts w:eastAsia="Times New Roman"/>
            <w:color w:val="0462C1"/>
            <w:spacing w:val="-5"/>
            <w:w w:val="94"/>
            <w:position w:val="1"/>
            <w:sz w:val="40"/>
            <w:szCs w:val="40"/>
            <w:u w:val="thick" w:color="0462C1"/>
          </w:rPr>
          <w:t>/</w:t>
        </w:r>
        <w:r w:rsidR="009F71F1">
          <w:rPr>
            <w:rFonts w:eastAsia="Times New Roman"/>
            <w:color w:val="0462C1"/>
            <w:spacing w:val="-4"/>
            <w:w w:val="93"/>
            <w:position w:val="1"/>
            <w:sz w:val="40"/>
            <w:szCs w:val="40"/>
            <w:u w:val="thick" w:color="0462C1"/>
          </w:rPr>
          <w:t>bo</w:t>
        </w:r>
        <w:r w:rsidR="009F71F1">
          <w:rPr>
            <w:rFonts w:eastAsia="Times New Roman"/>
            <w:color w:val="0462C1"/>
            <w:spacing w:val="-4"/>
            <w:w w:val="94"/>
            <w:position w:val="1"/>
            <w:sz w:val="40"/>
            <w:szCs w:val="40"/>
            <w:u w:val="thick" w:color="0462C1"/>
          </w:rPr>
          <w:t>ar</w:t>
        </w:r>
        <w:r w:rsidR="009F71F1">
          <w:rPr>
            <w:rFonts w:eastAsia="Times New Roman"/>
            <w:color w:val="0462C1"/>
            <w:spacing w:val="-4"/>
            <w:w w:val="93"/>
            <w:position w:val="1"/>
            <w:sz w:val="40"/>
            <w:szCs w:val="40"/>
            <w:u w:val="thick" w:color="0462C1"/>
          </w:rPr>
          <w:t>d</w:t>
        </w:r>
        <w:r w:rsidR="009F71F1">
          <w:rPr>
            <w:rFonts w:eastAsia="Times New Roman"/>
            <w:color w:val="0462C1"/>
            <w:spacing w:val="-4"/>
            <w:w w:val="94"/>
            <w:position w:val="1"/>
            <w:sz w:val="40"/>
            <w:szCs w:val="40"/>
            <w:u w:val="thick" w:color="0462C1"/>
          </w:rPr>
          <w:t>.</w:t>
        </w:r>
        <w:r w:rsidR="009F71F1">
          <w:rPr>
            <w:rFonts w:eastAsia="Times New Roman"/>
            <w:color w:val="0462C1"/>
            <w:spacing w:val="-3"/>
            <w:w w:val="93"/>
            <w:position w:val="1"/>
            <w:sz w:val="40"/>
            <w:szCs w:val="40"/>
            <w:u w:val="thick" w:color="0462C1"/>
          </w:rPr>
          <w:t>p</w:t>
        </w:r>
        <w:r w:rsidR="009F71F1">
          <w:rPr>
            <w:rFonts w:eastAsia="Times New Roman"/>
            <w:color w:val="0462C1"/>
            <w:spacing w:val="-4"/>
            <w:w w:val="93"/>
            <w:position w:val="1"/>
            <w:sz w:val="40"/>
            <w:szCs w:val="40"/>
            <w:u w:val="thick" w:color="0462C1"/>
          </w:rPr>
          <w:t>hp</w:t>
        </w:r>
        <w:r w:rsidR="009F71F1">
          <w:rPr>
            <w:rFonts w:eastAsia="Times New Roman"/>
            <w:color w:val="0462C1"/>
            <w:spacing w:val="-4"/>
            <w:w w:val="94"/>
            <w:position w:val="1"/>
            <w:sz w:val="40"/>
            <w:szCs w:val="40"/>
            <w:u w:val="thick" w:color="0462C1"/>
          </w:rPr>
          <w:t>?</w:t>
        </w:r>
        <w:r w:rsidR="009F71F1">
          <w:rPr>
            <w:rFonts w:eastAsia="Times New Roman"/>
            <w:color w:val="0462C1"/>
            <w:spacing w:val="-4"/>
            <w:w w:val="93"/>
            <w:position w:val="1"/>
            <w:sz w:val="40"/>
            <w:szCs w:val="40"/>
            <w:u w:val="thick" w:color="0462C1"/>
          </w:rPr>
          <w:t>bo_</w:t>
        </w:r>
        <w:r w:rsidR="009F71F1">
          <w:rPr>
            <w:rFonts w:eastAsia="Times New Roman"/>
            <w:color w:val="0462C1"/>
            <w:spacing w:val="-2"/>
            <w:w w:val="94"/>
            <w:position w:val="1"/>
            <w:sz w:val="40"/>
            <w:szCs w:val="40"/>
            <w:u w:val="thick" w:color="0462C1"/>
          </w:rPr>
          <w:t>t</w:t>
        </w:r>
        <w:r w:rsidR="009F71F1">
          <w:rPr>
            <w:rFonts w:eastAsia="Times New Roman"/>
            <w:color w:val="0462C1"/>
            <w:spacing w:val="-4"/>
            <w:w w:val="94"/>
            <w:position w:val="1"/>
            <w:sz w:val="40"/>
            <w:szCs w:val="40"/>
            <w:u w:val="thick" w:color="0462C1"/>
          </w:rPr>
          <w:t>a</w:t>
        </w:r>
        <w:r w:rsidR="009F71F1">
          <w:rPr>
            <w:rFonts w:eastAsia="Times New Roman"/>
            <w:color w:val="0462C1"/>
            <w:spacing w:val="-4"/>
            <w:w w:val="93"/>
            <w:position w:val="1"/>
            <w:sz w:val="40"/>
            <w:szCs w:val="40"/>
            <w:u w:val="thick" w:color="0462C1"/>
          </w:rPr>
          <w:t>b</w:t>
        </w:r>
        <w:r w:rsidR="009F71F1">
          <w:rPr>
            <w:rFonts w:eastAsia="Times New Roman"/>
            <w:color w:val="0462C1"/>
            <w:spacing w:val="-3"/>
            <w:w w:val="94"/>
            <w:position w:val="1"/>
            <w:sz w:val="40"/>
            <w:szCs w:val="40"/>
            <w:u w:val="thick" w:color="0462C1"/>
          </w:rPr>
          <w:t>l</w:t>
        </w:r>
        <w:r w:rsidR="009F71F1">
          <w:rPr>
            <w:rFonts w:eastAsia="Times New Roman"/>
            <w:color w:val="0462C1"/>
            <w:spacing w:val="-4"/>
            <w:w w:val="94"/>
            <w:position w:val="1"/>
            <w:sz w:val="40"/>
            <w:szCs w:val="40"/>
            <w:u w:val="thick" w:color="0462C1"/>
          </w:rPr>
          <w:t>e</w:t>
        </w:r>
        <w:r w:rsidR="009F71F1">
          <w:rPr>
            <w:rFonts w:eastAsia="Times New Roman"/>
            <w:color w:val="0462C1"/>
            <w:spacing w:val="-3"/>
            <w:w w:val="94"/>
            <w:position w:val="1"/>
            <w:sz w:val="40"/>
            <w:szCs w:val="40"/>
            <w:u w:val="thick" w:color="0462C1"/>
          </w:rPr>
          <w:t>=</w:t>
        </w:r>
        <w:r w:rsidR="009F71F1">
          <w:rPr>
            <w:rFonts w:eastAsia="Times New Roman"/>
            <w:color w:val="0462C1"/>
            <w:spacing w:val="-4"/>
            <w:w w:val="93"/>
            <w:position w:val="1"/>
            <w:sz w:val="40"/>
            <w:szCs w:val="40"/>
            <w:u w:val="thick" w:color="0462C1"/>
          </w:rPr>
          <w:t>p</w:t>
        </w:r>
        <w:r w:rsidR="009F71F1">
          <w:rPr>
            <w:rFonts w:eastAsia="Times New Roman"/>
            <w:color w:val="0462C1"/>
            <w:spacing w:val="-5"/>
            <w:w w:val="94"/>
            <w:position w:val="1"/>
            <w:sz w:val="40"/>
            <w:szCs w:val="40"/>
            <w:u w:val="thick" w:color="0462C1"/>
          </w:rPr>
          <w:t>a</w:t>
        </w:r>
        <w:r w:rsidR="009F71F1">
          <w:rPr>
            <w:rFonts w:eastAsia="Times New Roman"/>
            <w:color w:val="0462C1"/>
            <w:spacing w:val="-4"/>
            <w:w w:val="93"/>
            <w:position w:val="1"/>
            <w:sz w:val="40"/>
            <w:szCs w:val="40"/>
            <w:u w:val="thick" w:color="0462C1"/>
          </w:rPr>
          <w:t>g</w:t>
        </w:r>
        <w:r w:rsidR="009F71F1">
          <w:rPr>
            <w:rFonts w:eastAsia="Times New Roman"/>
            <w:color w:val="0462C1"/>
            <w:spacing w:val="-4"/>
            <w:w w:val="94"/>
            <w:position w:val="1"/>
            <w:sz w:val="40"/>
            <w:szCs w:val="40"/>
            <w:u w:val="thick" w:color="0462C1"/>
          </w:rPr>
          <w:t>e</w:t>
        </w:r>
        <w:r w:rsidR="009F71F1">
          <w:rPr>
            <w:rFonts w:eastAsia="Times New Roman"/>
            <w:color w:val="0462C1"/>
            <w:spacing w:val="-3"/>
            <w:w w:val="94"/>
            <w:position w:val="1"/>
            <w:sz w:val="40"/>
            <w:szCs w:val="40"/>
            <w:u w:val="thick" w:color="0462C1"/>
          </w:rPr>
          <w:t>&amp;</w:t>
        </w:r>
        <w:r w:rsidR="009F71F1">
          <w:rPr>
            <w:rFonts w:eastAsia="Times New Roman"/>
            <w:color w:val="0462C1"/>
            <w:spacing w:val="-3"/>
            <w:w w:val="93"/>
            <w:position w:val="1"/>
            <w:sz w:val="40"/>
            <w:szCs w:val="40"/>
            <w:u w:val="thick" w:color="0462C1"/>
          </w:rPr>
          <w:t>w</w:t>
        </w:r>
        <w:r w:rsidR="009F71F1">
          <w:rPr>
            <w:rFonts w:eastAsia="Times New Roman"/>
            <w:color w:val="0462C1"/>
            <w:spacing w:val="-4"/>
            <w:w w:val="94"/>
            <w:position w:val="1"/>
            <w:sz w:val="40"/>
            <w:szCs w:val="40"/>
            <w:u w:val="thick" w:color="0462C1"/>
          </w:rPr>
          <w:t>r</w:t>
        </w:r>
        <w:r w:rsidR="009F71F1">
          <w:rPr>
            <w:rFonts w:eastAsia="Times New Roman"/>
            <w:color w:val="0462C1"/>
            <w:spacing w:val="-5"/>
            <w:w w:val="93"/>
            <w:position w:val="1"/>
            <w:sz w:val="40"/>
            <w:szCs w:val="40"/>
            <w:u w:val="thick" w:color="0462C1"/>
          </w:rPr>
          <w:t>_</w:t>
        </w:r>
        <w:r w:rsidR="009F71F1">
          <w:rPr>
            <w:rFonts w:eastAsia="Times New Roman"/>
            <w:color w:val="0462C1"/>
            <w:spacing w:val="-3"/>
            <w:w w:val="94"/>
            <w:position w:val="1"/>
            <w:sz w:val="40"/>
            <w:szCs w:val="40"/>
            <w:u w:val="thick" w:color="0462C1"/>
          </w:rPr>
          <w:t>i</w:t>
        </w:r>
        <w:r w:rsidR="009F71F1">
          <w:rPr>
            <w:rFonts w:eastAsia="Times New Roman"/>
            <w:color w:val="0462C1"/>
            <w:w w:val="93"/>
            <w:position w:val="1"/>
            <w:sz w:val="40"/>
            <w:szCs w:val="40"/>
            <w:u w:val="thick" w:color="0462C1"/>
          </w:rPr>
          <w:t>d</w:t>
        </w:r>
      </w:hyperlink>
    </w:p>
    <w:p w:rsidR="00D24AA8" w:rsidRDefault="002029D6">
      <w:pPr>
        <w:spacing w:before="36" w:line="440" w:lineRule="exact"/>
        <w:ind w:left="113"/>
        <w:rPr>
          <w:sz w:val="40"/>
          <w:szCs w:val="40"/>
        </w:rPr>
      </w:pPr>
      <w:hyperlink r:id="rId8">
        <w:r w:rsidR="009F71F1">
          <w:rPr>
            <w:rFonts w:eastAsia="Times New Roman"/>
            <w:color w:val="0462C1"/>
            <w:spacing w:val="-3"/>
            <w:position w:val="-1"/>
            <w:sz w:val="40"/>
            <w:szCs w:val="40"/>
            <w:u w:val="thick" w:color="0462C1"/>
          </w:rPr>
          <w:t>=3</w:t>
        </w:r>
      </w:hyperlink>
    </w:p>
    <w:p w:rsidR="00D24AA8" w:rsidRDefault="00D24AA8">
      <w:pPr>
        <w:spacing w:before="11" w:line="220" w:lineRule="exact"/>
        <w:rPr>
          <w:sz w:val="22"/>
          <w:szCs w:val="22"/>
        </w:rPr>
      </w:pPr>
    </w:p>
    <w:p w:rsidR="00D24AA8" w:rsidRDefault="009F71F1">
      <w:pPr>
        <w:spacing w:line="360" w:lineRule="exact"/>
        <w:ind w:left="113"/>
        <w:rPr>
          <w:rFonts w:ascii="Meiryo" w:eastAsia="Meiryo" w:hAnsi="Meiryo" w:cs="Meiryo"/>
          <w:sz w:val="24"/>
          <w:szCs w:val="24"/>
          <w:lang w:eastAsia="zh-TW"/>
        </w:rPr>
      </w:pPr>
      <w:r>
        <w:rPr>
          <w:rFonts w:ascii="Meiryo" w:eastAsia="Meiryo" w:hAnsi="Meiryo" w:cs="Meiryo"/>
          <w:position w:val="4"/>
          <w:sz w:val="24"/>
          <w:szCs w:val="24"/>
          <w:lang w:eastAsia="zh-TW"/>
        </w:rPr>
        <w:t>秘魯駐台北商務辦事處</w:t>
      </w:r>
    </w:p>
    <w:p w:rsidR="009F71F1" w:rsidRPr="009F71F1" w:rsidRDefault="009F71F1" w:rsidP="009F71F1">
      <w:pPr>
        <w:spacing w:line="440" w:lineRule="exact"/>
        <w:ind w:left="11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-1"/>
          <w:sz w:val="24"/>
          <w:szCs w:val="24"/>
        </w:rPr>
        <w:t>MM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IAL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OFFICE OF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PERU IN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8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AI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</w:p>
    <w:p w:rsidR="00D24AA8" w:rsidRDefault="009F71F1" w:rsidP="009F71F1">
      <w:pPr>
        <w:spacing w:before="1"/>
        <w:ind w:left="113" w:right="971"/>
        <w:rPr>
          <w:rFonts w:ascii="Meiryo" w:hAnsi="Meiryo" w:cs="Meiryo"/>
          <w:sz w:val="24"/>
          <w:szCs w:val="24"/>
          <w:lang w:eastAsia="zh-TW"/>
        </w:rPr>
      </w:pPr>
      <w:r>
        <w:rPr>
          <w:rFonts w:ascii="Meiryo" w:eastAsia="Meiryo" w:hAnsi="Meiryo" w:cs="Meiryo"/>
          <w:sz w:val="24"/>
          <w:szCs w:val="24"/>
          <w:lang w:eastAsia="zh-TW"/>
        </w:rPr>
        <w:t>地</w:t>
      </w:r>
      <w:r>
        <w:rPr>
          <w:rFonts w:ascii="微軟正黑體" w:eastAsia="微軟正黑體" w:hAnsi="微軟正黑體" w:cs="微軟正黑體" w:hint="eastAsia"/>
          <w:sz w:val="24"/>
          <w:szCs w:val="24"/>
          <w:lang w:eastAsia="zh-TW"/>
        </w:rPr>
        <w:t>址：</w:t>
      </w:r>
      <w:r>
        <w:rPr>
          <w:rFonts w:ascii="Arial" w:eastAsia="Arial" w:hAnsi="Arial" w:cs="Arial"/>
          <w:spacing w:val="-16"/>
          <w:sz w:val="24"/>
          <w:szCs w:val="24"/>
          <w:lang w:eastAsia="zh-TW"/>
        </w:rPr>
        <w:t>1101</w:t>
      </w:r>
      <w:r>
        <w:rPr>
          <w:rFonts w:ascii="Arial" w:eastAsia="Arial" w:hAnsi="Arial" w:cs="Arial"/>
          <w:sz w:val="24"/>
          <w:szCs w:val="24"/>
          <w:lang w:eastAsia="zh-TW"/>
        </w:rPr>
        <w:t>2</w:t>
      </w:r>
      <w:r>
        <w:rPr>
          <w:rFonts w:ascii="Arial" w:eastAsia="Arial" w:hAnsi="Arial" w:cs="Arial"/>
          <w:spacing w:val="-32"/>
          <w:sz w:val="24"/>
          <w:szCs w:val="24"/>
          <w:lang w:eastAsia="zh-TW"/>
        </w:rPr>
        <w:t xml:space="preserve"> </w:t>
      </w:r>
      <w:r>
        <w:rPr>
          <w:rFonts w:ascii="Meiryo" w:eastAsia="Meiryo" w:hAnsi="Meiryo" w:cs="Meiryo"/>
          <w:spacing w:val="-16"/>
          <w:sz w:val="24"/>
          <w:szCs w:val="24"/>
          <w:lang w:eastAsia="zh-TW"/>
        </w:rPr>
        <w:t>台</w:t>
      </w:r>
      <w:r>
        <w:rPr>
          <w:rFonts w:ascii="Meiryo" w:eastAsia="Meiryo" w:hAnsi="Meiryo" w:cs="Meiryo"/>
          <w:spacing w:val="-17"/>
          <w:sz w:val="24"/>
          <w:szCs w:val="24"/>
          <w:lang w:eastAsia="zh-TW"/>
        </w:rPr>
        <w:t>北</w:t>
      </w:r>
      <w:r>
        <w:rPr>
          <w:rFonts w:ascii="Meiryo" w:eastAsia="Meiryo" w:hAnsi="Meiryo" w:cs="Meiryo"/>
          <w:spacing w:val="-16"/>
          <w:sz w:val="24"/>
          <w:szCs w:val="24"/>
          <w:lang w:eastAsia="zh-TW"/>
        </w:rPr>
        <w:t>市信義</w:t>
      </w:r>
      <w:r>
        <w:rPr>
          <w:rFonts w:ascii="Meiryo" w:eastAsia="Meiryo" w:hAnsi="Meiryo" w:cs="Meiryo"/>
          <w:spacing w:val="-17"/>
          <w:sz w:val="24"/>
          <w:szCs w:val="24"/>
          <w:lang w:eastAsia="zh-TW"/>
        </w:rPr>
        <w:t>區基</w:t>
      </w:r>
      <w:r>
        <w:rPr>
          <w:rFonts w:ascii="Meiryo" w:eastAsia="Meiryo" w:hAnsi="Meiryo" w:cs="Meiryo"/>
          <w:spacing w:val="-16"/>
          <w:sz w:val="24"/>
          <w:szCs w:val="24"/>
          <w:lang w:eastAsia="zh-TW"/>
        </w:rPr>
        <w:t>隆路一</w:t>
      </w:r>
      <w:r>
        <w:rPr>
          <w:rFonts w:ascii="Meiryo" w:eastAsia="Meiryo" w:hAnsi="Meiryo" w:cs="Meiryo"/>
          <w:spacing w:val="-17"/>
          <w:sz w:val="24"/>
          <w:szCs w:val="24"/>
          <w:lang w:eastAsia="zh-TW"/>
        </w:rPr>
        <w:t>段</w:t>
      </w:r>
      <w:r>
        <w:rPr>
          <w:rFonts w:ascii="Arial" w:eastAsia="Arial" w:hAnsi="Arial" w:cs="Arial"/>
          <w:spacing w:val="-16"/>
          <w:sz w:val="24"/>
          <w:szCs w:val="24"/>
          <w:lang w:eastAsia="zh-TW"/>
        </w:rPr>
        <w:t>3</w:t>
      </w:r>
      <w:r>
        <w:rPr>
          <w:rFonts w:ascii="Arial" w:eastAsia="Arial" w:hAnsi="Arial" w:cs="Arial"/>
          <w:spacing w:val="-17"/>
          <w:sz w:val="24"/>
          <w:szCs w:val="24"/>
          <w:lang w:eastAsia="zh-TW"/>
        </w:rPr>
        <w:t>3</w:t>
      </w:r>
      <w:r>
        <w:rPr>
          <w:rFonts w:ascii="Arial" w:eastAsia="Arial" w:hAnsi="Arial" w:cs="Arial"/>
          <w:spacing w:val="-16"/>
          <w:sz w:val="24"/>
          <w:szCs w:val="24"/>
          <w:lang w:eastAsia="zh-TW"/>
        </w:rPr>
        <w:t>3</w:t>
      </w:r>
      <w:r>
        <w:rPr>
          <w:rFonts w:ascii="Meiryo" w:eastAsia="Meiryo" w:hAnsi="Meiryo" w:cs="Meiryo"/>
          <w:spacing w:val="-15"/>
          <w:sz w:val="24"/>
          <w:szCs w:val="24"/>
          <w:lang w:eastAsia="zh-TW"/>
        </w:rPr>
        <w:t>號</w:t>
      </w:r>
      <w:r>
        <w:rPr>
          <w:rFonts w:ascii="Arial" w:eastAsia="Arial" w:hAnsi="Arial" w:cs="Arial"/>
          <w:spacing w:val="-16"/>
          <w:sz w:val="24"/>
          <w:szCs w:val="24"/>
          <w:lang w:eastAsia="zh-TW"/>
        </w:rPr>
        <w:t>16</w:t>
      </w:r>
      <w:r>
        <w:rPr>
          <w:rFonts w:ascii="Meiryo" w:eastAsia="Meiryo" w:hAnsi="Meiryo" w:cs="Meiryo"/>
          <w:spacing w:val="-16"/>
          <w:sz w:val="24"/>
          <w:szCs w:val="24"/>
          <w:lang w:eastAsia="zh-TW"/>
        </w:rPr>
        <w:t>樓</w:t>
      </w:r>
      <w:r>
        <w:rPr>
          <w:rFonts w:ascii="Arial" w:eastAsia="Arial" w:hAnsi="Arial" w:cs="Arial"/>
          <w:spacing w:val="-16"/>
          <w:sz w:val="24"/>
          <w:szCs w:val="24"/>
          <w:lang w:eastAsia="zh-TW"/>
        </w:rPr>
        <w:t>1</w:t>
      </w:r>
      <w:r>
        <w:rPr>
          <w:rFonts w:ascii="Arial" w:eastAsia="Arial" w:hAnsi="Arial" w:cs="Arial"/>
          <w:spacing w:val="-17"/>
          <w:sz w:val="24"/>
          <w:szCs w:val="24"/>
          <w:lang w:eastAsia="zh-TW"/>
        </w:rPr>
        <w:t>61</w:t>
      </w:r>
      <w:r>
        <w:rPr>
          <w:rFonts w:ascii="Arial" w:eastAsia="Arial" w:hAnsi="Arial" w:cs="Arial"/>
          <w:spacing w:val="-16"/>
          <w:sz w:val="24"/>
          <w:szCs w:val="24"/>
          <w:lang w:eastAsia="zh-TW"/>
        </w:rPr>
        <w:t>3</w:t>
      </w:r>
      <w:r>
        <w:rPr>
          <w:rFonts w:ascii="Meiryo" w:eastAsia="Meiryo" w:hAnsi="Meiryo" w:cs="Meiryo"/>
          <w:sz w:val="24"/>
          <w:szCs w:val="24"/>
          <w:lang w:eastAsia="zh-TW"/>
        </w:rPr>
        <w:t>室</w:t>
      </w:r>
      <w:r>
        <w:rPr>
          <w:rFonts w:ascii="Meiryo" w:eastAsia="Meiryo" w:hAnsi="Meiryo" w:cs="Meiryo"/>
          <w:spacing w:val="-47"/>
          <w:sz w:val="24"/>
          <w:szCs w:val="24"/>
          <w:lang w:eastAsia="zh-TW"/>
        </w:rPr>
        <w:t xml:space="preserve"> </w:t>
      </w:r>
      <w:r>
        <w:rPr>
          <w:rFonts w:ascii="Meiryo" w:eastAsia="Meiryo" w:hAnsi="Meiryo" w:cs="Meiryo"/>
          <w:spacing w:val="-16"/>
          <w:sz w:val="24"/>
          <w:szCs w:val="24"/>
          <w:lang w:eastAsia="zh-TW"/>
        </w:rPr>
        <w:t>國貿</w:t>
      </w:r>
      <w:r>
        <w:rPr>
          <w:rFonts w:ascii="Meiryo" w:eastAsia="Meiryo" w:hAnsi="Meiryo" w:cs="Meiryo"/>
          <w:spacing w:val="-17"/>
          <w:sz w:val="24"/>
          <w:szCs w:val="24"/>
          <w:lang w:eastAsia="zh-TW"/>
        </w:rPr>
        <w:t>大</w:t>
      </w:r>
      <w:r>
        <w:rPr>
          <w:rFonts w:ascii="Meiryo" w:eastAsia="Meiryo" w:hAnsi="Meiryo" w:cs="Meiryo"/>
          <w:sz w:val="24"/>
          <w:szCs w:val="24"/>
          <w:lang w:eastAsia="zh-TW"/>
        </w:rPr>
        <w:t>樓</w:t>
      </w:r>
    </w:p>
    <w:p w:rsidR="009F71F1" w:rsidRPr="009F71F1" w:rsidRDefault="009F71F1" w:rsidP="009F71F1">
      <w:pPr>
        <w:spacing w:before="1"/>
        <w:ind w:left="113" w:right="971"/>
        <w:rPr>
          <w:rFonts w:ascii="Arial" w:hAnsi="Arial" w:cs="Arial"/>
          <w:sz w:val="24"/>
          <w:szCs w:val="24"/>
          <w:lang w:eastAsia="zh-TW"/>
        </w:rPr>
      </w:pPr>
      <w:r>
        <w:rPr>
          <w:rFonts w:ascii="Meiryo" w:hAnsi="Meiryo" w:cs="Meiryo" w:hint="eastAsia"/>
          <w:sz w:val="24"/>
          <w:szCs w:val="24"/>
          <w:lang w:eastAsia="zh-TW"/>
        </w:rPr>
        <w:t>電話：</w:t>
      </w:r>
      <w:r>
        <w:rPr>
          <w:rFonts w:ascii="Meiryo" w:hAnsi="Meiryo" w:cs="Meiryo" w:hint="eastAsia"/>
          <w:sz w:val="24"/>
          <w:szCs w:val="24"/>
          <w:lang w:eastAsia="zh-TW"/>
        </w:rPr>
        <w:t>+886-2-2757-7017</w:t>
      </w:r>
    </w:p>
    <w:p w:rsidR="009F71F1" w:rsidRDefault="009F71F1">
      <w:pPr>
        <w:spacing w:line="460" w:lineRule="exact"/>
        <w:ind w:left="113" w:right="5284"/>
        <w:rPr>
          <w:rFonts w:ascii="Arial" w:eastAsia="Arial" w:hAnsi="Arial" w:cs="Arial"/>
          <w:sz w:val="24"/>
          <w:szCs w:val="24"/>
          <w:lang w:eastAsia="zh-TW"/>
        </w:rPr>
      </w:pPr>
      <w:r>
        <w:rPr>
          <w:rFonts w:ascii="Meiryo" w:eastAsia="Meiryo" w:hAnsi="Meiryo" w:cs="Meiryo"/>
          <w:position w:val="1"/>
          <w:sz w:val="24"/>
          <w:szCs w:val="24"/>
          <w:lang w:eastAsia="zh-TW"/>
        </w:rPr>
        <w:t>傳</w:t>
      </w:r>
      <w:r>
        <w:rPr>
          <w:rFonts w:ascii="微軟正黑體" w:eastAsia="微軟正黑體" w:hAnsi="微軟正黑體" w:cs="微軟正黑體" w:hint="eastAsia"/>
          <w:position w:val="1"/>
          <w:sz w:val="24"/>
          <w:szCs w:val="24"/>
          <w:lang w:eastAsia="zh-TW"/>
        </w:rPr>
        <w:t>真：+886-2-</w:t>
      </w:r>
      <w:r>
        <w:rPr>
          <w:rFonts w:ascii="Arial" w:eastAsia="Arial" w:hAnsi="Arial" w:cs="Arial"/>
          <w:sz w:val="24"/>
          <w:szCs w:val="24"/>
          <w:lang w:eastAsia="zh-TW"/>
        </w:rPr>
        <w:t xml:space="preserve">2757-6480 </w:t>
      </w:r>
    </w:p>
    <w:p w:rsidR="00D24AA8" w:rsidRDefault="009F71F1">
      <w:pPr>
        <w:spacing w:line="460" w:lineRule="exact"/>
        <w:ind w:left="113" w:right="5284"/>
        <w:rPr>
          <w:rFonts w:ascii="Arial" w:eastAsia="Arial" w:hAnsi="Arial" w:cs="Arial"/>
          <w:sz w:val="24"/>
          <w:szCs w:val="24"/>
          <w:lang w:eastAsia="zh-TW"/>
        </w:rPr>
      </w:pPr>
      <w:r>
        <w:rPr>
          <w:rFonts w:ascii="Meiryo" w:eastAsia="Meiryo" w:hAnsi="Meiryo" w:cs="Meiryo"/>
          <w:position w:val="1"/>
          <w:sz w:val="24"/>
          <w:szCs w:val="24"/>
          <w:lang w:eastAsia="zh-TW"/>
        </w:rPr>
        <w:t xml:space="preserve">秘魯政府網址            </w:t>
      </w:r>
      <w:r>
        <w:rPr>
          <w:rFonts w:ascii="Meiryo" w:eastAsia="Meiryo" w:hAnsi="Meiryo" w:cs="Meiryo"/>
          <w:spacing w:val="-40"/>
          <w:position w:val="1"/>
          <w:sz w:val="24"/>
          <w:szCs w:val="24"/>
          <w:lang w:eastAsia="zh-TW"/>
        </w:rPr>
        <w:t xml:space="preserve"> </w:t>
      </w:r>
      <w:hyperlink r:id="rId9">
        <w:r>
          <w:rPr>
            <w:rFonts w:ascii="Arial" w:eastAsia="Arial" w:hAnsi="Arial" w:cs="Arial"/>
            <w:sz w:val="24"/>
            <w:szCs w:val="24"/>
            <w:u w:val="single" w:color="000000"/>
            <w:lang w:eastAsia="zh-TW"/>
          </w:rPr>
          <w:t>ww</w:t>
        </w:r>
        <w:r>
          <w:rPr>
            <w:rFonts w:ascii="Arial" w:eastAsia="Arial" w:hAnsi="Arial" w:cs="Arial"/>
            <w:spacing w:val="-16"/>
            <w:sz w:val="24"/>
            <w:szCs w:val="24"/>
            <w:u w:val="single" w:color="000000"/>
            <w:lang w:eastAsia="zh-TW"/>
          </w:rPr>
          <w:t>w</w:t>
        </w:r>
        <w:r>
          <w:rPr>
            <w:rFonts w:ascii="Arial" w:eastAsia="Arial" w:hAnsi="Arial" w:cs="Arial"/>
            <w:sz w:val="24"/>
            <w:szCs w:val="24"/>
            <w:u w:val="single" w:color="000000"/>
            <w:lang w:eastAsia="zh-TW"/>
          </w:rPr>
          <w:t>.</w:t>
        </w:r>
        <w:r>
          <w:rPr>
            <w:rFonts w:ascii="Arial" w:eastAsia="Arial" w:hAnsi="Arial" w:cs="Arial"/>
            <w:spacing w:val="2"/>
            <w:sz w:val="24"/>
            <w:szCs w:val="24"/>
            <w:u w:val="single" w:color="000000"/>
            <w:lang w:eastAsia="zh-TW"/>
          </w:rPr>
          <w:t>r</w:t>
        </w:r>
        <w:r>
          <w:rPr>
            <w:rFonts w:ascii="Arial" w:eastAsia="Arial" w:hAnsi="Arial" w:cs="Arial"/>
            <w:sz w:val="24"/>
            <w:szCs w:val="24"/>
            <w:u w:val="single" w:color="000000"/>
            <w:lang w:eastAsia="zh-TW"/>
          </w:rPr>
          <w:t>ree.</w:t>
        </w:r>
        <w:r>
          <w:rPr>
            <w:rFonts w:ascii="Arial" w:eastAsia="Arial" w:hAnsi="Arial" w:cs="Arial"/>
            <w:spacing w:val="-1"/>
            <w:sz w:val="24"/>
            <w:szCs w:val="24"/>
            <w:u w:val="single" w:color="000000"/>
            <w:lang w:eastAsia="zh-TW"/>
          </w:rPr>
          <w:t>g</w:t>
        </w:r>
        <w:r>
          <w:rPr>
            <w:rFonts w:ascii="Arial" w:eastAsia="Arial" w:hAnsi="Arial" w:cs="Arial"/>
            <w:sz w:val="24"/>
            <w:szCs w:val="24"/>
            <w:u w:val="single" w:color="000000"/>
            <w:lang w:eastAsia="zh-TW"/>
          </w:rPr>
          <w:t>ob.</w:t>
        </w:r>
        <w:r>
          <w:rPr>
            <w:rFonts w:ascii="Arial" w:eastAsia="Arial" w:hAnsi="Arial" w:cs="Arial"/>
            <w:spacing w:val="-1"/>
            <w:sz w:val="24"/>
            <w:szCs w:val="24"/>
            <w:u w:val="single" w:color="000000"/>
            <w:lang w:eastAsia="zh-TW"/>
          </w:rPr>
          <w:t>p</w:t>
        </w:r>
        <w:r>
          <w:rPr>
            <w:rFonts w:ascii="Arial" w:eastAsia="Arial" w:hAnsi="Arial" w:cs="Arial"/>
            <w:sz w:val="24"/>
            <w:szCs w:val="24"/>
            <w:u w:val="single" w:color="000000"/>
            <w:lang w:eastAsia="zh-TW"/>
          </w:rPr>
          <w:t>e/</w:t>
        </w:r>
      </w:hyperlink>
    </w:p>
    <w:p w:rsidR="00D24AA8" w:rsidRDefault="009F71F1">
      <w:pPr>
        <w:spacing w:line="460" w:lineRule="exact"/>
        <w:ind w:left="113"/>
        <w:rPr>
          <w:rFonts w:ascii="Arial" w:eastAsia="Arial" w:hAnsi="Arial" w:cs="Arial"/>
          <w:sz w:val="24"/>
          <w:szCs w:val="24"/>
          <w:lang w:eastAsia="zh-TW"/>
        </w:rPr>
      </w:pPr>
      <w:r>
        <w:rPr>
          <w:rFonts w:ascii="Meiryo" w:eastAsia="Meiryo" w:hAnsi="Meiryo" w:cs="Meiryo"/>
          <w:position w:val="2"/>
          <w:sz w:val="24"/>
          <w:szCs w:val="24"/>
          <w:lang w:eastAsia="zh-TW"/>
        </w:rPr>
        <w:t>電子信</w:t>
      </w:r>
      <w:r>
        <w:rPr>
          <w:rFonts w:ascii="微軟正黑體" w:eastAsia="微軟正黑體" w:hAnsi="微軟正黑體" w:cs="微軟正黑體" w:hint="eastAsia"/>
          <w:position w:val="2"/>
          <w:sz w:val="24"/>
          <w:szCs w:val="24"/>
          <w:lang w:eastAsia="zh-TW"/>
        </w:rPr>
        <w:t>箱：</w:t>
      </w:r>
      <w:r>
        <w:rPr>
          <w:rFonts w:ascii="Arial" w:eastAsia="Arial" w:hAnsi="Arial" w:cs="Arial"/>
          <w:sz w:val="24"/>
          <w:szCs w:val="24"/>
          <w:u w:val="single" w:color="000000"/>
          <w:lang w:eastAsia="zh-TW"/>
        </w:rPr>
        <w:t>pos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  <w:lang w:eastAsia="zh-TW"/>
        </w:rPr>
        <w:t>t</w:t>
      </w:r>
      <w:r>
        <w:rPr>
          <w:rFonts w:ascii="Arial" w:eastAsia="Arial" w:hAnsi="Arial" w:cs="Arial"/>
          <w:spacing w:val="2"/>
          <w:sz w:val="24"/>
          <w:szCs w:val="24"/>
          <w:u w:val="single" w:color="000000"/>
          <w:lang w:eastAsia="zh-TW"/>
        </w:rPr>
        <w:t>m</w:t>
      </w:r>
      <w:r>
        <w:rPr>
          <w:rFonts w:ascii="Arial" w:eastAsia="Arial" w:hAnsi="Arial" w:cs="Arial"/>
          <w:sz w:val="24"/>
          <w:szCs w:val="24"/>
          <w:u w:val="single" w:color="000000"/>
          <w:lang w:eastAsia="zh-TW"/>
        </w:rPr>
        <w:t>as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  <w:lang w:eastAsia="zh-TW"/>
        </w:rPr>
        <w:t>t</w:t>
      </w:r>
      <w:r>
        <w:rPr>
          <w:rFonts w:ascii="Arial" w:eastAsia="Arial" w:hAnsi="Arial" w:cs="Arial"/>
          <w:sz w:val="24"/>
          <w:szCs w:val="24"/>
          <w:u w:val="single" w:color="000000"/>
          <w:lang w:eastAsia="zh-TW"/>
        </w:rPr>
        <w:t>er@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  <w:lang w:eastAsia="zh-TW"/>
        </w:rPr>
        <w:t>p</w:t>
      </w:r>
      <w:r>
        <w:rPr>
          <w:rFonts w:ascii="Arial" w:eastAsia="Arial" w:hAnsi="Arial" w:cs="Arial"/>
          <w:sz w:val="24"/>
          <w:szCs w:val="24"/>
          <w:u w:val="single" w:color="000000"/>
          <w:lang w:eastAsia="zh-TW"/>
        </w:rPr>
        <w:t>er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  <w:lang w:eastAsia="zh-TW"/>
        </w:rPr>
        <w:t>u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  <w:lang w:eastAsia="zh-TW"/>
        </w:rPr>
        <w:t>.</w:t>
      </w:r>
      <w:r>
        <w:rPr>
          <w:rFonts w:ascii="Arial" w:eastAsia="Arial" w:hAnsi="Arial" w:cs="Arial"/>
          <w:sz w:val="24"/>
          <w:szCs w:val="24"/>
          <w:u w:val="single" w:color="000000"/>
          <w:lang w:eastAsia="zh-TW"/>
        </w:rPr>
        <w:t>or</w:t>
      </w:r>
      <w:r>
        <w:rPr>
          <w:rFonts w:ascii="Arial" w:eastAsia="Arial" w:hAnsi="Arial" w:cs="Arial"/>
          <w:spacing w:val="-4"/>
          <w:sz w:val="24"/>
          <w:szCs w:val="24"/>
          <w:u w:val="single" w:color="000000"/>
          <w:lang w:eastAsia="zh-TW"/>
        </w:rPr>
        <w:t>g</w:t>
      </w:r>
      <w:r>
        <w:rPr>
          <w:rFonts w:ascii="Arial" w:eastAsia="Arial" w:hAnsi="Arial" w:cs="Arial"/>
          <w:sz w:val="24"/>
          <w:szCs w:val="24"/>
          <w:u w:val="single" w:color="000000"/>
          <w:lang w:eastAsia="zh-TW"/>
        </w:rPr>
        <w:t>.tw</w:t>
      </w:r>
    </w:p>
    <w:p w:rsidR="00D24AA8" w:rsidRDefault="00D24AA8">
      <w:pPr>
        <w:spacing w:line="200" w:lineRule="exact"/>
        <w:rPr>
          <w:lang w:eastAsia="zh-TW"/>
        </w:rPr>
      </w:pPr>
    </w:p>
    <w:p w:rsidR="00D24AA8" w:rsidRDefault="00D24AA8">
      <w:pPr>
        <w:spacing w:line="200" w:lineRule="exact"/>
        <w:rPr>
          <w:lang w:eastAsia="zh-TW"/>
        </w:rPr>
      </w:pPr>
    </w:p>
    <w:p w:rsidR="00D24AA8" w:rsidRDefault="00D24AA8">
      <w:pPr>
        <w:spacing w:line="200" w:lineRule="exact"/>
        <w:rPr>
          <w:lang w:eastAsia="zh-TW"/>
        </w:rPr>
      </w:pPr>
    </w:p>
    <w:p w:rsidR="00E26EF2" w:rsidRDefault="00E26EF2" w:rsidP="00E26EF2">
      <w:pPr>
        <w:spacing w:before="8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以下</w:t>
      </w:r>
      <w:r w:rsidR="00B27563">
        <w:rPr>
          <w:rFonts w:hint="eastAsia"/>
          <w:sz w:val="24"/>
          <w:szCs w:val="24"/>
          <w:lang w:eastAsia="zh-TW"/>
        </w:rPr>
        <w:t>表格</w:t>
      </w:r>
      <w:bookmarkStart w:id="0" w:name="_GoBack"/>
      <w:bookmarkEnd w:id="0"/>
      <w:r>
        <w:rPr>
          <w:rFonts w:hint="eastAsia"/>
          <w:sz w:val="24"/>
          <w:szCs w:val="24"/>
          <w:lang w:eastAsia="zh-TW"/>
        </w:rPr>
        <w:t>純供參考，因祕魯駐台北商務辦事處只處理商務簽證，所以要準備的資料及其他資訊需要洽詢駐香港領事館</w:t>
      </w:r>
    </w:p>
    <w:p w:rsidR="00E26EF2" w:rsidRDefault="00E26EF2" w:rsidP="00E26EF2">
      <w:pPr>
        <w:spacing w:before="8"/>
        <w:rPr>
          <w:sz w:val="24"/>
          <w:szCs w:val="24"/>
          <w:lang w:eastAsia="zh-TW"/>
        </w:rPr>
      </w:pPr>
    </w:p>
    <w:p w:rsidR="00E26EF2" w:rsidRPr="00E26EF2" w:rsidRDefault="00E26EF2" w:rsidP="00E26EF2">
      <w:pPr>
        <w:spacing w:before="8"/>
        <w:rPr>
          <w:rFonts w:hint="eastAsia"/>
          <w:b/>
          <w:sz w:val="24"/>
          <w:szCs w:val="24"/>
          <w:lang w:eastAsia="zh-TW"/>
        </w:rPr>
      </w:pPr>
      <w:r w:rsidRPr="00E26EF2">
        <w:rPr>
          <w:rFonts w:hint="eastAsia"/>
          <w:b/>
          <w:sz w:val="24"/>
          <w:szCs w:val="24"/>
          <w:lang w:eastAsia="zh-TW"/>
        </w:rPr>
        <w:t>秘魯共和國駐香港和澳門駐港總領事館</w:t>
      </w:r>
    </w:p>
    <w:p w:rsidR="00E26EF2" w:rsidRDefault="00E26EF2" w:rsidP="00E26EF2">
      <w:pPr>
        <w:spacing w:before="8"/>
        <w:rPr>
          <w:sz w:val="24"/>
          <w:szCs w:val="24"/>
          <w:lang w:eastAsia="zh-TW"/>
        </w:rPr>
      </w:pPr>
      <w:r w:rsidRPr="00E26EF2">
        <w:rPr>
          <w:sz w:val="24"/>
          <w:szCs w:val="24"/>
          <w:lang w:eastAsia="zh-TW"/>
        </w:rPr>
        <w:t>General Consulate of Peru in Hong Kong and Macao</w:t>
      </w:r>
    </w:p>
    <w:p w:rsidR="00E26EF2" w:rsidRDefault="00E26EF2" w:rsidP="00E26EF2">
      <w:pPr>
        <w:spacing w:before="8"/>
        <w:rPr>
          <w:sz w:val="24"/>
          <w:szCs w:val="24"/>
          <w:lang w:eastAsia="zh-TW"/>
        </w:rPr>
      </w:pPr>
      <w:hyperlink r:id="rId10" w:history="1">
        <w:r w:rsidRPr="00CF1E61">
          <w:rPr>
            <w:rStyle w:val="a7"/>
            <w:sz w:val="24"/>
            <w:szCs w:val="24"/>
            <w:lang w:eastAsia="zh-TW"/>
          </w:rPr>
          <w:t>http://www.peruconsulate.org</w:t>
        </w:r>
        <w:r w:rsidRPr="00CF1E61">
          <w:rPr>
            <w:rStyle w:val="a7"/>
            <w:sz w:val="24"/>
            <w:szCs w:val="24"/>
            <w:lang w:eastAsia="zh-TW"/>
          </w:rPr>
          <w:t>.</w:t>
        </w:r>
        <w:r w:rsidRPr="00CF1E61">
          <w:rPr>
            <w:rStyle w:val="a7"/>
            <w:sz w:val="24"/>
            <w:szCs w:val="24"/>
            <w:lang w:eastAsia="zh-TW"/>
          </w:rPr>
          <w:t>hk/peruhkcn/</w:t>
        </w:r>
      </w:hyperlink>
    </w:p>
    <w:p w:rsidR="00E26EF2" w:rsidRPr="00E26EF2" w:rsidRDefault="00E26EF2" w:rsidP="00E26EF2">
      <w:pPr>
        <w:spacing w:before="8"/>
        <w:rPr>
          <w:rFonts w:hint="eastAsia"/>
          <w:sz w:val="24"/>
          <w:szCs w:val="24"/>
          <w:lang w:eastAsia="zh-TW"/>
        </w:rPr>
      </w:pPr>
    </w:p>
    <w:p w:rsidR="00E26EF2" w:rsidRPr="00E26EF2" w:rsidRDefault="00E26EF2" w:rsidP="00E26EF2">
      <w:pPr>
        <w:spacing w:before="8"/>
        <w:rPr>
          <w:rFonts w:hint="eastAsia"/>
          <w:sz w:val="24"/>
          <w:szCs w:val="24"/>
          <w:lang w:eastAsia="zh-TW"/>
        </w:rPr>
      </w:pPr>
      <w:r w:rsidRPr="00E26EF2">
        <w:rPr>
          <w:rFonts w:hint="eastAsia"/>
          <w:sz w:val="24"/>
          <w:szCs w:val="24"/>
          <w:lang w:eastAsia="zh-TW"/>
        </w:rPr>
        <w:t>地址</w:t>
      </w:r>
      <w:r w:rsidRPr="00E26EF2">
        <w:rPr>
          <w:rFonts w:hint="eastAsia"/>
          <w:sz w:val="24"/>
          <w:szCs w:val="24"/>
          <w:lang w:eastAsia="zh-TW"/>
        </w:rPr>
        <w:t>:</w:t>
      </w:r>
      <w:r w:rsidRPr="00E26EF2">
        <w:rPr>
          <w:rFonts w:hint="eastAsia"/>
          <w:sz w:val="24"/>
          <w:szCs w:val="24"/>
          <w:lang w:eastAsia="zh-TW"/>
        </w:rPr>
        <w:t>香港上環干諾道中信德中心招商局大廈十四樓</w:t>
      </w:r>
      <w:r w:rsidRPr="00E26EF2">
        <w:rPr>
          <w:rFonts w:hint="eastAsia"/>
          <w:sz w:val="24"/>
          <w:szCs w:val="24"/>
          <w:lang w:eastAsia="zh-TW"/>
        </w:rPr>
        <w:t>1401</w:t>
      </w:r>
      <w:r w:rsidRPr="00E26EF2">
        <w:rPr>
          <w:rFonts w:hint="eastAsia"/>
          <w:sz w:val="24"/>
          <w:szCs w:val="24"/>
          <w:lang w:eastAsia="zh-TW"/>
        </w:rPr>
        <w:t>室</w:t>
      </w:r>
    </w:p>
    <w:p w:rsidR="00E26EF2" w:rsidRPr="00E26EF2" w:rsidRDefault="00E26EF2" w:rsidP="00E26EF2">
      <w:pPr>
        <w:spacing w:before="8"/>
        <w:rPr>
          <w:sz w:val="24"/>
          <w:szCs w:val="24"/>
          <w:lang w:eastAsia="zh-TW"/>
        </w:rPr>
      </w:pPr>
      <w:r w:rsidRPr="00E26EF2">
        <w:rPr>
          <w:sz w:val="24"/>
          <w:szCs w:val="24"/>
          <w:lang w:eastAsia="zh-TW"/>
        </w:rPr>
        <w:t>Unit 1401, 14F, China Merchants Tower, 168-200 connaught Road, Central, Hong Kong</w:t>
      </w:r>
    </w:p>
    <w:p w:rsidR="00E26EF2" w:rsidRPr="00E26EF2" w:rsidRDefault="00E26EF2" w:rsidP="00E26EF2">
      <w:pPr>
        <w:spacing w:before="8"/>
        <w:rPr>
          <w:rFonts w:hint="eastAsia"/>
          <w:sz w:val="24"/>
          <w:szCs w:val="24"/>
          <w:lang w:eastAsia="zh-TW"/>
        </w:rPr>
      </w:pPr>
      <w:r w:rsidRPr="00E26EF2">
        <w:rPr>
          <w:rFonts w:hint="eastAsia"/>
          <w:sz w:val="24"/>
          <w:szCs w:val="24"/>
          <w:lang w:eastAsia="zh-TW"/>
        </w:rPr>
        <w:t>電話</w:t>
      </w:r>
      <w:r w:rsidRPr="00E26EF2">
        <w:rPr>
          <w:rFonts w:hint="eastAsia"/>
          <w:sz w:val="24"/>
          <w:szCs w:val="24"/>
          <w:lang w:eastAsia="zh-TW"/>
        </w:rPr>
        <w:t>: (852) 2868-2622</w:t>
      </w:r>
    </w:p>
    <w:p w:rsidR="00E26EF2" w:rsidRPr="00E26EF2" w:rsidRDefault="00E26EF2" w:rsidP="00E26EF2">
      <w:pPr>
        <w:spacing w:before="8"/>
        <w:rPr>
          <w:rFonts w:hint="eastAsia"/>
          <w:sz w:val="24"/>
          <w:szCs w:val="24"/>
          <w:lang w:eastAsia="zh-TW"/>
        </w:rPr>
      </w:pPr>
      <w:r w:rsidRPr="00E26EF2">
        <w:rPr>
          <w:rFonts w:hint="eastAsia"/>
          <w:sz w:val="24"/>
          <w:szCs w:val="24"/>
          <w:lang w:eastAsia="zh-TW"/>
        </w:rPr>
        <w:t>傳真</w:t>
      </w:r>
      <w:r w:rsidRPr="00E26EF2">
        <w:rPr>
          <w:rFonts w:hint="eastAsia"/>
          <w:sz w:val="24"/>
          <w:szCs w:val="24"/>
          <w:lang w:eastAsia="zh-TW"/>
        </w:rPr>
        <w:t>: (852) 2840-0733</w:t>
      </w:r>
    </w:p>
    <w:p w:rsidR="00D24AA8" w:rsidRDefault="00E26EF2" w:rsidP="00E26EF2">
      <w:pPr>
        <w:spacing w:before="8"/>
        <w:rPr>
          <w:sz w:val="24"/>
          <w:szCs w:val="24"/>
          <w:lang w:eastAsia="zh-TW"/>
        </w:rPr>
      </w:pPr>
      <w:r w:rsidRPr="00E26EF2">
        <w:rPr>
          <w:sz w:val="24"/>
          <w:szCs w:val="24"/>
          <w:lang w:eastAsia="zh-TW"/>
        </w:rPr>
        <w:t>E-mail: peruhkmc@netvigator.com/secretary@peruconsulate.org.hk</w:t>
      </w:r>
    </w:p>
    <w:p w:rsidR="00E26EF2" w:rsidRDefault="00E26EF2" w:rsidP="00E26EF2">
      <w:pPr>
        <w:spacing w:before="8"/>
        <w:rPr>
          <w:sz w:val="24"/>
          <w:szCs w:val="24"/>
          <w:lang w:eastAsia="zh-TW"/>
        </w:rPr>
      </w:pPr>
    </w:p>
    <w:p w:rsidR="00E26EF2" w:rsidRPr="00E26EF2" w:rsidRDefault="00E26EF2" w:rsidP="00E26EF2">
      <w:pPr>
        <w:spacing w:before="8"/>
        <w:rPr>
          <w:rFonts w:hint="eastAsia"/>
          <w:sz w:val="24"/>
          <w:szCs w:val="24"/>
          <w:lang w:eastAsia="zh-TW"/>
        </w:rPr>
      </w:pPr>
    </w:p>
    <w:p w:rsidR="00D24AA8" w:rsidRDefault="00E26EF2">
      <w:pPr>
        <w:ind w:left="144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pt;height:273.75pt">
            <v:imagedata r:id="rId11" o:title=""/>
          </v:shape>
        </w:pict>
      </w:r>
    </w:p>
    <w:sectPr w:rsidR="00D24AA8">
      <w:type w:val="continuous"/>
      <w:pgSz w:w="11920" w:h="16840"/>
      <w:pgMar w:top="1140" w:right="11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9D6" w:rsidRDefault="002029D6" w:rsidP="00E26EF2">
      <w:r>
        <w:separator/>
      </w:r>
    </w:p>
  </w:endnote>
  <w:endnote w:type="continuationSeparator" w:id="0">
    <w:p w:rsidR="002029D6" w:rsidRDefault="002029D6" w:rsidP="00E26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9D6" w:rsidRDefault="002029D6" w:rsidP="00E26EF2">
      <w:r>
        <w:separator/>
      </w:r>
    </w:p>
  </w:footnote>
  <w:footnote w:type="continuationSeparator" w:id="0">
    <w:p w:rsidR="002029D6" w:rsidRDefault="002029D6" w:rsidP="00E26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42B56"/>
    <w:multiLevelType w:val="multilevel"/>
    <w:tmpl w:val="99E432F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AA8"/>
    <w:rsid w:val="002029D6"/>
    <w:rsid w:val="00907D42"/>
    <w:rsid w:val="009F71F1"/>
    <w:rsid w:val="00B27563"/>
    <w:rsid w:val="00D24AA8"/>
    <w:rsid w:val="00E2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AA9EA80-1696-4B9A-BA17-A124DA069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標題 7 字元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標題 8 字元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E26EF2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E26EF2"/>
  </w:style>
  <w:style w:type="paragraph" w:styleId="a5">
    <w:name w:val="footer"/>
    <w:basedOn w:val="a"/>
    <w:link w:val="a6"/>
    <w:uiPriority w:val="99"/>
    <w:unhideWhenUsed/>
    <w:rsid w:val="00E26EF2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E26EF2"/>
  </w:style>
  <w:style w:type="character" w:styleId="a7">
    <w:name w:val="Hyperlink"/>
    <w:basedOn w:val="a0"/>
    <w:uiPriority w:val="99"/>
    <w:unhideWhenUsed/>
    <w:rsid w:val="00E26EF2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26E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5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u.org.tw/zh/bbs/board.php?bo_table=page&amp;wr_id=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eru.org.tw/zh/bbs/board.php?bo_table=page&amp;wr_id=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hyperlink" Target="http://www.peruconsulate.org.hk/peruhk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ree.gob.p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</cp:lastModifiedBy>
  <cp:revision>6</cp:revision>
  <dcterms:created xsi:type="dcterms:W3CDTF">2015-06-09T03:12:00Z</dcterms:created>
  <dcterms:modified xsi:type="dcterms:W3CDTF">2015-06-13T13:27:00Z</dcterms:modified>
</cp:coreProperties>
</file>